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4CDB3" w14:textId="77777777" w:rsidR="00CE5C7B" w:rsidRPr="008F54A7" w:rsidRDefault="00CE5C7B" w:rsidP="00711CBE">
      <w:pPr>
        <w:spacing w:after="0" w:line="240" w:lineRule="auto"/>
        <w:jc w:val="both"/>
        <w:rPr>
          <w:rFonts w:ascii="Arial" w:eastAsia="Times New Roman" w:hAnsi="Arial" w:cs="Arial"/>
          <w:lang w:eastAsia="es-CO"/>
        </w:rPr>
      </w:pPr>
    </w:p>
    <w:p w14:paraId="2F35472D" w14:textId="34AC317E" w:rsidR="008E2195" w:rsidRPr="008F54A7" w:rsidRDefault="00C51D86" w:rsidP="008E2195">
      <w:pPr>
        <w:spacing w:after="0" w:line="240" w:lineRule="auto"/>
        <w:jc w:val="center"/>
        <w:rPr>
          <w:rFonts w:ascii="Arial" w:eastAsia="Times New Roman" w:hAnsi="Arial" w:cs="Arial"/>
          <w:lang w:eastAsia="es-CO"/>
        </w:rPr>
      </w:pPr>
      <w:r>
        <w:rPr>
          <w:rFonts w:ascii="Arial" w:eastAsia="Times New Roman" w:hAnsi="Arial" w:cs="Arial"/>
          <w:lang w:eastAsia="es-CO"/>
        </w:rPr>
        <w:t xml:space="preserve">PROGRAMA </w:t>
      </w:r>
      <w:bookmarkStart w:id="0" w:name="_GoBack"/>
      <w:bookmarkEnd w:id="0"/>
      <w:r w:rsidR="008E2195" w:rsidRPr="008F54A7">
        <w:rPr>
          <w:rFonts w:ascii="Arial" w:eastAsia="Times New Roman" w:hAnsi="Arial" w:cs="Arial"/>
          <w:lang w:eastAsia="es-CO"/>
        </w:rPr>
        <w:t xml:space="preserve">GESTIÓN DOCUMENTAL </w:t>
      </w:r>
    </w:p>
    <w:p w14:paraId="4BEDA1EF" w14:textId="4E6BE855" w:rsidR="00A95A3D" w:rsidRPr="008F54A7" w:rsidRDefault="00A02B33" w:rsidP="00A02B33">
      <w:pPr>
        <w:spacing w:after="0" w:line="240" w:lineRule="auto"/>
        <w:jc w:val="center"/>
        <w:rPr>
          <w:rFonts w:ascii="Arial" w:eastAsia="Times New Roman" w:hAnsi="Arial" w:cs="Arial"/>
          <w:lang w:eastAsia="es-CO"/>
        </w:rPr>
      </w:pPr>
      <w:r w:rsidRPr="008F54A7">
        <w:rPr>
          <w:rFonts w:ascii="Arial" w:eastAsia="Times New Roman" w:hAnsi="Arial" w:cs="Arial"/>
          <w:lang w:eastAsia="es-CO"/>
        </w:rPr>
        <w:t>SECRETARIA DISTRITAL DE INTEGRACIÓN SOCIAL</w:t>
      </w:r>
      <w:r w:rsidR="00A95A3D" w:rsidRPr="008F54A7">
        <w:rPr>
          <w:rFonts w:ascii="Arial" w:eastAsia="Times New Roman" w:hAnsi="Arial" w:cs="Arial"/>
          <w:lang w:eastAsia="es-CO"/>
        </w:rPr>
        <w:t xml:space="preserve"> </w:t>
      </w:r>
      <w:r w:rsidR="001C68F8" w:rsidRPr="008F54A7">
        <w:rPr>
          <w:rFonts w:ascii="Arial" w:eastAsia="Times New Roman" w:hAnsi="Arial" w:cs="Arial"/>
          <w:lang w:eastAsia="es-CO"/>
        </w:rPr>
        <w:t xml:space="preserve">- </w:t>
      </w:r>
      <w:r w:rsidR="00A95A3D" w:rsidRPr="008F54A7">
        <w:rPr>
          <w:rFonts w:ascii="Arial" w:eastAsia="Times New Roman" w:hAnsi="Arial" w:cs="Arial"/>
          <w:lang w:eastAsia="es-CO"/>
        </w:rPr>
        <w:t>SDIS</w:t>
      </w:r>
    </w:p>
    <w:p w14:paraId="285C907C" w14:textId="77777777" w:rsidR="00A02B33" w:rsidRPr="008F54A7" w:rsidRDefault="00A02B33" w:rsidP="00A02B33">
      <w:pPr>
        <w:spacing w:after="0" w:line="240" w:lineRule="auto"/>
        <w:jc w:val="center"/>
        <w:rPr>
          <w:rFonts w:ascii="Arial" w:eastAsia="Times New Roman" w:hAnsi="Arial" w:cs="Arial"/>
          <w:lang w:eastAsia="es-CO"/>
        </w:rPr>
      </w:pPr>
    </w:p>
    <w:p w14:paraId="02E30955" w14:textId="77777777" w:rsidR="00B16EF6" w:rsidRPr="008F54A7" w:rsidRDefault="00B16EF6" w:rsidP="00B16EF6">
      <w:pPr>
        <w:spacing w:after="0" w:line="240" w:lineRule="auto"/>
        <w:jc w:val="center"/>
        <w:rPr>
          <w:rFonts w:ascii="Arial" w:eastAsia="Times New Roman" w:hAnsi="Arial" w:cs="Arial"/>
          <w:lang w:eastAsia="es-CO"/>
        </w:rPr>
      </w:pPr>
    </w:p>
    <w:p w14:paraId="6CA62DC8" w14:textId="77777777" w:rsidR="005811BF" w:rsidRPr="008F54A7" w:rsidRDefault="005811BF" w:rsidP="00B16EF6">
      <w:pPr>
        <w:spacing w:after="0" w:line="240" w:lineRule="auto"/>
        <w:jc w:val="center"/>
        <w:rPr>
          <w:rFonts w:ascii="Arial" w:eastAsia="Times New Roman" w:hAnsi="Arial" w:cs="Arial"/>
          <w:lang w:eastAsia="es-CO"/>
        </w:rPr>
      </w:pPr>
    </w:p>
    <w:p w14:paraId="3E374712" w14:textId="77777777" w:rsidR="005811BF" w:rsidRPr="008F54A7" w:rsidRDefault="005811BF" w:rsidP="00B16EF6">
      <w:pPr>
        <w:spacing w:after="0" w:line="240" w:lineRule="auto"/>
        <w:jc w:val="center"/>
        <w:rPr>
          <w:rFonts w:ascii="Arial" w:eastAsia="Times New Roman" w:hAnsi="Arial" w:cs="Arial"/>
          <w:lang w:eastAsia="es-CO"/>
        </w:rPr>
      </w:pPr>
    </w:p>
    <w:p w14:paraId="69AE494A" w14:textId="77777777" w:rsidR="005811BF" w:rsidRPr="008F54A7" w:rsidRDefault="005811BF" w:rsidP="00B16EF6">
      <w:pPr>
        <w:spacing w:after="0" w:line="240" w:lineRule="auto"/>
        <w:jc w:val="center"/>
        <w:rPr>
          <w:rFonts w:ascii="Arial" w:eastAsia="Times New Roman" w:hAnsi="Arial" w:cs="Arial"/>
          <w:lang w:eastAsia="es-CO"/>
        </w:rPr>
      </w:pPr>
    </w:p>
    <w:p w14:paraId="5E3E8E39" w14:textId="77777777" w:rsidR="005811BF" w:rsidRPr="008F54A7" w:rsidRDefault="005811BF" w:rsidP="00B16EF6">
      <w:pPr>
        <w:spacing w:after="0" w:line="240" w:lineRule="auto"/>
        <w:jc w:val="center"/>
        <w:rPr>
          <w:rFonts w:ascii="Arial" w:eastAsia="Times New Roman" w:hAnsi="Arial" w:cs="Arial"/>
          <w:lang w:eastAsia="es-CO"/>
        </w:rPr>
      </w:pPr>
    </w:p>
    <w:p w14:paraId="20E30197" w14:textId="77777777" w:rsidR="005811BF" w:rsidRPr="008F54A7" w:rsidRDefault="005811BF" w:rsidP="00B16EF6">
      <w:pPr>
        <w:spacing w:after="0" w:line="240" w:lineRule="auto"/>
        <w:jc w:val="center"/>
        <w:rPr>
          <w:rFonts w:ascii="Arial" w:eastAsia="Times New Roman" w:hAnsi="Arial" w:cs="Arial"/>
          <w:lang w:eastAsia="es-CO"/>
        </w:rPr>
      </w:pPr>
    </w:p>
    <w:p w14:paraId="3FC0D260" w14:textId="77777777" w:rsidR="005811BF" w:rsidRPr="008F54A7" w:rsidRDefault="005811BF" w:rsidP="00B16EF6">
      <w:pPr>
        <w:spacing w:after="0" w:line="240" w:lineRule="auto"/>
        <w:jc w:val="center"/>
        <w:rPr>
          <w:rFonts w:ascii="Arial" w:eastAsia="Times New Roman" w:hAnsi="Arial" w:cs="Arial"/>
          <w:lang w:eastAsia="es-CO"/>
        </w:rPr>
      </w:pPr>
    </w:p>
    <w:p w14:paraId="63538284" w14:textId="77777777" w:rsidR="005811BF" w:rsidRPr="008F54A7" w:rsidRDefault="005811BF" w:rsidP="00B16EF6">
      <w:pPr>
        <w:spacing w:after="0" w:line="240" w:lineRule="auto"/>
        <w:jc w:val="center"/>
        <w:rPr>
          <w:rFonts w:ascii="Arial" w:eastAsia="Times New Roman" w:hAnsi="Arial" w:cs="Arial"/>
          <w:lang w:eastAsia="es-CO"/>
        </w:rPr>
      </w:pPr>
    </w:p>
    <w:p w14:paraId="15C2F366" w14:textId="77777777" w:rsidR="005811BF" w:rsidRPr="008F54A7" w:rsidRDefault="005811BF" w:rsidP="00B16EF6">
      <w:pPr>
        <w:spacing w:after="0" w:line="240" w:lineRule="auto"/>
        <w:jc w:val="center"/>
        <w:rPr>
          <w:rFonts w:ascii="Arial" w:eastAsia="Times New Roman" w:hAnsi="Arial" w:cs="Arial"/>
          <w:lang w:eastAsia="es-CO"/>
        </w:rPr>
      </w:pPr>
    </w:p>
    <w:p w14:paraId="730043AD" w14:textId="77777777" w:rsidR="005811BF" w:rsidRPr="008F54A7" w:rsidRDefault="005811BF" w:rsidP="00B16EF6">
      <w:pPr>
        <w:spacing w:after="0" w:line="240" w:lineRule="auto"/>
        <w:jc w:val="center"/>
        <w:rPr>
          <w:rFonts w:ascii="Arial" w:eastAsia="Times New Roman" w:hAnsi="Arial" w:cs="Arial"/>
          <w:lang w:eastAsia="es-CO"/>
        </w:rPr>
      </w:pPr>
    </w:p>
    <w:p w14:paraId="6C3149D1" w14:textId="77777777" w:rsidR="005811BF" w:rsidRPr="008F54A7" w:rsidRDefault="005811BF" w:rsidP="00B16EF6">
      <w:pPr>
        <w:spacing w:after="0" w:line="240" w:lineRule="auto"/>
        <w:jc w:val="center"/>
        <w:rPr>
          <w:rFonts w:ascii="Arial" w:eastAsia="Times New Roman" w:hAnsi="Arial" w:cs="Arial"/>
          <w:lang w:eastAsia="es-CO"/>
        </w:rPr>
      </w:pPr>
    </w:p>
    <w:p w14:paraId="39E9CE70" w14:textId="77777777" w:rsidR="005811BF" w:rsidRPr="008F54A7" w:rsidRDefault="005811BF" w:rsidP="00B16EF6">
      <w:pPr>
        <w:spacing w:after="0" w:line="240" w:lineRule="auto"/>
        <w:jc w:val="center"/>
        <w:rPr>
          <w:rFonts w:ascii="Arial" w:eastAsia="Times New Roman" w:hAnsi="Arial" w:cs="Arial"/>
          <w:lang w:eastAsia="es-CO"/>
        </w:rPr>
      </w:pPr>
    </w:p>
    <w:p w14:paraId="73B5499D" w14:textId="77777777" w:rsidR="005811BF" w:rsidRPr="008F54A7" w:rsidRDefault="005811BF" w:rsidP="00B16EF6">
      <w:pPr>
        <w:spacing w:after="0" w:line="240" w:lineRule="auto"/>
        <w:jc w:val="center"/>
        <w:rPr>
          <w:rFonts w:ascii="Arial" w:eastAsia="Times New Roman" w:hAnsi="Arial" w:cs="Arial"/>
          <w:lang w:eastAsia="es-CO"/>
        </w:rPr>
      </w:pPr>
    </w:p>
    <w:p w14:paraId="5AE9AF36" w14:textId="77777777" w:rsidR="00B16EF6" w:rsidRPr="008F54A7" w:rsidRDefault="00B16EF6" w:rsidP="00B16EF6">
      <w:pPr>
        <w:spacing w:after="0" w:line="240" w:lineRule="auto"/>
        <w:jc w:val="center"/>
        <w:rPr>
          <w:rFonts w:ascii="Arial" w:eastAsia="Times New Roman" w:hAnsi="Arial" w:cs="Arial"/>
          <w:lang w:eastAsia="es-CO"/>
        </w:rPr>
      </w:pPr>
    </w:p>
    <w:p w14:paraId="56342148" w14:textId="77777777" w:rsidR="00A02B33" w:rsidRPr="008F54A7" w:rsidRDefault="00A02B33" w:rsidP="00A02B33">
      <w:pPr>
        <w:spacing w:after="0" w:line="240" w:lineRule="auto"/>
        <w:jc w:val="center"/>
        <w:rPr>
          <w:rFonts w:ascii="Arial" w:eastAsia="Times New Roman" w:hAnsi="Arial" w:cs="Arial"/>
          <w:lang w:eastAsia="es-CO"/>
        </w:rPr>
      </w:pPr>
    </w:p>
    <w:p w14:paraId="28EDA199" w14:textId="155D5838" w:rsidR="00A02B33" w:rsidRPr="008F54A7" w:rsidRDefault="002D1DC8" w:rsidP="00A02B33">
      <w:pPr>
        <w:spacing w:after="0" w:line="240" w:lineRule="auto"/>
        <w:jc w:val="center"/>
        <w:rPr>
          <w:rFonts w:ascii="Arial" w:eastAsia="Times New Roman" w:hAnsi="Arial" w:cs="Arial"/>
          <w:lang w:eastAsia="es-CO"/>
        </w:rPr>
      </w:pPr>
      <w:r w:rsidRPr="008F54A7">
        <w:rPr>
          <w:rFonts w:ascii="Arial" w:eastAsia="Times New Roman" w:hAnsi="Arial" w:cs="Arial"/>
          <w:lang w:eastAsia="es-CO"/>
        </w:rPr>
        <w:t>DIRECCIÓN DE GESTIÓN CORPORATIVA</w:t>
      </w:r>
    </w:p>
    <w:p w14:paraId="77FF39E7" w14:textId="378B01DD" w:rsidR="002D1DC8" w:rsidRPr="008F54A7" w:rsidRDefault="00F70D0F" w:rsidP="00A02B33">
      <w:pPr>
        <w:spacing w:after="0" w:line="240" w:lineRule="auto"/>
        <w:jc w:val="center"/>
        <w:rPr>
          <w:rFonts w:ascii="Arial" w:eastAsia="Times New Roman" w:hAnsi="Arial" w:cs="Arial"/>
          <w:lang w:eastAsia="es-CO"/>
        </w:rPr>
      </w:pPr>
      <w:r w:rsidRPr="008F54A7">
        <w:rPr>
          <w:rFonts w:ascii="Arial" w:eastAsia="Times New Roman" w:hAnsi="Arial" w:cs="Arial"/>
          <w:lang w:eastAsia="es-CO"/>
        </w:rPr>
        <w:t>SUBDIRECCIÓN ADMINISTRATIVA Y FINANCIERA</w:t>
      </w:r>
    </w:p>
    <w:p w14:paraId="6C50B3A6" w14:textId="4DAC29A8" w:rsidR="002D1DC8" w:rsidRPr="008F54A7" w:rsidRDefault="002D1DC8" w:rsidP="00A02B33">
      <w:pPr>
        <w:spacing w:after="0" w:line="240" w:lineRule="auto"/>
        <w:jc w:val="center"/>
        <w:rPr>
          <w:rFonts w:ascii="Arial" w:eastAsia="Times New Roman" w:hAnsi="Arial" w:cs="Arial"/>
          <w:lang w:eastAsia="es-CO"/>
        </w:rPr>
      </w:pPr>
      <w:r w:rsidRPr="008F54A7">
        <w:rPr>
          <w:rFonts w:ascii="Arial" w:eastAsia="Times New Roman" w:hAnsi="Arial" w:cs="Arial"/>
          <w:lang w:eastAsia="es-CO"/>
        </w:rPr>
        <w:t>Subsistema Interno de Gestión Documental y Archivos</w:t>
      </w:r>
    </w:p>
    <w:p w14:paraId="24132020" w14:textId="77777777" w:rsidR="00A216E8" w:rsidRPr="008F54A7" w:rsidRDefault="00A216E8" w:rsidP="00A02B33">
      <w:pPr>
        <w:spacing w:after="0" w:line="240" w:lineRule="auto"/>
        <w:jc w:val="center"/>
        <w:rPr>
          <w:rFonts w:ascii="Arial" w:eastAsia="Times New Roman" w:hAnsi="Arial" w:cs="Arial"/>
          <w:lang w:eastAsia="es-CO"/>
        </w:rPr>
      </w:pPr>
    </w:p>
    <w:p w14:paraId="4DFD3258" w14:textId="77777777" w:rsidR="00F0449D" w:rsidRPr="008F54A7" w:rsidRDefault="00F0449D" w:rsidP="00F0449D">
      <w:pPr>
        <w:spacing w:after="0" w:line="240" w:lineRule="auto"/>
        <w:rPr>
          <w:rFonts w:ascii="Arial" w:eastAsia="Times New Roman" w:hAnsi="Arial" w:cs="Arial"/>
          <w:lang w:eastAsia="es-CO"/>
        </w:rPr>
      </w:pPr>
    </w:p>
    <w:p w14:paraId="15F73671" w14:textId="77777777" w:rsidR="005811BF" w:rsidRPr="008F54A7" w:rsidRDefault="005811BF" w:rsidP="005811BF">
      <w:pPr>
        <w:spacing w:after="0" w:line="240" w:lineRule="auto"/>
        <w:jc w:val="center"/>
        <w:rPr>
          <w:rFonts w:ascii="Arial" w:eastAsia="Times New Roman" w:hAnsi="Arial" w:cs="Arial"/>
          <w:lang w:eastAsia="es-CO"/>
        </w:rPr>
      </w:pPr>
    </w:p>
    <w:p w14:paraId="47F05222" w14:textId="77777777" w:rsidR="005811BF" w:rsidRPr="008F54A7" w:rsidRDefault="005811BF" w:rsidP="005811BF">
      <w:pPr>
        <w:spacing w:after="0" w:line="240" w:lineRule="auto"/>
        <w:jc w:val="center"/>
        <w:rPr>
          <w:rFonts w:ascii="Arial" w:eastAsia="Times New Roman" w:hAnsi="Arial" w:cs="Arial"/>
          <w:lang w:eastAsia="es-CO"/>
        </w:rPr>
      </w:pPr>
    </w:p>
    <w:p w14:paraId="698BCE52" w14:textId="77777777" w:rsidR="005811BF" w:rsidRPr="008F54A7" w:rsidRDefault="005811BF" w:rsidP="005811BF">
      <w:pPr>
        <w:spacing w:after="0" w:line="240" w:lineRule="auto"/>
        <w:jc w:val="center"/>
        <w:rPr>
          <w:rFonts w:ascii="Arial" w:eastAsia="Times New Roman" w:hAnsi="Arial" w:cs="Arial"/>
          <w:lang w:eastAsia="es-CO"/>
        </w:rPr>
      </w:pPr>
    </w:p>
    <w:p w14:paraId="3377162D" w14:textId="77777777" w:rsidR="005811BF" w:rsidRPr="008F54A7" w:rsidRDefault="005811BF" w:rsidP="005811BF">
      <w:pPr>
        <w:spacing w:after="0" w:line="240" w:lineRule="auto"/>
        <w:jc w:val="center"/>
        <w:rPr>
          <w:rFonts w:ascii="Arial" w:eastAsia="Times New Roman" w:hAnsi="Arial" w:cs="Arial"/>
          <w:lang w:eastAsia="es-CO"/>
        </w:rPr>
      </w:pPr>
    </w:p>
    <w:p w14:paraId="7A9A95E2" w14:textId="77777777" w:rsidR="005811BF" w:rsidRPr="008F54A7" w:rsidRDefault="005811BF" w:rsidP="005811BF">
      <w:pPr>
        <w:spacing w:after="0" w:line="240" w:lineRule="auto"/>
        <w:jc w:val="center"/>
        <w:rPr>
          <w:rFonts w:ascii="Arial" w:eastAsia="Times New Roman" w:hAnsi="Arial" w:cs="Arial"/>
          <w:lang w:eastAsia="es-CO"/>
        </w:rPr>
      </w:pPr>
    </w:p>
    <w:p w14:paraId="0AFFB258" w14:textId="77777777" w:rsidR="005811BF" w:rsidRPr="008F54A7" w:rsidRDefault="005811BF" w:rsidP="005811BF">
      <w:pPr>
        <w:spacing w:after="0" w:line="240" w:lineRule="auto"/>
        <w:jc w:val="center"/>
        <w:rPr>
          <w:rFonts w:ascii="Arial" w:eastAsia="Times New Roman" w:hAnsi="Arial" w:cs="Arial"/>
          <w:lang w:eastAsia="es-CO"/>
        </w:rPr>
      </w:pPr>
    </w:p>
    <w:p w14:paraId="0E69940B" w14:textId="77777777" w:rsidR="005811BF" w:rsidRPr="008F54A7" w:rsidRDefault="005811BF" w:rsidP="005811BF">
      <w:pPr>
        <w:spacing w:after="0" w:line="240" w:lineRule="auto"/>
        <w:jc w:val="center"/>
        <w:rPr>
          <w:rFonts w:ascii="Arial" w:eastAsia="Times New Roman" w:hAnsi="Arial" w:cs="Arial"/>
          <w:lang w:eastAsia="es-CO"/>
        </w:rPr>
      </w:pPr>
    </w:p>
    <w:p w14:paraId="036114B6" w14:textId="77777777" w:rsidR="005811BF" w:rsidRPr="008F54A7" w:rsidRDefault="005811BF" w:rsidP="005811BF">
      <w:pPr>
        <w:spacing w:after="0" w:line="240" w:lineRule="auto"/>
        <w:jc w:val="center"/>
        <w:rPr>
          <w:rFonts w:ascii="Arial" w:eastAsia="Times New Roman" w:hAnsi="Arial" w:cs="Arial"/>
          <w:lang w:eastAsia="es-CO"/>
        </w:rPr>
      </w:pPr>
    </w:p>
    <w:p w14:paraId="3E642BC3" w14:textId="77777777" w:rsidR="005811BF" w:rsidRPr="008F54A7" w:rsidRDefault="005811BF" w:rsidP="005811BF">
      <w:pPr>
        <w:spacing w:after="0" w:line="240" w:lineRule="auto"/>
        <w:jc w:val="center"/>
        <w:rPr>
          <w:rFonts w:ascii="Arial" w:eastAsia="Times New Roman" w:hAnsi="Arial" w:cs="Arial"/>
          <w:lang w:eastAsia="es-CO"/>
        </w:rPr>
      </w:pPr>
    </w:p>
    <w:p w14:paraId="23EFA0AC" w14:textId="77777777" w:rsidR="005811BF" w:rsidRPr="008F54A7" w:rsidRDefault="005811BF" w:rsidP="005811BF">
      <w:pPr>
        <w:spacing w:after="0" w:line="240" w:lineRule="auto"/>
        <w:jc w:val="center"/>
        <w:rPr>
          <w:rFonts w:ascii="Arial" w:eastAsia="Times New Roman" w:hAnsi="Arial" w:cs="Arial"/>
          <w:lang w:eastAsia="es-CO"/>
        </w:rPr>
      </w:pPr>
    </w:p>
    <w:p w14:paraId="3AF3AF3E" w14:textId="77777777" w:rsidR="005811BF" w:rsidRPr="008F54A7" w:rsidRDefault="005811BF" w:rsidP="005811BF">
      <w:pPr>
        <w:spacing w:after="0" w:line="240" w:lineRule="auto"/>
        <w:jc w:val="center"/>
        <w:rPr>
          <w:rFonts w:ascii="Arial" w:eastAsia="Times New Roman" w:hAnsi="Arial" w:cs="Arial"/>
          <w:lang w:eastAsia="es-CO"/>
        </w:rPr>
      </w:pPr>
    </w:p>
    <w:p w14:paraId="31969F50" w14:textId="77777777" w:rsidR="005811BF" w:rsidRPr="008F54A7" w:rsidRDefault="005811BF" w:rsidP="005811BF">
      <w:pPr>
        <w:spacing w:after="0" w:line="240" w:lineRule="auto"/>
        <w:jc w:val="center"/>
        <w:rPr>
          <w:rFonts w:ascii="Arial" w:eastAsia="Times New Roman" w:hAnsi="Arial" w:cs="Arial"/>
          <w:lang w:eastAsia="es-CO"/>
        </w:rPr>
      </w:pPr>
    </w:p>
    <w:p w14:paraId="7A6A85F8" w14:textId="77777777" w:rsidR="005811BF" w:rsidRPr="008F54A7" w:rsidRDefault="005811BF" w:rsidP="005811BF">
      <w:pPr>
        <w:spacing w:after="0" w:line="240" w:lineRule="auto"/>
        <w:jc w:val="center"/>
        <w:rPr>
          <w:rFonts w:ascii="Arial" w:eastAsia="Times New Roman" w:hAnsi="Arial" w:cs="Arial"/>
          <w:lang w:eastAsia="es-CO"/>
        </w:rPr>
      </w:pPr>
    </w:p>
    <w:p w14:paraId="63A266FD" w14:textId="77777777" w:rsidR="005811BF" w:rsidRPr="008F54A7" w:rsidRDefault="005811BF" w:rsidP="005811BF">
      <w:pPr>
        <w:spacing w:after="0" w:line="240" w:lineRule="auto"/>
        <w:jc w:val="center"/>
        <w:rPr>
          <w:rFonts w:ascii="Arial" w:eastAsia="Times New Roman" w:hAnsi="Arial" w:cs="Arial"/>
          <w:lang w:eastAsia="es-CO"/>
        </w:rPr>
      </w:pPr>
    </w:p>
    <w:p w14:paraId="6855E754" w14:textId="77777777" w:rsidR="005811BF" w:rsidRPr="008F54A7" w:rsidRDefault="005811BF" w:rsidP="005811BF">
      <w:pPr>
        <w:spacing w:after="0" w:line="240" w:lineRule="auto"/>
        <w:jc w:val="center"/>
        <w:rPr>
          <w:rFonts w:ascii="Arial" w:eastAsia="Times New Roman" w:hAnsi="Arial" w:cs="Arial"/>
          <w:lang w:eastAsia="es-CO"/>
        </w:rPr>
      </w:pPr>
    </w:p>
    <w:p w14:paraId="42985F2D" w14:textId="77777777" w:rsidR="005811BF" w:rsidRPr="008F54A7" w:rsidRDefault="005811BF" w:rsidP="005811BF">
      <w:pPr>
        <w:spacing w:after="0" w:line="240" w:lineRule="auto"/>
        <w:jc w:val="center"/>
        <w:rPr>
          <w:rFonts w:ascii="Arial" w:eastAsia="Times New Roman" w:hAnsi="Arial" w:cs="Arial"/>
          <w:lang w:eastAsia="es-CO"/>
        </w:rPr>
      </w:pPr>
    </w:p>
    <w:p w14:paraId="6A881D22" w14:textId="77777777" w:rsidR="005811BF" w:rsidRPr="008F54A7" w:rsidRDefault="005811BF" w:rsidP="005811BF">
      <w:pPr>
        <w:spacing w:after="0" w:line="240" w:lineRule="auto"/>
        <w:jc w:val="center"/>
        <w:rPr>
          <w:rFonts w:ascii="Arial" w:eastAsia="Times New Roman" w:hAnsi="Arial" w:cs="Arial"/>
          <w:lang w:eastAsia="es-CO"/>
        </w:rPr>
      </w:pPr>
    </w:p>
    <w:p w14:paraId="1F22928D" w14:textId="320F748E" w:rsidR="005811BF" w:rsidRPr="008F54A7" w:rsidRDefault="005811BF" w:rsidP="005811BF">
      <w:pPr>
        <w:spacing w:after="0" w:line="240" w:lineRule="auto"/>
        <w:jc w:val="center"/>
        <w:rPr>
          <w:rFonts w:ascii="Arial" w:eastAsia="Times New Roman" w:hAnsi="Arial" w:cs="Arial"/>
          <w:lang w:eastAsia="es-CO"/>
        </w:rPr>
      </w:pPr>
      <w:r w:rsidRPr="008F54A7">
        <w:rPr>
          <w:rFonts w:ascii="Arial" w:eastAsia="Times New Roman" w:hAnsi="Arial" w:cs="Arial"/>
          <w:lang w:eastAsia="es-CO"/>
        </w:rPr>
        <w:t>Segunda versión</w:t>
      </w:r>
    </w:p>
    <w:p w14:paraId="0C5CEE36" w14:textId="0FF20252" w:rsidR="005811BF" w:rsidRPr="008F54A7" w:rsidRDefault="00E72BF3" w:rsidP="005811BF">
      <w:pPr>
        <w:spacing w:after="0" w:line="240" w:lineRule="auto"/>
        <w:jc w:val="center"/>
        <w:rPr>
          <w:rFonts w:ascii="Arial" w:eastAsia="Times New Roman" w:hAnsi="Arial" w:cs="Arial"/>
          <w:lang w:eastAsia="es-CO"/>
        </w:rPr>
      </w:pPr>
      <w:r>
        <w:rPr>
          <w:rFonts w:ascii="Arial" w:eastAsia="Times New Roman" w:hAnsi="Arial" w:cs="Arial"/>
          <w:lang w:eastAsia="es-CO"/>
        </w:rPr>
        <w:t>Aprobado en sesión del Comité Interno de Archivo de</w:t>
      </w:r>
      <w:r w:rsidR="005811BF" w:rsidRPr="008F54A7">
        <w:rPr>
          <w:rFonts w:ascii="Arial" w:eastAsia="Times New Roman" w:hAnsi="Arial" w:cs="Arial"/>
          <w:lang w:eastAsia="es-CO"/>
        </w:rPr>
        <w:t xml:space="preserve"> junio 2018</w:t>
      </w:r>
    </w:p>
    <w:p w14:paraId="642B4FED" w14:textId="77777777" w:rsidR="005811BF" w:rsidRPr="008F54A7" w:rsidRDefault="005811BF" w:rsidP="005811BF">
      <w:pPr>
        <w:spacing w:after="0" w:line="240" w:lineRule="auto"/>
        <w:jc w:val="center"/>
        <w:rPr>
          <w:rFonts w:ascii="Arial" w:eastAsia="Times New Roman" w:hAnsi="Arial" w:cs="Arial"/>
          <w:lang w:eastAsia="es-CO"/>
        </w:rPr>
      </w:pPr>
      <w:r w:rsidRPr="008F54A7">
        <w:rPr>
          <w:rFonts w:ascii="Arial" w:eastAsia="Times New Roman" w:hAnsi="Arial" w:cs="Arial"/>
          <w:lang w:eastAsia="es-CO"/>
        </w:rPr>
        <w:t>Fecha de vigencia 2018 -2019</w:t>
      </w:r>
    </w:p>
    <w:p w14:paraId="3DB7A8D6" w14:textId="77777777" w:rsidR="005811BF" w:rsidRPr="008F54A7" w:rsidRDefault="005811BF">
      <w:pPr>
        <w:rPr>
          <w:rFonts w:ascii="Arial" w:eastAsia="Times New Roman" w:hAnsi="Arial" w:cs="Arial"/>
          <w:lang w:eastAsia="es-CO"/>
        </w:rPr>
      </w:pPr>
    </w:p>
    <w:p w14:paraId="1B9AEABF" w14:textId="77777777" w:rsidR="00EE53CB" w:rsidRPr="008F54A7" w:rsidRDefault="00EE53CB" w:rsidP="00C6022A">
      <w:pPr>
        <w:spacing w:after="0" w:line="240" w:lineRule="auto"/>
        <w:rPr>
          <w:rFonts w:ascii="Arial" w:eastAsia="Times New Roman" w:hAnsi="Arial" w:cs="Arial"/>
          <w:lang w:eastAsia="es-CO"/>
        </w:rPr>
      </w:pPr>
    </w:p>
    <w:p w14:paraId="2080ED58" w14:textId="1B48B42C" w:rsidR="005811BF" w:rsidRPr="008F54A7" w:rsidRDefault="005811BF" w:rsidP="00C6022A">
      <w:pPr>
        <w:spacing w:after="0" w:line="240" w:lineRule="auto"/>
        <w:rPr>
          <w:rFonts w:ascii="Arial" w:eastAsia="Times New Roman" w:hAnsi="Arial" w:cs="Arial"/>
          <w:lang w:eastAsia="es-CO"/>
        </w:rPr>
      </w:pPr>
    </w:p>
    <w:p w14:paraId="49D4E9FD" w14:textId="6AD33E32" w:rsidR="00F70D0F" w:rsidRPr="008F54A7" w:rsidRDefault="00F70D0F" w:rsidP="005811BF">
      <w:pPr>
        <w:spacing w:after="0" w:line="240" w:lineRule="auto"/>
        <w:rPr>
          <w:rFonts w:ascii="Arial" w:eastAsia="Times New Roman" w:hAnsi="Arial" w:cs="Arial"/>
          <w:lang w:eastAsia="es-CO"/>
        </w:rPr>
      </w:pPr>
    </w:p>
    <w:p w14:paraId="3EF7072E" w14:textId="77777777" w:rsidR="00F70D0F" w:rsidRPr="008F54A7" w:rsidRDefault="00F70D0F" w:rsidP="00F70D0F">
      <w:pPr>
        <w:rPr>
          <w:rFonts w:ascii="Arial" w:eastAsia="Times New Roman" w:hAnsi="Arial" w:cs="Arial"/>
          <w:lang w:eastAsia="es-CO"/>
        </w:rPr>
      </w:pPr>
    </w:p>
    <w:p w14:paraId="67094A42" w14:textId="77777777" w:rsidR="00F70D0F" w:rsidRPr="008F54A7" w:rsidRDefault="00F70D0F" w:rsidP="00F70D0F">
      <w:pPr>
        <w:rPr>
          <w:rFonts w:ascii="Arial" w:eastAsia="Times New Roman" w:hAnsi="Arial" w:cs="Arial"/>
          <w:lang w:eastAsia="es-CO"/>
        </w:rPr>
      </w:pPr>
    </w:p>
    <w:p w14:paraId="4BCE5690" w14:textId="77777777" w:rsidR="00F70D0F" w:rsidRPr="008F54A7" w:rsidRDefault="00F70D0F" w:rsidP="00F70D0F">
      <w:pPr>
        <w:rPr>
          <w:rFonts w:ascii="Arial" w:eastAsia="Times New Roman" w:hAnsi="Arial" w:cs="Arial"/>
          <w:lang w:eastAsia="es-CO"/>
        </w:rPr>
      </w:pPr>
    </w:p>
    <w:p w14:paraId="157F7BD4" w14:textId="77777777" w:rsidR="00F70D0F" w:rsidRPr="008F54A7" w:rsidRDefault="00F70D0F" w:rsidP="00F70D0F">
      <w:pPr>
        <w:rPr>
          <w:rFonts w:ascii="Arial" w:eastAsia="Times New Roman" w:hAnsi="Arial" w:cs="Arial"/>
          <w:lang w:eastAsia="es-CO"/>
        </w:rPr>
      </w:pPr>
    </w:p>
    <w:p w14:paraId="31C08B04" w14:textId="77777777" w:rsidR="00F70D0F" w:rsidRPr="008F54A7" w:rsidRDefault="00F70D0F" w:rsidP="00F70D0F">
      <w:pPr>
        <w:rPr>
          <w:rFonts w:ascii="Arial" w:eastAsia="Times New Roman" w:hAnsi="Arial" w:cs="Arial"/>
          <w:lang w:eastAsia="es-CO"/>
        </w:rPr>
      </w:pPr>
    </w:p>
    <w:p w14:paraId="592C80AD" w14:textId="77777777" w:rsidR="00F70D0F" w:rsidRPr="008F54A7" w:rsidRDefault="00F70D0F" w:rsidP="00F70D0F">
      <w:pPr>
        <w:rPr>
          <w:rFonts w:ascii="Arial" w:eastAsia="Times New Roman" w:hAnsi="Arial" w:cs="Arial"/>
          <w:lang w:eastAsia="es-CO"/>
        </w:rPr>
      </w:pPr>
    </w:p>
    <w:p w14:paraId="1A8FC2E7" w14:textId="77777777" w:rsidR="00F70D0F" w:rsidRPr="008F54A7" w:rsidRDefault="00F70D0F" w:rsidP="00F70D0F">
      <w:pPr>
        <w:rPr>
          <w:rFonts w:ascii="Arial" w:eastAsia="Times New Roman" w:hAnsi="Arial" w:cs="Arial"/>
          <w:lang w:eastAsia="es-CO"/>
        </w:rPr>
      </w:pPr>
    </w:p>
    <w:p w14:paraId="3D3AAA0D" w14:textId="77777777" w:rsidR="00F70D0F" w:rsidRPr="008F54A7" w:rsidRDefault="00F70D0F" w:rsidP="00F70D0F">
      <w:pPr>
        <w:rPr>
          <w:rFonts w:ascii="Arial" w:eastAsia="Times New Roman" w:hAnsi="Arial" w:cs="Arial"/>
          <w:lang w:eastAsia="es-CO"/>
        </w:rPr>
      </w:pPr>
    </w:p>
    <w:p w14:paraId="5BD1AB2C" w14:textId="77777777" w:rsidR="00F70D0F" w:rsidRPr="008F54A7" w:rsidRDefault="00F70D0F" w:rsidP="00F70D0F">
      <w:pPr>
        <w:rPr>
          <w:rFonts w:ascii="Arial" w:eastAsia="Times New Roman" w:hAnsi="Arial" w:cs="Arial"/>
          <w:lang w:eastAsia="es-CO"/>
        </w:rPr>
      </w:pPr>
    </w:p>
    <w:p w14:paraId="4C033EC6" w14:textId="77777777" w:rsidR="00F70D0F" w:rsidRPr="008F54A7" w:rsidRDefault="00F70D0F" w:rsidP="00F70D0F">
      <w:pPr>
        <w:rPr>
          <w:rFonts w:ascii="Arial" w:eastAsia="Times New Roman" w:hAnsi="Arial" w:cs="Arial"/>
          <w:lang w:eastAsia="es-CO"/>
        </w:rPr>
      </w:pPr>
    </w:p>
    <w:p w14:paraId="2B29782C" w14:textId="032D5400" w:rsidR="005811BF" w:rsidRPr="008F54A7" w:rsidRDefault="005811BF" w:rsidP="005811BF">
      <w:pPr>
        <w:spacing w:after="0" w:line="240" w:lineRule="auto"/>
        <w:rPr>
          <w:rFonts w:ascii="Arial" w:eastAsia="Times New Roman" w:hAnsi="Arial" w:cs="Arial"/>
          <w:lang w:eastAsia="es-CO"/>
        </w:rPr>
      </w:pPr>
      <w:r w:rsidRPr="008F54A7">
        <w:rPr>
          <w:rFonts w:ascii="Arial" w:eastAsia="Times New Roman" w:hAnsi="Arial" w:cs="Arial"/>
          <w:lang w:eastAsia="es-CO"/>
        </w:rPr>
        <w:t>COMITÉ INTERNO DE ARCHIVO</w:t>
      </w:r>
    </w:p>
    <w:p w14:paraId="08217D5C" w14:textId="77777777" w:rsidR="005811BF" w:rsidRPr="008F54A7" w:rsidRDefault="005811BF" w:rsidP="005811BF">
      <w:pPr>
        <w:spacing w:after="0" w:line="240" w:lineRule="auto"/>
        <w:rPr>
          <w:rFonts w:ascii="Arial" w:eastAsia="Times New Roman" w:hAnsi="Arial" w:cs="Arial"/>
          <w:lang w:eastAsia="es-CO"/>
        </w:rPr>
      </w:pPr>
    </w:p>
    <w:p w14:paraId="1EE4DEB8"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MARIA CLEMENCIA PEREZ URIBE</w:t>
      </w:r>
    </w:p>
    <w:p w14:paraId="4D40F41D"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Directora de Gestión Corporativa</w:t>
      </w:r>
    </w:p>
    <w:p w14:paraId="4FE1CA03"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LILIANA PULIDO VILLAMIL</w:t>
      </w:r>
    </w:p>
    <w:p w14:paraId="240FA7E3"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 xml:space="preserve">Directora de Análisis y Diseño Estratégico </w:t>
      </w:r>
    </w:p>
    <w:p w14:paraId="07A87E4B"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MARITZA DEL CARMEN MOSQUERA PALACIOS</w:t>
      </w:r>
    </w:p>
    <w:p w14:paraId="6601BA04"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 xml:space="preserve">Directora Territorial </w:t>
      </w:r>
    </w:p>
    <w:p w14:paraId="6B4A2330"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MARGARITA BARRAQUER SOURDIS</w:t>
      </w:r>
    </w:p>
    <w:p w14:paraId="1634CC52"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Directora Poblacional</w:t>
      </w:r>
    </w:p>
    <w:p w14:paraId="028F1E37"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GINA ALEXANDRA VACA LINARES</w:t>
      </w:r>
    </w:p>
    <w:p w14:paraId="4786CED7"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Subdirectora Administrativa y Financiera</w:t>
      </w:r>
    </w:p>
    <w:p w14:paraId="19B9E40E"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ALVARO ANDRES RUEDA ZAPATA</w:t>
      </w:r>
    </w:p>
    <w:p w14:paraId="0B6E9E51"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 xml:space="preserve">Subdirector de Investigación e Información </w:t>
      </w:r>
    </w:p>
    <w:p w14:paraId="2DBC49DE"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ALEXANDRA CECILIA RIVERA PARDO</w:t>
      </w:r>
    </w:p>
    <w:p w14:paraId="2B6A8538"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Subdirectora de Diseño, Evaluación y Sistematización</w:t>
      </w:r>
    </w:p>
    <w:p w14:paraId="30857855"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JENNIFER ANDREA BERMUDEZ</w:t>
      </w:r>
    </w:p>
    <w:p w14:paraId="0B661732"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Jefe Oficina Asesora Jurídica</w:t>
      </w:r>
    </w:p>
    <w:p w14:paraId="6694831F"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YOLMAN JULIAN SÁENZ SANTAMARIA</w:t>
      </w:r>
    </w:p>
    <w:p w14:paraId="79B98586" w14:textId="77777777" w:rsidR="00837E89" w:rsidRPr="008F54A7" w:rsidRDefault="00837E89" w:rsidP="00837E89">
      <w:pPr>
        <w:spacing w:after="0" w:line="240" w:lineRule="auto"/>
        <w:rPr>
          <w:rFonts w:ascii="Arial" w:eastAsia="Times New Roman" w:hAnsi="Arial" w:cs="Arial"/>
          <w:lang w:eastAsia="es-CO"/>
        </w:rPr>
      </w:pPr>
      <w:r w:rsidRPr="008F54A7">
        <w:rPr>
          <w:rFonts w:ascii="Arial" w:eastAsia="Times New Roman" w:hAnsi="Arial" w:cs="Arial"/>
          <w:lang w:eastAsia="es-CO"/>
        </w:rPr>
        <w:t>Jefe Oficina de Control Interno</w:t>
      </w:r>
    </w:p>
    <w:p w14:paraId="02C91A8A" w14:textId="77777777" w:rsidR="00837E89" w:rsidRPr="008F54A7" w:rsidRDefault="005811BF" w:rsidP="005811BF">
      <w:pPr>
        <w:spacing w:after="0" w:line="240" w:lineRule="auto"/>
        <w:rPr>
          <w:rFonts w:ascii="Arial" w:eastAsia="Times New Roman" w:hAnsi="Arial" w:cs="Arial"/>
          <w:lang w:eastAsia="es-CO"/>
        </w:rPr>
      </w:pPr>
      <w:r w:rsidRPr="008F54A7">
        <w:rPr>
          <w:rFonts w:ascii="Arial" w:eastAsia="Times New Roman" w:hAnsi="Arial" w:cs="Arial"/>
          <w:lang w:eastAsia="es-CO"/>
        </w:rPr>
        <w:t>ORLANDO RUEDA DIAZ</w:t>
      </w:r>
    </w:p>
    <w:p w14:paraId="1B84AF17" w14:textId="7BAFC143" w:rsidR="005811BF" w:rsidRDefault="00837E89" w:rsidP="005811BF">
      <w:pPr>
        <w:spacing w:after="0" w:line="240" w:lineRule="auto"/>
        <w:rPr>
          <w:rFonts w:ascii="Arial" w:eastAsia="Times New Roman" w:hAnsi="Arial" w:cs="Arial"/>
          <w:lang w:eastAsia="es-CO"/>
        </w:rPr>
      </w:pPr>
      <w:r w:rsidRPr="008F54A7">
        <w:rPr>
          <w:rFonts w:ascii="Arial" w:eastAsia="Times New Roman" w:hAnsi="Arial" w:cs="Arial"/>
          <w:lang w:eastAsia="es-CO"/>
        </w:rPr>
        <w:t>Asesor</w:t>
      </w:r>
      <w:r w:rsidR="005811BF" w:rsidRPr="008F54A7">
        <w:rPr>
          <w:rFonts w:ascii="Arial" w:eastAsia="Times New Roman" w:hAnsi="Arial" w:cs="Arial"/>
          <w:lang w:eastAsia="es-CO"/>
        </w:rPr>
        <w:t xml:space="preserve"> o responsable del área de Gestión documental de l</w:t>
      </w:r>
      <w:r w:rsidRPr="008F54A7">
        <w:rPr>
          <w:rFonts w:ascii="Arial" w:eastAsia="Times New Roman" w:hAnsi="Arial" w:cs="Arial"/>
          <w:lang w:eastAsia="es-CO"/>
        </w:rPr>
        <w:t>a Secretaria</w:t>
      </w:r>
    </w:p>
    <w:p w14:paraId="036737ED" w14:textId="77777777" w:rsidR="007E788B" w:rsidRDefault="007E788B" w:rsidP="005811BF">
      <w:pPr>
        <w:spacing w:after="0" w:line="240" w:lineRule="auto"/>
        <w:rPr>
          <w:rFonts w:ascii="Arial" w:eastAsia="Times New Roman" w:hAnsi="Arial" w:cs="Arial"/>
          <w:lang w:eastAsia="es-CO"/>
        </w:rPr>
      </w:pPr>
    </w:p>
    <w:p w14:paraId="0D16FBD6" w14:textId="77777777" w:rsidR="007E788B" w:rsidRDefault="007E788B" w:rsidP="005811BF">
      <w:pPr>
        <w:spacing w:after="0" w:line="240" w:lineRule="auto"/>
        <w:rPr>
          <w:rFonts w:ascii="Arial" w:eastAsia="Times New Roman" w:hAnsi="Arial" w:cs="Arial"/>
          <w:lang w:eastAsia="es-CO"/>
        </w:rPr>
      </w:pPr>
    </w:p>
    <w:p w14:paraId="45C7F32B" w14:textId="77777777" w:rsidR="007E788B" w:rsidRPr="008F54A7" w:rsidRDefault="007E788B" w:rsidP="005811BF">
      <w:pPr>
        <w:spacing w:after="0" w:line="240" w:lineRule="auto"/>
        <w:rPr>
          <w:rFonts w:ascii="Arial" w:eastAsia="Times New Roman" w:hAnsi="Arial" w:cs="Arial"/>
          <w:lang w:eastAsia="es-CO"/>
        </w:rPr>
      </w:pPr>
    </w:p>
    <w:p w14:paraId="4F34CF9B" w14:textId="1FC92E4F" w:rsidR="008F54A7" w:rsidRDefault="008F54A7">
      <w:pPr>
        <w:rPr>
          <w:rFonts w:ascii="Arial" w:eastAsia="Times New Roman" w:hAnsi="Arial" w:cs="Arial"/>
          <w:lang w:eastAsia="es-CO"/>
        </w:rPr>
      </w:pPr>
    </w:p>
    <w:p w14:paraId="524FC0C8" w14:textId="77777777" w:rsidR="00E72BF3" w:rsidRPr="008F54A7" w:rsidRDefault="00E72BF3">
      <w:pPr>
        <w:rPr>
          <w:rFonts w:ascii="Arial" w:eastAsia="Times New Roman" w:hAnsi="Arial" w:cs="Arial"/>
          <w:lang w:eastAsia="es-CO"/>
        </w:rPr>
      </w:pPr>
    </w:p>
    <w:sdt>
      <w:sdtPr>
        <w:rPr>
          <w:rFonts w:ascii="Arial" w:eastAsiaTheme="minorHAnsi" w:hAnsi="Arial" w:cs="Arial"/>
          <w:color w:val="auto"/>
          <w:sz w:val="22"/>
          <w:szCs w:val="22"/>
          <w:lang w:val="es-ES" w:eastAsia="en-US"/>
        </w:rPr>
        <w:id w:val="-490331459"/>
        <w:docPartObj>
          <w:docPartGallery w:val="Table of Contents"/>
          <w:docPartUnique/>
        </w:docPartObj>
      </w:sdtPr>
      <w:sdtEndPr>
        <w:rPr>
          <w:b/>
          <w:bCs/>
        </w:rPr>
      </w:sdtEndPr>
      <w:sdtContent>
        <w:p w14:paraId="158F3E54" w14:textId="6B584602" w:rsidR="008F54A7" w:rsidRPr="000D501D" w:rsidRDefault="008F54A7">
          <w:pPr>
            <w:pStyle w:val="TtulodeTDC"/>
            <w:rPr>
              <w:rFonts w:ascii="Arial" w:hAnsi="Arial" w:cs="Arial"/>
              <w:color w:val="auto"/>
              <w:sz w:val="18"/>
              <w:szCs w:val="18"/>
            </w:rPr>
          </w:pPr>
        </w:p>
        <w:p w14:paraId="0F971275" w14:textId="77777777" w:rsidR="007169EF" w:rsidRDefault="008F54A7">
          <w:pPr>
            <w:pStyle w:val="TDC1"/>
            <w:tabs>
              <w:tab w:val="left" w:pos="440"/>
              <w:tab w:val="right" w:leader="dot" w:pos="9395"/>
            </w:tabs>
            <w:rPr>
              <w:rFonts w:eastAsiaTheme="minorEastAsia"/>
              <w:noProof/>
              <w:lang w:eastAsia="es-CO"/>
            </w:rPr>
          </w:pPr>
          <w:r w:rsidRPr="008F54A7">
            <w:rPr>
              <w:rFonts w:ascii="Arial" w:hAnsi="Arial" w:cs="Arial"/>
            </w:rPr>
            <w:fldChar w:fldCharType="begin"/>
          </w:r>
          <w:r w:rsidRPr="008F54A7">
            <w:rPr>
              <w:rFonts w:ascii="Arial" w:hAnsi="Arial" w:cs="Arial"/>
            </w:rPr>
            <w:instrText xml:space="preserve"> TOC \o "1-3" \h \z \u </w:instrText>
          </w:r>
          <w:r w:rsidRPr="008F54A7">
            <w:rPr>
              <w:rFonts w:ascii="Arial" w:hAnsi="Arial" w:cs="Arial"/>
            </w:rPr>
            <w:fldChar w:fldCharType="separate"/>
          </w:r>
          <w:hyperlink w:anchor="_Toc519009331" w:history="1">
            <w:r w:rsidR="007169EF" w:rsidRPr="00760ECC">
              <w:rPr>
                <w:rStyle w:val="Hipervnculo"/>
                <w:rFonts w:ascii="Arial" w:eastAsia="Times New Roman" w:hAnsi="Arial" w:cs="Arial"/>
                <w:b/>
                <w:noProof/>
                <w:lang w:eastAsia="es-CO"/>
              </w:rPr>
              <w:t>1.</w:t>
            </w:r>
            <w:r w:rsidR="007169EF">
              <w:rPr>
                <w:rFonts w:eastAsiaTheme="minorEastAsia"/>
                <w:noProof/>
                <w:lang w:eastAsia="es-CO"/>
              </w:rPr>
              <w:tab/>
            </w:r>
            <w:r w:rsidR="007169EF" w:rsidRPr="00760ECC">
              <w:rPr>
                <w:rStyle w:val="Hipervnculo"/>
                <w:rFonts w:ascii="Arial" w:eastAsia="Times New Roman" w:hAnsi="Arial" w:cs="Arial"/>
                <w:b/>
                <w:noProof/>
                <w:lang w:eastAsia="es-CO"/>
              </w:rPr>
              <w:t>ASPECTOS GENERALES</w:t>
            </w:r>
            <w:r w:rsidR="007169EF">
              <w:rPr>
                <w:noProof/>
                <w:webHidden/>
              </w:rPr>
              <w:tab/>
            </w:r>
            <w:r w:rsidR="007169EF">
              <w:rPr>
                <w:noProof/>
                <w:webHidden/>
              </w:rPr>
              <w:fldChar w:fldCharType="begin"/>
            </w:r>
            <w:r w:rsidR="007169EF">
              <w:rPr>
                <w:noProof/>
                <w:webHidden/>
              </w:rPr>
              <w:instrText xml:space="preserve"> PAGEREF _Toc519009331 \h </w:instrText>
            </w:r>
            <w:r w:rsidR="007169EF">
              <w:rPr>
                <w:noProof/>
                <w:webHidden/>
              </w:rPr>
            </w:r>
            <w:r w:rsidR="007169EF">
              <w:rPr>
                <w:noProof/>
                <w:webHidden/>
              </w:rPr>
              <w:fldChar w:fldCharType="separate"/>
            </w:r>
            <w:r w:rsidR="00C51D86">
              <w:rPr>
                <w:noProof/>
                <w:webHidden/>
              </w:rPr>
              <w:t>4</w:t>
            </w:r>
            <w:r w:rsidR="007169EF">
              <w:rPr>
                <w:noProof/>
                <w:webHidden/>
              </w:rPr>
              <w:fldChar w:fldCharType="end"/>
            </w:r>
          </w:hyperlink>
        </w:p>
        <w:p w14:paraId="31ABDB1C" w14:textId="77777777" w:rsidR="007169EF" w:rsidRDefault="009A534B">
          <w:pPr>
            <w:pStyle w:val="TDC2"/>
            <w:tabs>
              <w:tab w:val="left" w:pos="660"/>
              <w:tab w:val="right" w:leader="dot" w:pos="9395"/>
            </w:tabs>
            <w:rPr>
              <w:rFonts w:eastAsiaTheme="minorEastAsia"/>
              <w:noProof/>
              <w:lang w:eastAsia="es-CO"/>
            </w:rPr>
          </w:pPr>
          <w:hyperlink w:anchor="_Toc519009332" w:history="1">
            <w:r w:rsidR="007169EF" w:rsidRPr="00760ECC">
              <w:rPr>
                <w:rStyle w:val="Hipervnculo"/>
                <w:rFonts w:ascii="Arial" w:eastAsia="Times New Roman" w:hAnsi="Arial" w:cs="Arial"/>
                <w:noProof/>
                <w:lang w:eastAsia="es-CO"/>
              </w:rPr>
              <w:t>A.</w:t>
            </w:r>
            <w:r w:rsidR="007169EF">
              <w:rPr>
                <w:rFonts w:eastAsiaTheme="minorEastAsia"/>
                <w:noProof/>
                <w:lang w:eastAsia="es-CO"/>
              </w:rPr>
              <w:tab/>
            </w:r>
            <w:r w:rsidR="007169EF" w:rsidRPr="00760ECC">
              <w:rPr>
                <w:rStyle w:val="Hipervnculo"/>
                <w:rFonts w:ascii="Arial" w:eastAsia="Times New Roman" w:hAnsi="Arial" w:cs="Arial"/>
                <w:noProof/>
                <w:lang w:eastAsia="es-CO"/>
              </w:rPr>
              <w:t>INTRODUCCIÓN</w:t>
            </w:r>
            <w:r w:rsidR="007169EF">
              <w:rPr>
                <w:noProof/>
                <w:webHidden/>
              </w:rPr>
              <w:tab/>
            </w:r>
            <w:r w:rsidR="007169EF">
              <w:rPr>
                <w:noProof/>
                <w:webHidden/>
              </w:rPr>
              <w:fldChar w:fldCharType="begin"/>
            </w:r>
            <w:r w:rsidR="007169EF">
              <w:rPr>
                <w:noProof/>
                <w:webHidden/>
              </w:rPr>
              <w:instrText xml:space="preserve"> PAGEREF _Toc519009332 \h </w:instrText>
            </w:r>
            <w:r w:rsidR="007169EF">
              <w:rPr>
                <w:noProof/>
                <w:webHidden/>
              </w:rPr>
            </w:r>
            <w:r w:rsidR="007169EF">
              <w:rPr>
                <w:noProof/>
                <w:webHidden/>
              </w:rPr>
              <w:fldChar w:fldCharType="separate"/>
            </w:r>
            <w:r w:rsidR="00C51D86">
              <w:rPr>
                <w:noProof/>
                <w:webHidden/>
              </w:rPr>
              <w:t>4</w:t>
            </w:r>
            <w:r w:rsidR="007169EF">
              <w:rPr>
                <w:noProof/>
                <w:webHidden/>
              </w:rPr>
              <w:fldChar w:fldCharType="end"/>
            </w:r>
          </w:hyperlink>
        </w:p>
        <w:p w14:paraId="29019B63" w14:textId="77777777" w:rsidR="007169EF" w:rsidRDefault="009A534B">
          <w:pPr>
            <w:pStyle w:val="TDC2"/>
            <w:tabs>
              <w:tab w:val="left" w:pos="660"/>
              <w:tab w:val="right" w:leader="dot" w:pos="9395"/>
            </w:tabs>
            <w:rPr>
              <w:rFonts w:eastAsiaTheme="minorEastAsia"/>
              <w:noProof/>
              <w:lang w:eastAsia="es-CO"/>
            </w:rPr>
          </w:pPr>
          <w:hyperlink w:anchor="_Toc519009333" w:history="1">
            <w:r w:rsidR="007169EF" w:rsidRPr="00760ECC">
              <w:rPr>
                <w:rStyle w:val="Hipervnculo"/>
                <w:rFonts w:ascii="Arial" w:hAnsi="Arial" w:cs="Arial"/>
                <w:noProof/>
              </w:rPr>
              <w:t>B.</w:t>
            </w:r>
            <w:r w:rsidR="007169EF">
              <w:rPr>
                <w:rFonts w:eastAsiaTheme="minorEastAsia"/>
                <w:noProof/>
                <w:lang w:eastAsia="es-CO"/>
              </w:rPr>
              <w:tab/>
            </w:r>
            <w:r w:rsidR="007169EF" w:rsidRPr="00760ECC">
              <w:rPr>
                <w:rStyle w:val="Hipervnculo"/>
                <w:rFonts w:ascii="Arial" w:hAnsi="Arial" w:cs="Arial"/>
                <w:noProof/>
              </w:rPr>
              <w:t>ALCANCE</w:t>
            </w:r>
            <w:r w:rsidR="007169EF">
              <w:rPr>
                <w:noProof/>
                <w:webHidden/>
              </w:rPr>
              <w:tab/>
            </w:r>
            <w:r w:rsidR="007169EF">
              <w:rPr>
                <w:noProof/>
                <w:webHidden/>
              </w:rPr>
              <w:fldChar w:fldCharType="begin"/>
            </w:r>
            <w:r w:rsidR="007169EF">
              <w:rPr>
                <w:noProof/>
                <w:webHidden/>
              </w:rPr>
              <w:instrText xml:space="preserve"> PAGEREF _Toc519009333 \h </w:instrText>
            </w:r>
            <w:r w:rsidR="007169EF">
              <w:rPr>
                <w:noProof/>
                <w:webHidden/>
              </w:rPr>
            </w:r>
            <w:r w:rsidR="007169EF">
              <w:rPr>
                <w:noProof/>
                <w:webHidden/>
              </w:rPr>
              <w:fldChar w:fldCharType="separate"/>
            </w:r>
            <w:r w:rsidR="00C51D86">
              <w:rPr>
                <w:noProof/>
                <w:webHidden/>
              </w:rPr>
              <w:t>6</w:t>
            </w:r>
            <w:r w:rsidR="007169EF">
              <w:rPr>
                <w:noProof/>
                <w:webHidden/>
              </w:rPr>
              <w:fldChar w:fldCharType="end"/>
            </w:r>
          </w:hyperlink>
        </w:p>
        <w:p w14:paraId="3DB2F31E" w14:textId="77777777" w:rsidR="007169EF" w:rsidRDefault="009A534B">
          <w:pPr>
            <w:pStyle w:val="TDC2"/>
            <w:tabs>
              <w:tab w:val="left" w:pos="880"/>
              <w:tab w:val="right" w:leader="dot" w:pos="9395"/>
            </w:tabs>
            <w:rPr>
              <w:rFonts w:eastAsiaTheme="minorEastAsia"/>
              <w:noProof/>
              <w:lang w:eastAsia="es-CO"/>
            </w:rPr>
          </w:pPr>
          <w:hyperlink w:anchor="_Toc519009334" w:history="1">
            <w:r w:rsidR="007169EF" w:rsidRPr="00760ECC">
              <w:rPr>
                <w:rStyle w:val="Hipervnculo"/>
                <w:rFonts w:ascii="Arial" w:hAnsi="Arial" w:cs="Arial"/>
                <w:noProof/>
              </w:rPr>
              <w:t>C.</w:t>
            </w:r>
            <w:r w:rsidR="007169EF">
              <w:rPr>
                <w:rFonts w:eastAsiaTheme="minorEastAsia"/>
                <w:noProof/>
                <w:lang w:eastAsia="es-CO"/>
              </w:rPr>
              <w:tab/>
            </w:r>
            <w:r w:rsidR="007169EF" w:rsidRPr="00760ECC">
              <w:rPr>
                <w:rStyle w:val="Hipervnculo"/>
                <w:rFonts w:ascii="Arial" w:hAnsi="Arial" w:cs="Arial"/>
                <w:noProof/>
              </w:rPr>
              <w:t>PUBLICO AL CUAL VA DIRIGIDO</w:t>
            </w:r>
            <w:r w:rsidR="007169EF">
              <w:rPr>
                <w:noProof/>
                <w:webHidden/>
              </w:rPr>
              <w:tab/>
            </w:r>
            <w:r w:rsidR="007169EF">
              <w:rPr>
                <w:noProof/>
                <w:webHidden/>
              </w:rPr>
              <w:fldChar w:fldCharType="begin"/>
            </w:r>
            <w:r w:rsidR="007169EF">
              <w:rPr>
                <w:noProof/>
                <w:webHidden/>
              </w:rPr>
              <w:instrText xml:space="preserve"> PAGEREF _Toc519009334 \h </w:instrText>
            </w:r>
            <w:r w:rsidR="007169EF">
              <w:rPr>
                <w:noProof/>
                <w:webHidden/>
              </w:rPr>
            </w:r>
            <w:r w:rsidR="007169EF">
              <w:rPr>
                <w:noProof/>
                <w:webHidden/>
              </w:rPr>
              <w:fldChar w:fldCharType="separate"/>
            </w:r>
            <w:r w:rsidR="00C51D86">
              <w:rPr>
                <w:noProof/>
                <w:webHidden/>
              </w:rPr>
              <w:t>8</w:t>
            </w:r>
            <w:r w:rsidR="007169EF">
              <w:rPr>
                <w:noProof/>
                <w:webHidden/>
              </w:rPr>
              <w:fldChar w:fldCharType="end"/>
            </w:r>
          </w:hyperlink>
        </w:p>
        <w:p w14:paraId="15258AB0" w14:textId="77777777" w:rsidR="007169EF" w:rsidRDefault="009A534B">
          <w:pPr>
            <w:pStyle w:val="TDC2"/>
            <w:tabs>
              <w:tab w:val="left" w:pos="880"/>
              <w:tab w:val="right" w:leader="dot" w:pos="9395"/>
            </w:tabs>
            <w:rPr>
              <w:rFonts w:eastAsiaTheme="minorEastAsia"/>
              <w:noProof/>
              <w:lang w:eastAsia="es-CO"/>
            </w:rPr>
          </w:pPr>
          <w:hyperlink w:anchor="_Toc519009335" w:history="1">
            <w:r w:rsidR="007169EF" w:rsidRPr="00760ECC">
              <w:rPr>
                <w:rStyle w:val="Hipervnculo"/>
                <w:rFonts w:ascii="Arial" w:hAnsi="Arial" w:cs="Arial"/>
                <w:noProof/>
              </w:rPr>
              <w:t>D.</w:t>
            </w:r>
            <w:r w:rsidR="007169EF">
              <w:rPr>
                <w:rFonts w:eastAsiaTheme="minorEastAsia"/>
                <w:noProof/>
                <w:lang w:eastAsia="es-CO"/>
              </w:rPr>
              <w:tab/>
            </w:r>
            <w:r w:rsidR="007169EF" w:rsidRPr="00760ECC">
              <w:rPr>
                <w:rStyle w:val="Hipervnculo"/>
                <w:rFonts w:ascii="Arial" w:hAnsi="Arial" w:cs="Arial"/>
                <w:noProof/>
              </w:rPr>
              <w:t>REQUERIMIENTOS PARA EL DESARROLLO DEL PROGRAMA DE GESTIÓN DOCUMENTAL</w:t>
            </w:r>
            <w:r w:rsidR="007169EF">
              <w:rPr>
                <w:noProof/>
                <w:webHidden/>
              </w:rPr>
              <w:tab/>
            </w:r>
            <w:r w:rsidR="007169EF">
              <w:rPr>
                <w:noProof/>
                <w:webHidden/>
              </w:rPr>
              <w:fldChar w:fldCharType="begin"/>
            </w:r>
            <w:r w:rsidR="007169EF">
              <w:rPr>
                <w:noProof/>
                <w:webHidden/>
              </w:rPr>
              <w:instrText xml:space="preserve"> PAGEREF _Toc519009335 \h </w:instrText>
            </w:r>
            <w:r w:rsidR="007169EF">
              <w:rPr>
                <w:noProof/>
                <w:webHidden/>
              </w:rPr>
            </w:r>
            <w:r w:rsidR="007169EF">
              <w:rPr>
                <w:noProof/>
                <w:webHidden/>
              </w:rPr>
              <w:fldChar w:fldCharType="separate"/>
            </w:r>
            <w:r w:rsidR="00C51D86">
              <w:rPr>
                <w:noProof/>
                <w:webHidden/>
              </w:rPr>
              <w:t>9</w:t>
            </w:r>
            <w:r w:rsidR="007169EF">
              <w:rPr>
                <w:noProof/>
                <w:webHidden/>
              </w:rPr>
              <w:fldChar w:fldCharType="end"/>
            </w:r>
          </w:hyperlink>
        </w:p>
        <w:p w14:paraId="5C462BAC" w14:textId="77777777" w:rsidR="007169EF" w:rsidRDefault="009A534B">
          <w:pPr>
            <w:pStyle w:val="TDC2"/>
            <w:tabs>
              <w:tab w:val="left" w:pos="660"/>
              <w:tab w:val="right" w:leader="dot" w:pos="9395"/>
            </w:tabs>
            <w:rPr>
              <w:rFonts w:eastAsiaTheme="minorEastAsia"/>
              <w:noProof/>
              <w:lang w:eastAsia="es-CO"/>
            </w:rPr>
          </w:pPr>
          <w:hyperlink w:anchor="_Toc519009336" w:history="1">
            <w:r w:rsidR="007169EF" w:rsidRPr="00760ECC">
              <w:rPr>
                <w:rStyle w:val="Hipervnculo"/>
                <w:rFonts w:ascii="Arial" w:eastAsia="Times New Roman" w:hAnsi="Arial" w:cs="Arial"/>
                <w:noProof/>
                <w:lang w:eastAsia="es-CO"/>
              </w:rPr>
              <w:t>E.</w:t>
            </w:r>
            <w:r w:rsidR="007169EF">
              <w:rPr>
                <w:rFonts w:eastAsiaTheme="minorEastAsia"/>
                <w:noProof/>
                <w:lang w:eastAsia="es-CO"/>
              </w:rPr>
              <w:tab/>
            </w:r>
            <w:r w:rsidR="007169EF" w:rsidRPr="00760ECC">
              <w:rPr>
                <w:rStyle w:val="Hipervnculo"/>
                <w:rFonts w:ascii="Arial" w:eastAsia="Times New Roman" w:hAnsi="Arial" w:cs="Arial"/>
                <w:noProof/>
                <w:lang w:eastAsia="es-CO"/>
              </w:rPr>
              <w:t>ROLES Y RESPONSABILIDADES</w:t>
            </w:r>
            <w:r w:rsidR="007169EF">
              <w:rPr>
                <w:noProof/>
                <w:webHidden/>
              </w:rPr>
              <w:tab/>
            </w:r>
            <w:r w:rsidR="007169EF">
              <w:rPr>
                <w:noProof/>
                <w:webHidden/>
              </w:rPr>
              <w:fldChar w:fldCharType="begin"/>
            </w:r>
            <w:r w:rsidR="007169EF">
              <w:rPr>
                <w:noProof/>
                <w:webHidden/>
              </w:rPr>
              <w:instrText xml:space="preserve"> PAGEREF _Toc519009336 \h </w:instrText>
            </w:r>
            <w:r w:rsidR="007169EF">
              <w:rPr>
                <w:noProof/>
                <w:webHidden/>
              </w:rPr>
            </w:r>
            <w:r w:rsidR="007169EF">
              <w:rPr>
                <w:noProof/>
                <w:webHidden/>
              </w:rPr>
              <w:fldChar w:fldCharType="separate"/>
            </w:r>
            <w:r w:rsidR="00C51D86">
              <w:rPr>
                <w:noProof/>
                <w:webHidden/>
              </w:rPr>
              <w:t>20</w:t>
            </w:r>
            <w:r w:rsidR="007169EF">
              <w:rPr>
                <w:noProof/>
                <w:webHidden/>
              </w:rPr>
              <w:fldChar w:fldCharType="end"/>
            </w:r>
          </w:hyperlink>
        </w:p>
        <w:p w14:paraId="0B0645FF" w14:textId="77777777" w:rsidR="007169EF" w:rsidRDefault="009A534B">
          <w:pPr>
            <w:pStyle w:val="TDC1"/>
            <w:tabs>
              <w:tab w:val="left" w:pos="440"/>
              <w:tab w:val="right" w:leader="dot" w:pos="9395"/>
            </w:tabs>
            <w:rPr>
              <w:rFonts w:eastAsiaTheme="minorEastAsia"/>
              <w:noProof/>
              <w:lang w:eastAsia="es-CO"/>
            </w:rPr>
          </w:pPr>
          <w:hyperlink w:anchor="_Toc519009337" w:history="1">
            <w:r w:rsidR="007169EF" w:rsidRPr="00760ECC">
              <w:rPr>
                <w:rStyle w:val="Hipervnculo"/>
                <w:rFonts w:ascii="Arial" w:hAnsi="Arial" w:cs="Arial"/>
                <w:b/>
                <w:noProof/>
              </w:rPr>
              <w:t>2.</w:t>
            </w:r>
            <w:r w:rsidR="007169EF">
              <w:rPr>
                <w:rFonts w:eastAsiaTheme="minorEastAsia"/>
                <w:noProof/>
                <w:lang w:eastAsia="es-CO"/>
              </w:rPr>
              <w:tab/>
            </w:r>
            <w:r w:rsidR="007169EF" w:rsidRPr="00760ECC">
              <w:rPr>
                <w:rStyle w:val="Hipervnculo"/>
                <w:rFonts w:ascii="Arial" w:hAnsi="Arial" w:cs="Arial"/>
                <w:b/>
                <w:noProof/>
              </w:rPr>
              <w:t>LINEAMIENTOS PARA LOS PROCESOS DE GESTIÓN DOCUMENTAL</w:t>
            </w:r>
            <w:r w:rsidR="007169EF">
              <w:rPr>
                <w:noProof/>
                <w:webHidden/>
              </w:rPr>
              <w:tab/>
            </w:r>
            <w:r w:rsidR="007169EF">
              <w:rPr>
                <w:noProof/>
                <w:webHidden/>
              </w:rPr>
              <w:fldChar w:fldCharType="begin"/>
            </w:r>
            <w:r w:rsidR="007169EF">
              <w:rPr>
                <w:noProof/>
                <w:webHidden/>
              </w:rPr>
              <w:instrText xml:space="preserve"> PAGEREF _Toc519009337 \h </w:instrText>
            </w:r>
            <w:r w:rsidR="007169EF">
              <w:rPr>
                <w:noProof/>
                <w:webHidden/>
              </w:rPr>
            </w:r>
            <w:r w:rsidR="007169EF">
              <w:rPr>
                <w:noProof/>
                <w:webHidden/>
              </w:rPr>
              <w:fldChar w:fldCharType="separate"/>
            </w:r>
            <w:r w:rsidR="00C51D86">
              <w:rPr>
                <w:noProof/>
                <w:webHidden/>
              </w:rPr>
              <w:t>21</w:t>
            </w:r>
            <w:r w:rsidR="007169EF">
              <w:rPr>
                <w:noProof/>
                <w:webHidden/>
              </w:rPr>
              <w:fldChar w:fldCharType="end"/>
            </w:r>
          </w:hyperlink>
        </w:p>
        <w:p w14:paraId="0AB7F951" w14:textId="77777777" w:rsidR="007169EF" w:rsidRDefault="009A534B">
          <w:pPr>
            <w:pStyle w:val="TDC2"/>
            <w:tabs>
              <w:tab w:val="right" w:leader="dot" w:pos="9395"/>
            </w:tabs>
            <w:rPr>
              <w:rFonts w:eastAsiaTheme="minorEastAsia"/>
              <w:noProof/>
              <w:lang w:eastAsia="es-CO"/>
            </w:rPr>
          </w:pPr>
          <w:hyperlink w:anchor="_Toc519009338" w:history="1">
            <w:r w:rsidR="007169EF" w:rsidRPr="00760ECC">
              <w:rPr>
                <w:rStyle w:val="Hipervnculo"/>
                <w:rFonts w:ascii="Arial" w:hAnsi="Arial" w:cs="Arial"/>
                <w:noProof/>
              </w:rPr>
              <w:t>a. Planeación.</w:t>
            </w:r>
            <w:r w:rsidR="007169EF">
              <w:rPr>
                <w:noProof/>
                <w:webHidden/>
              </w:rPr>
              <w:tab/>
            </w:r>
            <w:r w:rsidR="007169EF">
              <w:rPr>
                <w:noProof/>
                <w:webHidden/>
              </w:rPr>
              <w:fldChar w:fldCharType="begin"/>
            </w:r>
            <w:r w:rsidR="007169EF">
              <w:rPr>
                <w:noProof/>
                <w:webHidden/>
              </w:rPr>
              <w:instrText xml:space="preserve"> PAGEREF _Toc519009338 \h </w:instrText>
            </w:r>
            <w:r w:rsidR="007169EF">
              <w:rPr>
                <w:noProof/>
                <w:webHidden/>
              </w:rPr>
            </w:r>
            <w:r w:rsidR="007169EF">
              <w:rPr>
                <w:noProof/>
                <w:webHidden/>
              </w:rPr>
              <w:fldChar w:fldCharType="separate"/>
            </w:r>
            <w:r w:rsidR="00C51D86">
              <w:rPr>
                <w:noProof/>
                <w:webHidden/>
              </w:rPr>
              <w:t>21</w:t>
            </w:r>
            <w:r w:rsidR="007169EF">
              <w:rPr>
                <w:noProof/>
                <w:webHidden/>
              </w:rPr>
              <w:fldChar w:fldCharType="end"/>
            </w:r>
          </w:hyperlink>
        </w:p>
        <w:p w14:paraId="4EE45C4F" w14:textId="77777777" w:rsidR="007169EF" w:rsidRDefault="009A534B">
          <w:pPr>
            <w:pStyle w:val="TDC2"/>
            <w:tabs>
              <w:tab w:val="right" w:leader="dot" w:pos="9395"/>
            </w:tabs>
            <w:rPr>
              <w:rFonts w:eastAsiaTheme="minorEastAsia"/>
              <w:noProof/>
              <w:lang w:eastAsia="es-CO"/>
            </w:rPr>
          </w:pPr>
          <w:hyperlink w:anchor="_Toc519009339" w:history="1">
            <w:r w:rsidR="007169EF" w:rsidRPr="00760ECC">
              <w:rPr>
                <w:rStyle w:val="Hipervnculo"/>
                <w:rFonts w:ascii="Arial" w:hAnsi="Arial" w:cs="Arial"/>
                <w:noProof/>
              </w:rPr>
              <w:t>b. Producción.</w:t>
            </w:r>
            <w:r w:rsidR="007169EF">
              <w:rPr>
                <w:noProof/>
                <w:webHidden/>
              </w:rPr>
              <w:tab/>
            </w:r>
            <w:r w:rsidR="007169EF">
              <w:rPr>
                <w:noProof/>
                <w:webHidden/>
              </w:rPr>
              <w:fldChar w:fldCharType="begin"/>
            </w:r>
            <w:r w:rsidR="007169EF">
              <w:rPr>
                <w:noProof/>
                <w:webHidden/>
              </w:rPr>
              <w:instrText xml:space="preserve"> PAGEREF _Toc519009339 \h </w:instrText>
            </w:r>
            <w:r w:rsidR="007169EF">
              <w:rPr>
                <w:noProof/>
                <w:webHidden/>
              </w:rPr>
            </w:r>
            <w:r w:rsidR="007169EF">
              <w:rPr>
                <w:noProof/>
                <w:webHidden/>
              </w:rPr>
              <w:fldChar w:fldCharType="separate"/>
            </w:r>
            <w:r w:rsidR="00C51D86">
              <w:rPr>
                <w:noProof/>
                <w:webHidden/>
              </w:rPr>
              <w:t>23</w:t>
            </w:r>
            <w:r w:rsidR="007169EF">
              <w:rPr>
                <w:noProof/>
                <w:webHidden/>
              </w:rPr>
              <w:fldChar w:fldCharType="end"/>
            </w:r>
          </w:hyperlink>
        </w:p>
        <w:p w14:paraId="29B63245" w14:textId="77777777" w:rsidR="007169EF" w:rsidRDefault="009A534B">
          <w:pPr>
            <w:pStyle w:val="TDC2"/>
            <w:tabs>
              <w:tab w:val="right" w:leader="dot" w:pos="9395"/>
            </w:tabs>
            <w:rPr>
              <w:rFonts w:eastAsiaTheme="minorEastAsia"/>
              <w:noProof/>
              <w:lang w:eastAsia="es-CO"/>
            </w:rPr>
          </w:pPr>
          <w:hyperlink w:anchor="_Toc519009340" w:history="1">
            <w:r w:rsidR="007169EF" w:rsidRPr="00760ECC">
              <w:rPr>
                <w:rStyle w:val="Hipervnculo"/>
                <w:rFonts w:ascii="Arial" w:hAnsi="Arial" w:cs="Arial"/>
                <w:noProof/>
              </w:rPr>
              <w:t>c. Gestión y Trámite.</w:t>
            </w:r>
            <w:r w:rsidR="007169EF">
              <w:rPr>
                <w:noProof/>
                <w:webHidden/>
              </w:rPr>
              <w:tab/>
            </w:r>
            <w:r w:rsidR="007169EF">
              <w:rPr>
                <w:noProof/>
                <w:webHidden/>
              </w:rPr>
              <w:fldChar w:fldCharType="begin"/>
            </w:r>
            <w:r w:rsidR="007169EF">
              <w:rPr>
                <w:noProof/>
                <w:webHidden/>
              </w:rPr>
              <w:instrText xml:space="preserve"> PAGEREF _Toc519009340 \h </w:instrText>
            </w:r>
            <w:r w:rsidR="007169EF">
              <w:rPr>
                <w:noProof/>
                <w:webHidden/>
              </w:rPr>
            </w:r>
            <w:r w:rsidR="007169EF">
              <w:rPr>
                <w:noProof/>
                <w:webHidden/>
              </w:rPr>
              <w:fldChar w:fldCharType="separate"/>
            </w:r>
            <w:r w:rsidR="00C51D86">
              <w:rPr>
                <w:noProof/>
                <w:webHidden/>
              </w:rPr>
              <w:t>24</w:t>
            </w:r>
            <w:r w:rsidR="007169EF">
              <w:rPr>
                <w:noProof/>
                <w:webHidden/>
              </w:rPr>
              <w:fldChar w:fldCharType="end"/>
            </w:r>
          </w:hyperlink>
        </w:p>
        <w:p w14:paraId="4DB3464D" w14:textId="77777777" w:rsidR="007169EF" w:rsidRDefault="009A534B">
          <w:pPr>
            <w:pStyle w:val="TDC2"/>
            <w:tabs>
              <w:tab w:val="right" w:leader="dot" w:pos="9395"/>
            </w:tabs>
            <w:rPr>
              <w:rFonts w:eastAsiaTheme="minorEastAsia"/>
              <w:noProof/>
              <w:lang w:eastAsia="es-CO"/>
            </w:rPr>
          </w:pPr>
          <w:hyperlink w:anchor="_Toc519009341" w:history="1">
            <w:r w:rsidR="007169EF" w:rsidRPr="00760ECC">
              <w:rPr>
                <w:rStyle w:val="Hipervnculo"/>
                <w:rFonts w:ascii="Arial" w:hAnsi="Arial" w:cs="Arial"/>
                <w:noProof/>
              </w:rPr>
              <w:t>e. Transferencia.</w:t>
            </w:r>
            <w:r w:rsidR="007169EF">
              <w:rPr>
                <w:noProof/>
                <w:webHidden/>
              </w:rPr>
              <w:tab/>
            </w:r>
            <w:r w:rsidR="007169EF">
              <w:rPr>
                <w:noProof/>
                <w:webHidden/>
              </w:rPr>
              <w:fldChar w:fldCharType="begin"/>
            </w:r>
            <w:r w:rsidR="007169EF">
              <w:rPr>
                <w:noProof/>
                <w:webHidden/>
              </w:rPr>
              <w:instrText xml:space="preserve"> PAGEREF _Toc519009341 \h </w:instrText>
            </w:r>
            <w:r w:rsidR="007169EF">
              <w:rPr>
                <w:noProof/>
                <w:webHidden/>
              </w:rPr>
            </w:r>
            <w:r w:rsidR="007169EF">
              <w:rPr>
                <w:noProof/>
                <w:webHidden/>
              </w:rPr>
              <w:fldChar w:fldCharType="separate"/>
            </w:r>
            <w:r w:rsidR="00C51D86">
              <w:rPr>
                <w:noProof/>
                <w:webHidden/>
              </w:rPr>
              <w:t>28</w:t>
            </w:r>
            <w:r w:rsidR="007169EF">
              <w:rPr>
                <w:noProof/>
                <w:webHidden/>
              </w:rPr>
              <w:fldChar w:fldCharType="end"/>
            </w:r>
          </w:hyperlink>
        </w:p>
        <w:p w14:paraId="719CCB84" w14:textId="77777777" w:rsidR="007169EF" w:rsidRDefault="009A534B">
          <w:pPr>
            <w:pStyle w:val="TDC2"/>
            <w:tabs>
              <w:tab w:val="right" w:leader="dot" w:pos="9395"/>
            </w:tabs>
            <w:rPr>
              <w:rFonts w:eastAsiaTheme="minorEastAsia"/>
              <w:noProof/>
              <w:lang w:eastAsia="es-CO"/>
            </w:rPr>
          </w:pPr>
          <w:hyperlink w:anchor="_Toc519009342" w:history="1">
            <w:r w:rsidR="007169EF" w:rsidRPr="00760ECC">
              <w:rPr>
                <w:rStyle w:val="Hipervnculo"/>
                <w:rFonts w:ascii="Arial" w:hAnsi="Arial" w:cs="Arial"/>
                <w:noProof/>
              </w:rPr>
              <w:t>f. Disposición de Documentos.</w:t>
            </w:r>
            <w:r w:rsidR="007169EF">
              <w:rPr>
                <w:noProof/>
                <w:webHidden/>
              </w:rPr>
              <w:tab/>
            </w:r>
            <w:r w:rsidR="007169EF">
              <w:rPr>
                <w:noProof/>
                <w:webHidden/>
              </w:rPr>
              <w:fldChar w:fldCharType="begin"/>
            </w:r>
            <w:r w:rsidR="007169EF">
              <w:rPr>
                <w:noProof/>
                <w:webHidden/>
              </w:rPr>
              <w:instrText xml:space="preserve"> PAGEREF _Toc519009342 \h </w:instrText>
            </w:r>
            <w:r w:rsidR="007169EF">
              <w:rPr>
                <w:noProof/>
                <w:webHidden/>
              </w:rPr>
            </w:r>
            <w:r w:rsidR="007169EF">
              <w:rPr>
                <w:noProof/>
                <w:webHidden/>
              </w:rPr>
              <w:fldChar w:fldCharType="separate"/>
            </w:r>
            <w:r w:rsidR="00C51D86">
              <w:rPr>
                <w:noProof/>
                <w:webHidden/>
              </w:rPr>
              <w:t>29</w:t>
            </w:r>
            <w:r w:rsidR="007169EF">
              <w:rPr>
                <w:noProof/>
                <w:webHidden/>
              </w:rPr>
              <w:fldChar w:fldCharType="end"/>
            </w:r>
          </w:hyperlink>
        </w:p>
        <w:p w14:paraId="27387519" w14:textId="77777777" w:rsidR="007169EF" w:rsidRDefault="009A534B">
          <w:pPr>
            <w:pStyle w:val="TDC2"/>
            <w:tabs>
              <w:tab w:val="right" w:leader="dot" w:pos="9395"/>
            </w:tabs>
            <w:rPr>
              <w:rFonts w:eastAsiaTheme="minorEastAsia"/>
              <w:noProof/>
              <w:lang w:eastAsia="es-CO"/>
            </w:rPr>
          </w:pPr>
          <w:hyperlink w:anchor="_Toc519009343" w:history="1">
            <w:r w:rsidR="007169EF" w:rsidRPr="00760ECC">
              <w:rPr>
                <w:rStyle w:val="Hipervnculo"/>
                <w:rFonts w:ascii="Arial" w:hAnsi="Arial" w:cs="Arial"/>
                <w:noProof/>
              </w:rPr>
              <w:t>g. Preservación a Largo Plazo.</w:t>
            </w:r>
            <w:r w:rsidR="007169EF">
              <w:rPr>
                <w:noProof/>
                <w:webHidden/>
              </w:rPr>
              <w:tab/>
            </w:r>
            <w:r w:rsidR="007169EF">
              <w:rPr>
                <w:noProof/>
                <w:webHidden/>
              </w:rPr>
              <w:fldChar w:fldCharType="begin"/>
            </w:r>
            <w:r w:rsidR="007169EF">
              <w:rPr>
                <w:noProof/>
                <w:webHidden/>
              </w:rPr>
              <w:instrText xml:space="preserve"> PAGEREF _Toc519009343 \h </w:instrText>
            </w:r>
            <w:r w:rsidR="007169EF">
              <w:rPr>
                <w:noProof/>
                <w:webHidden/>
              </w:rPr>
            </w:r>
            <w:r w:rsidR="007169EF">
              <w:rPr>
                <w:noProof/>
                <w:webHidden/>
              </w:rPr>
              <w:fldChar w:fldCharType="separate"/>
            </w:r>
            <w:r w:rsidR="00C51D86">
              <w:rPr>
                <w:noProof/>
                <w:webHidden/>
              </w:rPr>
              <w:t>30</w:t>
            </w:r>
            <w:r w:rsidR="007169EF">
              <w:rPr>
                <w:noProof/>
                <w:webHidden/>
              </w:rPr>
              <w:fldChar w:fldCharType="end"/>
            </w:r>
          </w:hyperlink>
        </w:p>
        <w:p w14:paraId="3BF11A85" w14:textId="77777777" w:rsidR="007169EF" w:rsidRDefault="009A534B">
          <w:pPr>
            <w:pStyle w:val="TDC2"/>
            <w:tabs>
              <w:tab w:val="right" w:leader="dot" w:pos="9395"/>
            </w:tabs>
            <w:rPr>
              <w:rFonts w:eastAsiaTheme="minorEastAsia"/>
              <w:noProof/>
              <w:lang w:eastAsia="es-CO"/>
            </w:rPr>
          </w:pPr>
          <w:hyperlink w:anchor="_Toc519009344" w:history="1">
            <w:r w:rsidR="007169EF" w:rsidRPr="00760ECC">
              <w:rPr>
                <w:rStyle w:val="Hipervnculo"/>
                <w:rFonts w:ascii="Arial" w:hAnsi="Arial" w:cs="Arial"/>
                <w:noProof/>
              </w:rPr>
              <w:t>h. Valoración.</w:t>
            </w:r>
            <w:r w:rsidR="007169EF">
              <w:rPr>
                <w:noProof/>
                <w:webHidden/>
              </w:rPr>
              <w:tab/>
            </w:r>
            <w:r w:rsidR="007169EF">
              <w:rPr>
                <w:noProof/>
                <w:webHidden/>
              </w:rPr>
              <w:fldChar w:fldCharType="begin"/>
            </w:r>
            <w:r w:rsidR="007169EF">
              <w:rPr>
                <w:noProof/>
                <w:webHidden/>
              </w:rPr>
              <w:instrText xml:space="preserve"> PAGEREF _Toc519009344 \h </w:instrText>
            </w:r>
            <w:r w:rsidR="007169EF">
              <w:rPr>
                <w:noProof/>
                <w:webHidden/>
              </w:rPr>
            </w:r>
            <w:r w:rsidR="007169EF">
              <w:rPr>
                <w:noProof/>
                <w:webHidden/>
              </w:rPr>
              <w:fldChar w:fldCharType="separate"/>
            </w:r>
            <w:r w:rsidR="00C51D86">
              <w:rPr>
                <w:noProof/>
                <w:webHidden/>
              </w:rPr>
              <w:t>31</w:t>
            </w:r>
            <w:r w:rsidR="007169EF">
              <w:rPr>
                <w:noProof/>
                <w:webHidden/>
              </w:rPr>
              <w:fldChar w:fldCharType="end"/>
            </w:r>
          </w:hyperlink>
        </w:p>
        <w:p w14:paraId="2B934360" w14:textId="77777777" w:rsidR="007169EF" w:rsidRDefault="009A534B">
          <w:pPr>
            <w:pStyle w:val="TDC1"/>
            <w:tabs>
              <w:tab w:val="left" w:pos="440"/>
              <w:tab w:val="right" w:leader="dot" w:pos="9395"/>
            </w:tabs>
            <w:rPr>
              <w:rFonts w:eastAsiaTheme="minorEastAsia"/>
              <w:noProof/>
              <w:lang w:eastAsia="es-CO"/>
            </w:rPr>
          </w:pPr>
          <w:hyperlink w:anchor="_Toc519009345" w:history="1">
            <w:r w:rsidR="007169EF" w:rsidRPr="00760ECC">
              <w:rPr>
                <w:rStyle w:val="Hipervnculo"/>
                <w:rFonts w:ascii="Arial" w:hAnsi="Arial" w:cs="Arial"/>
                <w:b/>
                <w:noProof/>
              </w:rPr>
              <w:t>3.</w:t>
            </w:r>
            <w:r w:rsidR="007169EF">
              <w:rPr>
                <w:rFonts w:eastAsiaTheme="minorEastAsia"/>
                <w:noProof/>
                <w:lang w:eastAsia="es-CO"/>
              </w:rPr>
              <w:tab/>
            </w:r>
            <w:r w:rsidR="007169EF" w:rsidRPr="00760ECC">
              <w:rPr>
                <w:rStyle w:val="Hipervnculo"/>
                <w:rFonts w:ascii="Arial" w:hAnsi="Arial" w:cs="Arial"/>
                <w:b/>
                <w:noProof/>
              </w:rPr>
              <w:t>FASES DE IMPLEMENTACIÓN</w:t>
            </w:r>
            <w:r w:rsidR="007169EF">
              <w:rPr>
                <w:noProof/>
                <w:webHidden/>
              </w:rPr>
              <w:tab/>
            </w:r>
            <w:r w:rsidR="007169EF">
              <w:rPr>
                <w:noProof/>
                <w:webHidden/>
              </w:rPr>
              <w:fldChar w:fldCharType="begin"/>
            </w:r>
            <w:r w:rsidR="007169EF">
              <w:rPr>
                <w:noProof/>
                <w:webHidden/>
              </w:rPr>
              <w:instrText xml:space="preserve"> PAGEREF _Toc519009345 \h </w:instrText>
            </w:r>
            <w:r w:rsidR="007169EF">
              <w:rPr>
                <w:noProof/>
                <w:webHidden/>
              </w:rPr>
            </w:r>
            <w:r w:rsidR="007169EF">
              <w:rPr>
                <w:noProof/>
                <w:webHidden/>
              </w:rPr>
              <w:fldChar w:fldCharType="separate"/>
            </w:r>
            <w:r w:rsidR="00C51D86">
              <w:rPr>
                <w:noProof/>
                <w:webHidden/>
              </w:rPr>
              <w:t>33</w:t>
            </w:r>
            <w:r w:rsidR="007169EF">
              <w:rPr>
                <w:noProof/>
                <w:webHidden/>
              </w:rPr>
              <w:fldChar w:fldCharType="end"/>
            </w:r>
          </w:hyperlink>
        </w:p>
        <w:p w14:paraId="4B8C724C" w14:textId="77777777" w:rsidR="007169EF" w:rsidRDefault="009A534B">
          <w:pPr>
            <w:pStyle w:val="TDC2"/>
            <w:tabs>
              <w:tab w:val="left" w:pos="660"/>
              <w:tab w:val="right" w:leader="dot" w:pos="9395"/>
            </w:tabs>
            <w:rPr>
              <w:rFonts w:eastAsiaTheme="minorEastAsia"/>
              <w:noProof/>
              <w:lang w:eastAsia="es-CO"/>
            </w:rPr>
          </w:pPr>
          <w:hyperlink w:anchor="_Toc519009346" w:history="1">
            <w:r w:rsidR="007169EF" w:rsidRPr="00760ECC">
              <w:rPr>
                <w:rStyle w:val="Hipervnculo"/>
                <w:rFonts w:ascii="Arial" w:eastAsia="Times New Roman" w:hAnsi="Arial" w:cs="Arial"/>
                <w:noProof/>
              </w:rPr>
              <w:t>i)</w:t>
            </w:r>
            <w:r w:rsidR="007169EF">
              <w:rPr>
                <w:rFonts w:eastAsiaTheme="minorEastAsia"/>
                <w:noProof/>
                <w:lang w:eastAsia="es-CO"/>
              </w:rPr>
              <w:tab/>
            </w:r>
            <w:r w:rsidR="007169EF" w:rsidRPr="00760ECC">
              <w:rPr>
                <w:rStyle w:val="Hipervnculo"/>
                <w:rFonts w:ascii="Arial" w:hAnsi="Arial" w:cs="Arial"/>
                <w:noProof/>
              </w:rPr>
              <w:t>Fase de Elaboración:</w:t>
            </w:r>
            <w:r w:rsidR="007169EF">
              <w:rPr>
                <w:noProof/>
                <w:webHidden/>
              </w:rPr>
              <w:tab/>
            </w:r>
            <w:r w:rsidR="007169EF">
              <w:rPr>
                <w:noProof/>
                <w:webHidden/>
              </w:rPr>
              <w:fldChar w:fldCharType="begin"/>
            </w:r>
            <w:r w:rsidR="007169EF">
              <w:rPr>
                <w:noProof/>
                <w:webHidden/>
              </w:rPr>
              <w:instrText xml:space="preserve"> PAGEREF _Toc519009346 \h </w:instrText>
            </w:r>
            <w:r w:rsidR="007169EF">
              <w:rPr>
                <w:noProof/>
                <w:webHidden/>
              </w:rPr>
            </w:r>
            <w:r w:rsidR="007169EF">
              <w:rPr>
                <w:noProof/>
                <w:webHidden/>
              </w:rPr>
              <w:fldChar w:fldCharType="separate"/>
            </w:r>
            <w:r w:rsidR="00C51D86">
              <w:rPr>
                <w:noProof/>
                <w:webHidden/>
              </w:rPr>
              <w:t>33</w:t>
            </w:r>
            <w:r w:rsidR="007169EF">
              <w:rPr>
                <w:noProof/>
                <w:webHidden/>
              </w:rPr>
              <w:fldChar w:fldCharType="end"/>
            </w:r>
          </w:hyperlink>
        </w:p>
        <w:p w14:paraId="66099ED4" w14:textId="77777777" w:rsidR="007169EF" w:rsidRDefault="009A534B">
          <w:pPr>
            <w:pStyle w:val="TDC2"/>
            <w:tabs>
              <w:tab w:val="left" w:pos="660"/>
              <w:tab w:val="right" w:leader="dot" w:pos="9395"/>
            </w:tabs>
            <w:rPr>
              <w:rFonts w:eastAsiaTheme="minorEastAsia"/>
              <w:noProof/>
              <w:lang w:eastAsia="es-CO"/>
            </w:rPr>
          </w:pPr>
          <w:hyperlink w:anchor="_Toc519009347" w:history="1">
            <w:r w:rsidR="007169EF" w:rsidRPr="00760ECC">
              <w:rPr>
                <w:rStyle w:val="Hipervnculo"/>
                <w:rFonts w:ascii="Arial" w:eastAsia="Times New Roman" w:hAnsi="Arial" w:cs="Arial"/>
                <w:noProof/>
              </w:rPr>
              <w:t>ii)</w:t>
            </w:r>
            <w:r w:rsidR="007169EF">
              <w:rPr>
                <w:rFonts w:eastAsiaTheme="minorEastAsia"/>
                <w:noProof/>
                <w:lang w:eastAsia="es-CO"/>
              </w:rPr>
              <w:tab/>
            </w:r>
            <w:r w:rsidR="007169EF" w:rsidRPr="00760ECC">
              <w:rPr>
                <w:rStyle w:val="Hipervnculo"/>
                <w:rFonts w:ascii="Arial" w:hAnsi="Arial" w:cs="Arial"/>
                <w:noProof/>
              </w:rPr>
              <w:t>Fase de Ejecución:</w:t>
            </w:r>
            <w:r w:rsidR="007169EF">
              <w:rPr>
                <w:noProof/>
                <w:webHidden/>
              </w:rPr>
              <w:tab/>
            </w:r>
            <w:r w:rsidR="007169EF">
              <w:rPr>
                <w:noProof/>
                <w:webHidden/>
              </w:rPr>
              <w:fldChar w:fldCharType="begin"/>
            </w:r>
            <w:r w:rsidR="007169EF">
              <w:rPr>
                <w:noProof/>
                <w:webHidden/>
              </w:rPr>
              <w:instrText xml:space="preserve"> PAGEREF _Toc519009347 \h </w:instrText>
            </w:r>
            <w:r w:rsidR="007169EF">
              <w:rPr>
                <w:noProof/>
                <w:webHidden/>
              </w:rPr>
            </w:r>
            <w:r w:rsidR="007169EF">
              <w:rPr>
                <w:noProof/>
                <w:webHidden/>
              </w:rPr>
              <w:fldChar w:fldCharType="separate"/>
            </w:r>
            <w:r w:rsidR="00C51D86">
              <w:rPr>
                <w:noProof/>
                <w:webHidden/>
              </w:rPr>
              <w:t>33</w:t>
            </w:r>
            <w:r w:rsidR="007169EF">
              <w:rPr>
                <w:noProof/>
                <w:webHidden/>
              </w:rPr>
              <w:fldChar w:fldCharType="end"/>
            </w:r>
          </w:hyperlink>
        </w:p>
        <w:p w14:paraId="1A1F2753" w14:textId="77777777" w:rsidR="007169EF" w:rsidRDefault="009A534B">
          <w:pPr>
            <w:pStyle w:val="TDC2"/>
            <w:tabs>
              <w:tab w:val="left" w:pos="880"/>
              <w:tab w:val="right" w:leader="dot" w:pos="9395"/>
            </w:tabs>
            <w:rPr>
              <w:rFonts w:eastAsiaTheme="minorEastAsia"/>
              <w:noProof/>
              <w:lang w:eastAsia="es-CO"/>
            </w:rPr>
          </w:pPr>
          <w:hyperlink w:anchor="_Toc519009348" w:history="1">
            <w:r w:rsidR="007169EF" w:rsidRPr="00760ECC">
              <w:rPr>
                <w:rStyle w:val="Hipervnculo"/>
                <w:rFonts w:ascii="Arial" w:eastAsia="Times New Roman" w:hAnsi="Arial" w:cs="Arial"/>
                <w:noProof/>
              </w:rPr>
              <w:t>iii)</w:t>
            </w:r>
            <w:r w:rsidR="007169EF">
              <w:rPr>
                <w:rFonts w:eastAsiaTheme="minorEastAsia"/>
                <w:noProof/>
                <w:lang w:eastAsia="es-CO"/>
              </w:rPr>
              <w:tab/>
            </w:r>
            <w:r w:rsidR="007169EF" w:rsidRPr="00760ECC">
              <w:rPr>
                <w:rStyle w:val="Hipervnculo"/>
                <w:rFonts w:ascii="Arial" w:hAnsi="Arial" w:cs="Arial"/>
                <w:noProof/>
              </w:rPr>
              <w:t>Fase de Seguimiento:</w:t>
            </w:r>
            <w:r w:rsidR="007169EF">
              <w:rPr>
                <w:noProof/>
                <w:webHidden/>
              </w:rPr>
              <w:tab/>
            </w:r>
            <w:r w:rsidR="007169EF">
              <w:rPr>
                <w:noProof/>
                <w:webHidden/>
              </w:rPr>
              <w:fldChar w:fldCharType="begin"/>
            </w:r>
            <w:r w:rsidR="007169EF">
              <w:rPr>
                <w:noProof/>
                <w:webHidden/>
              </w:rPr>
              <w:instrText xml:space="preserve"> PAGEREF _Toc519009348 \h </w:instrText>
            </w:r>
            <w:r w:rsidR="007169EF">
              <w:rPr>
                <w:noProof/>
                <w:webHidden/>
              </w:rPr>
            </w:r>
            <w:r w:rsidR="007169EF">
              <w:rPr>
                <w:noProof/>
                <w:webHidden/>
              </w:rPr>
              <w:fldChar w:fldCharType="separate"/>
            </w:r>
            <w:r w:rsidR="00C51D86">
              <w:rPr>
                <w:noProof/>
                <w:webHidden/>
              </w:rPr>
              <w:t>34</w:t>
            </w:r>
            <w:r w:rsidR="007169EF">
              <w:rPr>
                <w:noProof/>
                <w:webHidden/>
              </w:rPr>
              <w:fldChar w:fldCharType="end"/>
            </w:r>
          </w:hyperlink>
        </w:p>
        <w:p w14:paraId="38345BBE" w14:textId="77777777" w:rsidR="007169EF" w:rsidRDefault="009A534B">
          <w:pPr>
            <w:pStyle w:val="TDC2"/>
            <w:tabs>
              <w:tab w:val="left" w:pos="880"/>
              <w:tab w:val="right" w:leader="dot" w:pos="9395"/>
            </w:tabs>
            <w:rPr>
              <w:rFonts w:eastAsiaTheme="minorEastAsia"/>
              <w:noProof/>
              <w:lang w:eastAsia="es-CO"/>
            </w:rPr>
          </w:pPr>
          <w:hyperlink w:anchor="_Toc519009349" w:history="1">
            <w:r w:rsidR="007169EF" w:rsidRPr="00760ECC">
              <w:rPr>
                <w:rStyle w:val="Hipervnculo"/>
                <w:rFonts w:ascii="Arial" w:eastAsia="Times New Roman" w:hAnsi="Arial" w:cs="Arial"/>
                <w:noProof/>
              </w:rPr>
              <w:t>iv)</w:t>
            </w:r>
            <w:r w:rsidR="007169EF">
              <w:rPr>
                <w:rFonts w:eastAsiaTheme="minorEastAsia"/>
                <w:noProof/>
                <w:lang w:eastAsia="es-CO"/>
              </w:rPr>
              <w:tab/>
            </w:r>
            <w:r w:rsidR="007169EF" w:rsidRPr="00760ECC">
              <w:rPr>
                <w:rStyle w:val="Hipervnculo"/>
                <w:rFonts w:ascii="Arial" w:hAnsi="Arial" w:cs="Arial"/>
                <w:noProof/>
              </w:rPr>
              <w:t>Fase de mejora:</w:t>
            </w:r>
            <w:r w:rsidR="007169EF">
              <w:rPr>
                <w:noProof/>
                <w:webHidden/>
              </w:rPr>
              <w:tab/>
            </w:r>
            <w:r w:rsidR="007169EF">
              <w:rPr>
                <w:noProof/>
                <w:webHidden/>
              </w:rPr>
              <w:fldChar w:fldCharType="begin"/>
            </w:r>
            <w:r w:rsidR="007169EF">
              <w:rPr>
                <w:noProof/>
                <w:webHidden/>
              </w:rPr>
              <w:instrText xml:space="preserve"> PAGEREF _Toc519009349 \h </w:instrText>
            </w:r>
            <w:r w:rsidR="007169EF">
              <w:rPr>
                <w:noProof/>
                <w:webHidden/>
              </w:rPr>
            </w:r>
            <w:r w:rsidR="007169EF">
              <w:rPr>
                <w:noProof/>
                <w:webHidden/>
              </w:rPr>
              <w:fldChar w:fldCharType="separate"/>
            </w:r>
            <w:r w:rsidR="00C51D86">
              <w:rPr>
                <w:noProof/>
                <w:webHidden/>
              </w:rPr>
              <w:t>34</w:t>
            </w:r>
            <w:r w:rsidR="007169EF">
              <w:rPr>
                <w:noProof/>
                <w:webHidden/>
              </w:rPr>
              <w:fldChar w:fldCharType="end"/>
            </w:r>
          </w:hyperlink>
        </w:p>
        <w:p w14:paraId="4BB05187" w14:textId="77777777" w:rsidR="007169EF" w:rsidRDefault="009A534B">
          <w:pPr>
            <w:pStyle w:val="TDC1"/>
            <w:tabs>
              <w:tab w:val="left" w:pos="440"/>
              <w:tab w:val="right" w:leader="dot" w:pos="9395"/>
            </w:tabs>
            <w:rPr>
              <w:rFonts w:eastAsiaTheme="minorEastAsia"/>
              <w:noProof/>
              <w:lang w:eastAsia="es-CO"/>
            </w:rPr>
          </w:pPr>
          <w:hyperlink w:anchor="_Toc519009350" w:history="1">
            <w:r w:rsidR="007169EF" w:rsidRPr="00760ECC">
              <w:rPr>
                <w:rStyle w:val="Hipervnculo"/>
                <w:rFonts w:ascii="Arial" w:hAnsi="Arial" w:cs="Arial"/>
                <w:b/>
                <w:noProof/>
              </w:rPr>
              <w:t>4.</w:t>
            </w:r>
            <w:r w:rsidR="007169EF">
              <w:rPr>
                <w:rFonts w:eastAsiaTheme="minorEastAsia"/>
                <w:noProof/>
                <w:lang w:eastAsia="es-CO"/>
              </w:rPr>
              <w:tab/>
            </w:r>
            <w:r w:rsidR="007169EF" w:rsidRPr="00760ECC">
              <w:rPr>
                <w:rStyle w:val="Hipervnculo"/>
                <w:rFonts w:ascii="Arial" w:hAnsi="Arial" w:cs="Arial"/>
                <w:b/>
                <w:noProof/>
              </w:rPr>
              <w:t>PROGRAMAS ESPECIALES</w:t>
            </w:r>
            <w:r w:rsidR="007169EF">
              <w:rPr>
                <w:noProof/>
                <w:webHidden/>
              </w:rPr>
              <w:tab/>
            </w:r>
            <w:r w:rsidR="007169EF">
              <w:rPr>
                <w:noProof/>
                <w:webHidden/>
              </w:rPr>
              <w:fldChar w:fldCharType="begin"/>
            </w:r>
            <w:r w:rsidR="007169EF">
              <w:rPr>
                <w:noProof/>
                <w:webHidden/>
              </w:rPr>
              <w:instrText xml:space="preserve"> PAGEREF _Toc519009350 \h </w:instrText>
            </w:r>
            <w:r w:rsidR="007169EF">
              <w:rPr>
                <w:noProof/>
                <w:webHidden/>
              </w:rPr>
            </w:r>
            <w:r w:rsidR="007169EF">
              <w:rPr>
                <w:noProof/>
                <w:webHidden/>
              </w:rPr>
              <w:fldChar w:fldCharType="separate"/>
            </w:r>
            <w:r w:rsidR="00C51D86">
              <w:rPr>
                <w:noProof/>
                <w:webHidden/>
              </w:rPr>
              <w:t>34</w:t>
            </w:r>
            <w:r w:rsidR="007169EF">
              <w:rPr>
                <w:noProof/>
                <w:webHidden/>
              </w:rPr>
              <w:fldChar w:fldCharType="end"/>
            </w:r>
          </w:hyperlink>
        </w:p>
        <w:p w14:paraId="46348926" w14:textId="77777777" w:rsidR="007169EF" w:rsidRDefault="009A534B">
          <w:pPr>
            <w:pStyle w:val="TDC2"/>
            <w:tabs>
              <w:tab w:val="left" w:pos="880"/>
              <w:tab w:val="right" w:leader="dot" w:pos="9395"/>
            </w:tabs>
            <w:rPr>
              <w:rFonts w:eastAsiaTheme="minorEastAsia"/>
              <w:noProof/>
              <w:lang w:eastAsia="es-CO"/>
            </w:rPr>
          </w:pPr>
          <w:hyperlink w:anchor="_Toc519009351" w:history="1">
            <w:r w:rsidR="007169EF" w:rsidRPr="00760ECC">
              <w:rPr>
                <w:rStyle w:val="Hipervnculo"/>
                <w:rFonts w:ascii="Arial" w:hAnsi="Arial" w:cs="Arial"/>
                <w:b/>
                <w:noProof/>
              </w:rPr>
              <w:t>4.1.</w:t>
            </w:r>
            <w:r w:rsidR="007169EF">
              <w:rPr>
                <w:rFonts w:eastAsiaTheme="minorEastAsia"/>
                <w:noProof/>
                <w:lang w:eastAsia="es-CO"/>
              </w:rPr>
              <w:tab/>
            </w:r>
            <w:r w:rsidR="007169EF" w:rsidRPr="00760ECC">
              <w:rPr>
                <w:rStyle w:val="Hipervnculo"/>
                <w:rFonts w:ascii="Arial" w:hAnsi="Arial" w:cs="Arial"/>
                <w:b/>
                <w:noProof/>
              </w:rPr>
              <w:t>Programa de normalización de formas y formularios electrónicos</w:t>
            </w:r>
            <w:r w:rsidR="007169EF">
              <w:rPr>
                <w:noProof/>
                <w:webHidden/>
              </w:rPr>
              <w:tab/>
            </w:r>
            <w:r w:rsidR="007169EF">
              <w:rPr>
                <w:noProof/>
                <w:webHidden/>
              </w:rPr>
              <w:fldChar w:fldCharType="begin"/>
            </w:r>
            <w:r w:rsidR="007169EF">
              <w:rPr>
                <w:noProof/>
                <w:webHidden/>
              </w:rPr>
              <w:instrText xml:space="preserve"> PAGEREF _Toc519009351 \h </w:instrText>
            </w:r>
            <w:r w:rsidR="007169EF">
              <w:rPr>
                <w:noProof/>
                <w:webHidden/>
              </w:rPr>
            </w:r>
            <w:r w:rsidR="007169EF">
              <w:rPr>
                <w:noProof/>
                <w:webHidden/>
              </w:rPr>
              <w:fldChar w:fldCharType="separate"/>
            </w:r>
            <w:r w:rsidR="00C51D86">
              <w:rPr>
                <w:noProof/>
                <w:webHidden/>
              </w:rPr>
              <w:t>35</w:t>
            </w:r>
            <w:r w:rsidR="007169EF">
              <w:rPr>
                <w:noProof/>
                <w:webHidden/>
              </w:rPr>
              <w:fldChar w:fldCharType="end"/>
            </w:r>
          </w:hyperlink>
        </w:p>
        <w:p w14:paraId="687E603A" w14:textId="77777777" w:rsidR="007169EF" w:rsidRDefault="009A534B">
          <w:pPr>
            <w:pStyle w:val="TDC2"/>
            <w:tabs>
              <w:tab w:val="left" w:pos="880"/>
              <w:tab w:val="right" w:leader="dot" w:pos="9395"/>
            </w:tabs>
            <w:rPr>
              <w:rFonts w:eastAsiaTheme="minorEastAsia"/>
              <w:noProof/>
              <w:lang w:eastAsia="es-CO"/>
            </w:rPr>
          </w:pPr>
          <w:hyperlink w:anchor="_Toc519009352" w:history="1">
            <w:r w:rsidR="007169EF" w:rsidRPr="00760ECC">
              <w:rPr>
                <w:rStyle w:val="Hipervnculo"/>
                <w:rFonts w:ascii="Arial" w:hAnsi="Arial" w:cs="Arial"/>
                <w:b/>
                <w:noProof/>
              </w:rPr>
              <w:t>4.2.</w:t>
            </w:r>
            <w:r w:rsidR="007169EF">
              <w:rPr>
                <w:rFonts w:eastAsiaTheme="minorEastAsia"/>
                <w:noProof/>
                <w:lang w:eastAsia="es-CO"/>
              </w:rPr>
              <w:tab/>
            </w:r>
            <w:r w:rsidR="007169EF" w:rsidRPr="00760ECC">
              <w:rPr>
                <w:rStyle w:val="Hipervnculo"/>
                <w:rFonts w:ascii="Arial" w:hAnsi="Arial" w:cs="Arial"/>
                <w:b/>
                <w:noProof/>
              </w:rPr>
              <w:t>Programa de documentos vitales o esenciales</w:t>
            </w:r>
            <w:r w:rsidR="007169EF">
              <w:rPr>
                <w:noProof/>
                <w:webHidden/>
              </w:rPr>
              <w:tab/>
            </w:r>
            <w:r w:rsidR="007169EF">
              <w:rPr>
                <w:noProof/>
                <w:webHidden/>
              </w:rPr>
              <w:fldChar w:fldCharType="begin"/>
            </w:r>
            <w:r w:rsidR="007169EF">
              <w:rPr>
                <w:noProof/>
                <w:webHidden/>
              </w:rPr>
              <w:instrText xml:space="preserve"> PAGEREF _Toc519009352 \h </w:instrText>
            </w:r>
            <w:r w:rsidR="007169EF">
              <w:rPr>
                <w:noProof/>
                <w:webHidden/>
              </w:rPr>
            </w:r>
            <w:r w:rsidR="007169EF">
              <w:rPr>
                <w:noProof/>
                <w:webHidden/>
              </w:rPr>
              <w:fldChar w:fldCharType="separate"/>
            </w:r>
            <w:r w:rsidR="00C51D86">
              <w:rPr>
                <w:noProof/>
                <w:webHidden/>
              </w:rPr>
              <w:t>36</w:t>
            </w:r>
            <w:r w:rsidR="007169EF">
              <w:rPr>
                <w:noProof/>
                <w:webHidden/>
              </w:rPr>
              <w:fldChar w:fldCharType="end"/>
            </w:r>
          </w:hyperlink>
        </w:p>
        <w:p w14:paraId="533E80B6" w14:textId="77777777" w:rsidR="007169EF" w:rsidRDefault="009A534B">
          <w:pPr>
            <w:pStyle w:val="TDC2"/>
            <w:tabs>
              <w:tab w:val="left" w:pos="880"/>
              <w:tab w:val="right" w:leader="dot" w:pos="9395"/>
            </w:tabs>
            <w:rPr>
              <w:rFonts w:eastAsiaTheme="minorEastAsia"/>
              <w:noProof/>
              <w:lang w:eastAsia="es-CO"/>
            </w:rPr>
          </w:pPr>
          <w:hyperlink w:anchor="_Toc519009353" w:history="1">
            <w:r w:rsidR="007169EF" w:rsidRPr="00760ECC">
              <w:rPr>
                <w:rStyle w:val="Hipervnculo"/>
                <w:rFonts w:ascii="Arial" w:hAnsi="Arial" w:cs="Arial"/>
                <w:b/>
                <w:noProof/>
              </w:rPr>
              <w:t>4.3.</w:t>
            </w:r>
            <w:r w:rsidR="007169EF">
              <w:rPr>
                <w:rFonts w:eastAsiaTheme="minorEastAsia"/>
                <w:noProof/>
                <w:lang w:eastAsia="es-CO"/>
              </w:rPr>
              <w:tab/>
            </w:r>
            <w:r w:rsidR="007169EF" w:rsidRPr="00760ECC">
              <w:rPr>
                <w:rStyle w:val="Hipervnculo"/>
                <w:rFonts w:ascii="Arial" w:hAnsi="Arial" w:cs="Arial"/>
                <w:b/>
                <w:noProof/>
              </w:rPr>
              <w:t>Programa de gestión de documentos y expedientes electrónicos</w:t>
            </w:r>
            <w:r w:rsidR="007169EF">
              <w:rPr>
                <w:noProof/>
                <w:webHidden/>
              </w:rPr>
              <w:tab/>
            </w:r>
            <w:r w:rsidR="007169EF">
              <w:rPr>
                <w:noProof/>
                <w:webHidden/>
              </w:rPr>
              <w:fldChar w:fldCharType="begin"/>
            </w:r>
            <w:r w:rsidR="007169EF">
              <w:rPr>
                <w:noProof/>
                <w:webHidden/>
              </w:rPr>
              <w:instrText xml:space="preserve"> PAGEREF _Toc519009353 \h </w:instrText>
            </w:r>
            <w:r w:rsidR="007169EF">
              <w:rPr>
                <w:noProof/>
                <w:webHidden/>
              </w:rPr>
            </w:r>
            <w:r w:rsidR="007169EF">
              <w:rPr>
                <w:noProof/>
                <w:webHidden/>
              </w:rPr>
              <w:fldChar w:fldCharType="separate"/>
            </w:r>
            <w:r w:rsidR="00C51D86">
              <w:rPr>
                <w:noProof/>
                <w:webHidden/>
              </w:rPr>
              <w:t>37</w:t>
            </w:r>
            <w:r w:rsidR="007169EF">
              <w:rPr>
                <w:noProof/>
                <w:webHidden/>
              </w:rPr>
              <w:fldChar w:fldCharType="end"/>
            </w:r>
          </w:hyperlink>
        </w:p>
        <w:p w14:paraId="1FDCB8AF" w14:textId="77777777" w:rsidR="007169EF" w:rsidRDefault="009A534B">
          <w:pPr>
            <w:pStyle w:val="TDC2"/>
            <w:tabs>
              <w:tab w:val="left" w:pos="880"/>
              <w:tab w:val="right" w:leader="dot" w:pos="9395"/>
            </w:tabs>
            <w:rPr>
              <w:rFonts w:eastAsiaTheme="minorEastAsia"/>
              <w:noProof/>
              <w:lang w:eastAsia="es-CO"/>
            </w:rPr>
          </w:pPr>
          <w:hyperlink w:anchor="_Toc519009354" w:history="1">
            <w:r w:rsidR="007169EF" w:rsidRPr="00760ECC">
              <w:rPr>
                <w:rStyle w:val="Hipervnculo"/>
                <w:rFonts w:ascii="Arial" w:hAnsi="Arial" w:cs="Arial"/>
                <w:b/>
                <w:noProof/>
              </w:rPr>
              <w:t>4.4.</w:t>
            </w:r>
            <w:r w:rsidR="007169EF">
              <w:rPr>
                <w:rFonts w:eastAsiaTheme="minorEastAsia"/>
                <w:noProof/>
                <w:lang w:eastAsia="es-CO"/>
              </w:rPr>
              <w:tab/>
            </w:r>
            <w:r w:rsidR="007169EF" w:rsidRPr="00760ECC">
              <w:rPr>
                <w:rStyle w:val="Hipervnculo"/>
                <w:rFonts w:ascii="Arial" w:hAnsi="Arial" w:cs="Arial"/>
                <w:b/>
                <w:noProof/>
              </w:rPr>
              <w:t>Programa de archivos descentralizados</w:t>
            </w:r>
            <w:r w:rsidR="007169EF">
              <w:rPr>
                <w:noProof/>
                <w:webHidden/>
              </w:rPr>
              <w:tab/>
            </w:r>
            <w:r w:rsidR="007169EF">
              <w:rPr>
                <w:noProof/>
                <w:webHidden/>
              </w:rPr>
              <w:fldChar w:fldCharType="begin"/>
            </w:r>
            <w:r w:rsidR="007169EF">
              <w:rPr>
                <w:noProof/>
                <w:webHidden/>
              </w:rPr>
              <w:instrText xml:space="preserve"> PAGEREF _Toc519009354 \h </w:instrText>
            </w:r>
            <w:r w:rsidR="007169EF">
              <w:rPr>
                <w:noProof/>
                <w:webHidden/>
              </w:rPr>
            </w:r>
            <w:r w:rsidR="007169EF">
              <w:rPr>
                <w:noProof/>
                <w:webHidden/>
              </w:rPr>
              <w:fldChar w:fldCharType="separate"/>
            </w:r>
            <w:r w:rsidR="00C51D86">
              <w:rPr>
                <w:noProof/>
                <w:webHidden/>
              </w:rPr>
              <w:t>38</w:t>
            </w:r>
            <w:r w:rsidR="007169EF">
              <w:rPr>
                <w:noProof/>
                <w:webHidden/>
              </w:rPr>
              <w:fldChar w:fldCharType="end"/>
            </w:r>
          </w:hyperlink>
        </w:p>
        <w:p w14:paraId="71A5E0FF" w14:textId="77777777" w:rsidR="007169EF" w:rsidRDefault="009A534B">
          <w:pPr>
            <w:pStyle w:val="TDC2"/>
            <w:tabs>
              <w:tab w:val="left" w:pos="880"/>
              <w:tab w:val="right" w:leader="dot" w:pos="9395"/>
            </w:tabs>
            <w:rPr>
              <w:rFonts w:eastAsiaTheme="minorEastAsia"/>
              <w:noProof/>
              <w:lang w:eastAsia="es-CO"/>
            </w:rPr>
          </w:pPr>
          <w:hyperlink w:anchor="_Toc519009355" w:history="1">
            <w:r w:rsidR="007169EF" w:rsidRPr="00760ECC">
              <w:rPr>
                <w:rStyle w:val="Hipervnculo"/>
                <w:rFonts w:ascii="Arial" w:hAnsi="Arial" w:cs="Arial"/>
                <w:b/>
                <w:noProof/>
              </w:rPr>
              <w:t>4.5.</w:t>
            </w:r>
            <w:r w:rsidR="007169EF">
              <w:rPr>
                <w:rFonts w:eastAsiaTheme="minorEastAsia"/>
                <w:noProof/>
                <w:lang w:eastAsia="es-CO"/>
              </w:rPr>
              <w:tab/>
            </w:r>
            <w:r w:rsidR="007169EF" w:rsidRPr="00760ECC">
              <w:rPr>
                <w:rStyle w:val="Hipervnculo"/>
                <w:rFonts w:ascii="Arial" w:hAnsi="Arial" w:cs="Arial"/>
                <w:b/>
                <w:noProof/>
              </w:rPr>
              <w:t>Programa de reprografía</w:t>
            </w:r>
            <w:r w:rsidR="007169EF">
              <w:rPr>
                <w:noProof/>
                <w:webHidden/>
              </w:rPr>
              <w:tab/>
            </w:r>
            <w:r w:rsidR="007169EF">
              <w:rPr>
                <w:noProof/>
                <w:webHidden/>
              </w:rPr>
              <w:fldChar w:fldCharType="begin"/>
            </w:r>
            <w:r w:rsidR="007169EF">
              <w:rPr>
                <w:noProof/>
                <w:webHidden/>
              </w:rPr>
              <w:instrText xml:space="preserve"> PAGEREF _Toc519009355 \h </w:instrText>
            </w:r>
            <w:r w:rsidR="007169EF">
              <w:rPr>
                <w:noProof/>
                <w:webHidden/>
              </w:rPr>
            </w:r>
            <w:r w:rsidR="007169EF">
              <w:rPr>
                <w:noProof/>
                <w:webHidden/>
              </w:rPr>
              <w:fldChar w:fldCharType="separate"/>
            </w:r>
            <w:r w:rsidR="00C51D86">
              <w:rPr>
                <w:noProof/>
                <w:webHidden/>
              </w:rPr>
              <w:t>39</w:t>
            </w:r>
            <w:r w:rsidR="007169EF">
              <w:rPr>
                <w:noProof/>
                <w:webHidden/>
              </w:rPr>
              <w:fldChar w:fldCharType="end"/>
            </w:r>
          </w:hyperlink>
        </w:p>
        <w:p w14:paraId="03B58529" w14:textId="77777777" w:rsidR="007169EF" w:rsidRDefault="009A534B">
          <w:pPr>
            <w:pStyle w:val="TDC2"/>
            <w:tabs>
              <w:tab w:val="left" w:pos="880"/>
              <w:tab w:val="right" w:leader="dot" w:pos="9395"/>
            </w:tabs>
            <w:rPr>
              <w:rFonts w:eastAsiaTheme="minorEastAsia"/>
              <w:noProof/>
              <w:lang w:eastAsia="es-CO"/>
            </w:rPr>
          </w:pPr>
          <w:hyperlink w:anchor="_Toc519009356" w:history="1">
            <w:r w:rsidR="007169EF" w:rsidRPr="00760ECC">
              <w:rPr>
                <w:rStyle w:val="Hipervnculo"/>
                <w:rFonts w:ascii="Arial" w:eastAsia="Calibri" w:hAnsi="Arial" w:cs="Arial"/>
                <w:b/>
                <w:noProof/>
                <w:lang w:eastAsia="es-CO"/>
              </w:rPr>
              <w:t>4.6.</w:t>
            </w:r>
            <w:r w:rsidR="007169EF">
              <w:rPr>
                <w:rFonts w:eastAsiaTheme="minorEastAsia"/>
                <w:noProof/>
                <w:lang w:eastAsia="es-CO"/>
              </w:rPr>
              <w:tab/>
            </w:r>
            <w:r w:rsidR="007169EF" w:rsidRPr="00760ECC">
              <w:rPr>
                <w:rStyle w:val="Hipervnculo"/>
                <w:rFonts w:ascii="Arial" w:hAnsi="Arial" w:cs="Arial"/>
                <w:b/>
                <w:noProof/>
                <w:lang w:eastAsia="es-CO"/>
              </w:rPr>
              <w:t>Programa de documentos especiales.</w:t>
            </w:r>
            <w:r w:rsidR="007169EF">
              <w:rPr>
                <w:noProof/>
                <w:webHidden/>
              </w:rPr>
              <w:tab/>
            </w:r>
            <w:r w:rsidR="007169EF">
              <w:rPr>
                <w:noProof/>
                <w:webHidden/>
              </w:rPr>
              <w:fldChar w:fldCharType="begin"/>
            </w:r>
            <w:r w:rsidR="007169EF">
              <w:rPr>
                <w:noProof/>
                <w:webHidden/>
              </w:rPr>
              <w:instrText xml:space="preserve"> PAGEREF _Toc519009356 \h </w:instrText>
            </w:r>
            <w:r w:rsidR="007169EF">
              <w:rPr>
                <w:noProof/>
                <w:webHidden/>
              </w:rPr>
            </w:r>
            <w:r w:rsidR="007169EF">
              <w:rPr>
                <w:noProof/>
                <w:webHidden/>
              </w:rPr>
              <w:fldChar w:fldCharType="separate"/>
            </w:r>
            <w:r w:rsidR="00C51D86">
              <w:rPr>
                <w:noProof/>
                <w:webHidden/>
              </w:rPr>
              <w:t>40</w:t>
            </w:r>
            <w:r w:rsidR="007169EF">
              <w:rPr>
                <w:noProof/>
                <w:webHidden/>
              </w:rPr>
              <w:fldChar w:fldCharType="end"/>
            </w:r>
          </w:hyperlink>
        </w:p>
        <w:p w14:paraId="65C2265F" w14:textId="77777777" w:rsidR="007169EF" w:rsidRDefault="009A534B">
          <w:pPr>
            <w:pStyle w:val="TDC2"/>
            <w:tabs>
              <w:tab w:val="left" w:pos="880"/>
              <w:tab w:val="right" w:leader="dot" w:pos="9395"/>
            </w:tabs>
            <w:rPr>
              <w:rFonts w:eastAsiaTheme="minorEastAsia"/>
              <w:noProof/>
              <w:lang w:eastAsia="es-CO"/>
            </w:rPr>
          </w:pPr>
          <w:hyperlink w:anchor="_Toc519009357" w:history="1">
            <w:r w:rsidR="007169EF" w:rsidRPr="00760ECC">
              <w:rPr>
                <w:rStyle w:val="Hipervnculo"/>
                <w:rFonts w:ascii="Arial" w:hAnsi="Arial" w:cs="Arial"/>
                <w:b/>
                <w:noProof/>
              </w:rPr>
              <w:t>4.7.</w:t>
            </w:r>
            <w:r w:rsidR="007169EF">
              <w:rPr>
                <w:rFonts w:eastAsiaTheme="minorEastAsia"/>
                <w:noProof/>
                <w:lang w:eastAsia="es-CO"/>
              </w:rPr>
              <w:tab/>
            </w:r>
            <w:r w:rsidR="007169EF" w:rsidRPr="00760ECC">
              <w:rPr>
                <w:rStyle w:val="Hipervnculo"/>
                <w:rFonts w:ascii="Arial" w:hAnsi="Arial" w:cs="Arial"/>
                <w:b/>
                <w:noProof/>
              </w:rPr>
              <w:t>Plan institucional de capacitación</w:t>
            </w:r>
            <w:r w:rsidR="007169EF">
              <w:rPr>
                <w:noProof/>
                <w:webHidden/>
              </w:rPr>
              <w:tab/>
            </w:r>
            <w:r w:rsidR="007169EF">
              <w:rPr>
                <w:noProof/>
                <w:webHidden/>
              </w:rPr>
              <w:fldChar w:fldCharType="begin"/>
            </w:r>
            <w:r w:rsidR="007169EF">
              <w:rPr>
                <w:noProof/>
                <w:webHidden/>
              </w:rPr>
              <w:instrText xml:space="preserve"> PAGEREF _Toc519009357 \h </w:instrText>
            </w:r>
            <w:r w:rsidR="007169EF">
              <w:rPr>
                <w:noProof/>
                <w:webHidden/>
              </w:rPr>
            </w:r>
            <w:r w:rsidR="007169EF">
              <w:rPr>
                <w:noProof/>
                <w:webHidden/>
              </w:rPr>
              <w:fldChar w:fldCharType="separate"/>
            </w:r>
            <w:r w:rsidR="00C51D86">
              <w:rPr>
                <w:noProof/>
                <w:webHidden/>
              </w:rPr>
              <w:t>40</w:t>
            </w:r>
            <w:r w:rsidR="007169EF">
              <w:rPr>
                <w:noProof/>
                <w:webHidden/>
              </w:rPr>
              <w:fldChar w:fldCharType="end"/>
            </w:r>
          </w:hyperlink>
        </w:p>
        <w:p w14:paraId="6446F85B" w14:textId="77777777" w:rsidR="007169EF" w:rsidRDefault="009A534B">
          <w:pPr>
            <w:pStyle w:val="TDC2"/>
            <w:tabs>
              <w:tab w:val="left" w:pos="880"/>
              <w:tab w:val="right" w:leader="dot" w:pos="9395"/>
            </w:tabs>
            <w:rPr>
              <w:rFonts w:eastAsiaTheme="minorEastAsia"/>
              <w:noProof/>
              <w:lang w:eastAsia="es-CO"/>
            </w:rPr>
          </w:pPr>
          <w:hyperlink w:anchor="_Toc519009358" w:history="1">
            <w:r w:rsidR="007169EF" w:rsidRPr="00760ECC">
              <w:rPr>
                <w:rStyle w:val="Hipervnculo"/>
                <w:rFonts w:ascii="Arial" w:hAnsi="Arial" w:cs="Arial"/>
                <w:b/>
                <w:noProof/>
              </w:rPr>
              <w:t>4.8.</w:t>
            </w:r>
            <w:r w:rsidR="007169EF">
              <w:rPr>
                <w:rFonts w:eastAsiaTheme="minorEastAsia"/>
                <w:noProof/>
                <w:lang w:eastAsia="es-CO"/>
              </w:rPr>
              <w:tab/>
            </w:r>
            <w:r w:rsidR="007169EF" w:rsidRPr="00760ECC">
              <w:rPr>
                <w:rStyle w:val="Hipervnculo"/>
                <w:rFonts w:ascii="Arial" w:hAnsi="Arial" w:cs="Arial"/>
                <w:b/>
                <w:noProof/>
              </w:rPr>
              <w:t>Programa de auditoría y control.</w:t>
            </w:r>
            <w:r w:rsidR="007169EF">
              <w:rPr>
                <w:noProof/>
                <w:webHidden/>
              </w:rPr>
              <w:tab/>
            </w:r>
            <w:r w:rsidR="007169EF">
              <w:rPr>
                <w:noProof/>
                <w:webHidden/>
              </w:rPr>
              <w:fldChar w:fldCharType="begin"/>
            </w:r>
            <w:r w:rsidR="007169EF">
              <w:rPr>
                <w:noProof/>
                <w:webHidden/>
              </w:rPr>
              <w:instrText xml:space="preserve"> PAGEREF _Toc519009358 \h </w:instrText>
            </w:r>
            <w:r w:rsidR="007169EF">
              <w:rPr>
                <w:noProof/>
                <w:webHidden/>
              </w:rPr>
            </w:r>
            <w:r w:rsidR="007169EF">
              <w:rPr>
                <w:noProof/>
                <w:webHidden/>
              </w:rPr>
              <w:fldChar w:fldCharType="separate"/>
            </w:r>
            <w:r w:rsidR="00C51D86">
              <w:rPr>
                <w:noProof/>
                <w:webHidden/>
              </w:rPr>
              <w:t>40</w:t>
            </w:r>
            <w:r w:rsidR="007169EF">
              <w:rPr>
                <w:noProof/>
                <w:webHidden/>
              </w:rPr>
              <w:fldChar w:fldCharType="end"/>
            </w:r>
          </w:hyperlink>
        </w:p>
        <w:p w14:paraId="11B29FD7" w14:textId="77777777" w:rsidR="007169EF" w:rsidRDefault="009A534B">
          <w:pPr>
            <w:pStyle w:val="TDC1"/>
            <w:tabs>
              <w:tab w:val="left" w:pos="440"/>
              <w:tab w:val="right" w:leader="dot" w:pos="9395"/>
            </w:tabs>
            <w:rPr>
              <w:rFonts w:eastAsiaTheme="minorEastAsia"/>
              <w:noProof/>
              <w:lang w:eastAsia="es-CO"/>
            </w:rPr>
          </w:pPr>
          <w:hyperlink w:anchor="_Toc519009359" w:history="1">
            <w:r w:rsidR="007169EF" w:rsidRPr="00760ECC">
              <w:rPr>
                <w:rStyle w:val="Hipervnculo"/>
                <w:rFonts w:ascii="Arial" w:hAnsi="Arial" w:cs="Arial"/>
                <w:b/>
                <w:noProof/>
              </w:rPr>
              <w:t>5.</w:t>
            </w:r>
            <w:r w:rsidR="007169EF">
              <w:rPr>
                <w:rFonts w:eastAsiaTheme="minorEastAsia"/>
                <w:noProof/>
                <w:lang w:eastAsia="es-CO"/>
              </w:rPr>
              <w:tab/>
            </w:r>
            <w:r w:rsidR="007169EF" w:rsidRPr="00760ECC">
              <w:rPr>
                <w:rStyle w:val="Hipervnculo"/>
                <w:rFonts w:ascii="Arial" w:hAnsi="Arial" w:cs="Arial"/>
                <w:b/>
                <w:noProof/>
              </w:rPr>
              <w:t>ARMONIZACIÓN DEL PGD CON EL MODELO ESTÁNDAR DE CONTROL INTERNO</w:t>
            </w:r>
            <w:r w:rsidR="007169EF">
              <w:rPr>
                <w:noProof/>
                <w:webHidden/>
              </w:rPr>
              <w:tab/>
            </w:r>
            <w:r w:rsidR="007169EF">
              <w:rPr>
                <w:noProof/>
                <w:webHidden/>
              </w:rPr>
              <w:fldChar w:fldCharType="begin"/>
            </w:r>
            <w:r w:rsidR="007169EF">
              <w:rPr>
                <w:noProof/>
                <w:webHidden/>
              </w:rPr>
              <w:instrText xml:space="preserve"> PAGEREF _Toc519009359 \h </w:instrText>
            </w:r>
            <w:r w:rsidR="007169EF">
              <w:rPr>
                <w:noProof/>
                <w:webHidden/>
              </w:rPr>
            </w:r>
            <w:r w:rsidR="007169EF">
              <w:rPr>
                <w:noProof/>
                <w:webHidden/>
              </w:rPr>
              <w:fldChar w:fldCharType="separate"/>
            </w:r>
            <w:r w:rsidR="00C51D86">
              <w:rPr>
                <w:noProof/>
                <w:webHidden/>
              </w:rPr>
              <w:t>40</w:t>
            </w:r>
            <w:r w:rsidR="007169EF">
              <w:rPr>
                <w:noProof/>
                <w:webHidden/>
              </w:rPr>
              <w:fldChar w:fldCharType="end"/>
            </w:r>
          </w:hyperlink>
        </w:p>
        <w:p w14:paraId="0CAABA59" w14:textId="77777777" w:rsidR="007169EF" w:rsidRDefault="009A534B">
          <w:pPr>
            <w:pStyle w:val="TDC1"/>
            <w:tabs>
              <w:tab w:val="left" w:pos="440"/>
              <w:tab w:val="right" w:leader="dot" w:pos="9395"/>
            </w:tabs>
            <w:rPr>
              <w:rFonts w:eastAsiaTheme="minorEastAsia"/>
              <w:noProof/>
              <w:lang w:eastAsia="es-CO"/>
            </w:rPr>
          </w:pPr>
          <w:hyperlink w:anchor="_Toc519009360" w:history="1">
            <w:r w:rsidR="007169EF" w:rsidRPr="00760ECC">
              <w:rPr>
                <w:rStyle w:val="Hipervnculo"/>
                <w:rFonts w:ascii="Arial" w:hAnsi="Arial" w:cs="Arial"/>
                <w:b/>
                <w:noProof/>
              </w:rPr>
              <w:t>6.</w:t>
            </w:r>
            <w:r w:rsidR="007169EF">
              <w:rPr>
                <w:rFonts w:eastAsiaTheme="minorEastAsia"/>
                <w:noProof/>
                <w:lang w:eastAsia="es-CO"/>
              </w:rPr>
              <w:tab/>
            </w:r>
            <w:r w:rsidR="007169EF" w:rsidRPr="00760ECC">
              <w:rPr>
                <w:rStyle w:val="Hipervnculo"/>
                <w:rFonts w:ascii="Arial" w:hAnsi="Arial" w:cs="Arial"/>
                <w:b/>
                <w:noProof/>
              </w:rPr>
              <w:t>BIBLIOGRAFÍA</w:t>
            </w:r>
            <w:r w:rsidR="007169EF">
              <w:rPr>
                <w:noProof/>
                <w:webHidden/>
              </w:rPr>
              <w:tab/>
            </w:r>
            <w:r w:rsidR="007169EF">
              <w:rPr>
                <w:noProof/>
                <w:webHidden/>
              </w:rPr>
              <w:fldChar w:fldCharType="begin"/>
            </w:r>
            <w:r w:rsidR="007169EF">
              <w:rPr>
                <w:noProof/>
                <w:webHidden/>
              </w:rPr>
              <w:instrText xml:space="preserve"> PAGEREF _Toc519009360 \h </w:instrText>
            </w:r>
            <w:r w:rsidR="007169EF">
              <w:rPr>
                <w:noProof/>
                <w:webHidden/>
              </w:rPr>
            </w:r>
            <w:r w:rsidR="007169EF">
              <w:rPr>
                <w:noProof/>
                <w:webHidden/>
              </w:rPr>
              <w:fldChar w:fldCharType="separate"/>
            </w:r>
            <w:r w:rsidR="00C51D86">
              <w:rPr>
                <w:noProof/>
                <w:webHidden/>
              </w:rPr>
              <w:t>42</w:t>
            </w:r>
            <w:r w:rsidR="007169EF">
              <w:rPr>
                <w:noProof/>
                <w:webHidden/>
              </w:rPr>
              <w:fldChar w:fldCharType="end"/>
            </w:r>
          </w:hyperlink>
        </w:p>
        <w:p w14:paraId="3356DF0E" w14:textId="793D3B77" w:rsidR="008F54A7" w:rsidRPr="008F54A7" w:rsidRDefault="008F54A7">
          <w:pPr>
            <w:rPr>
              <w:rFonts w:ascii="Arial" w:hAnsi="Arial" w:cs="Arial"/>
            </w:rPr>
          </w:pPr>
          <w:r w:rsidRPr="008F54A7">
            <w:rPr>
              <w:rFonts w:ascii="Arial" w:hAnsi="Arial" w:cs="Arial"/>
              <w:b/>
              <w:bCs/>
              <w:lang w:val="es-ES"/>
            </w:rPr>
            <w:lastRenderedPageBreak/>
            <w:fldChar w:fldCharType="end"/>
          </w:r>
        </w:p>
      </w:sdtContent>
    </w:sdt>
    <w:p w14:paraId="5BCB31F9" w14:textId="728B222C" w:rsidR="00E369D8" w:rsidRPr="008F54A7" w:rsidRDefault="00411BC9" w:rsidP="008F54A7">
      <w:pPr>
        <w:pStyle w:val="Ttulo1"/>
        <w:numPr>
          <w:ilvl w:val="0"/>
          <w:numId w:val="35"/>
        </w:numPr>
        <w:rPr>
          <w:rFonts w:ascii="Arial" w:eastAsia="Times New Roman" w:hAnsi="Arial" w:cs="Arial"/>
          <w:b/>
          <w:color w:val="auto"/>
          <w:sz w:val="22"/>
          <w:szCs w:val="22"/>
          <w:lang w:eastAsia="es-CO"/>
        </w:rPr>
      </w:pPr>
      <w:bookmarkStart w:id="1" w:name="_Toc519009331"/>
      <w:r w:rsidRPr="008F54A7">
        <w:rPr>
          <w:rFonts w:ascii="Arial" w:eastAsia="Times New Roman" w:hAnsi="Arial" w:cs="Arial"/>
          <w:b/>
          <w:color w:val="auto"/>
          <w:sz w:val="22"/>
          <w:szCs w:val="22"/>
          <w:lang w:eastAsia="es-CO"/>
        </w:rPr>
        <w:t>ASPECTOS GENERALES</w:t>
      </w:r>
      <w:bookmarkEnd w:id="1"/>
    </w:p>
    <w:p w14:paraId="3F30D2F5" w14:textId="77777777" w:rsidR="005D55BF" w:rsidRPr="008F54A7" w:rsidRDefault="005D55BF" w:rsidP="005D55BF">
      <w:pPr>
        <w:spacing w:after="0" w:line="240" w:lineRule="auto"/>
        <w:jc w:val="both"/>
        <w:rPr>
          <w:rFonts w:ascii="Arial" w:eastAsia="Times New Roman" w:hAnsi="Arial" w:cs="Arial"/>
          <w:lang w:eastAsia="es-CO"/>
        </w:rPr>
      </w:pPr>
    </w:p>
    <w:p w14:paraId="5625AE7B" w14:textId="6EC5E19D" w:rsidR="005D55BF" w:rsidRPr="008F54A7" w:rsidRDefault="008220FC" w:rsidP="005D55BF">
      <w:pPr>
        <w:spacing w:after="0" w:line="240" w:lineRule="auto"/>
        <w:jc w:val="both"/>
        <w:rPr>
          <w:rFonts w:ascii="Arial" w:hAnsi="Arial" w:cs="Arial"/>
        </w:rPr>
      </w:pPr>
      <w:r w:rsidRPr="008F54A7">
        <w:rPr>
          <w:rFonts w:ascii="Arial" w:hAnsi="Arial" w:cs="Arial"/>
        </w:rPr>
        <w:t>Teniendo como propósito fundamental el establecimiento de un marco de referencia instituci</w:t>
      </w:r>
      <w:r w:rsidR="00A257C7" w:rsidRPr="008F54A7">
        <w:rPr>
          <w:rFonts w:ascii="Arial" w:hAnsi="Arial" w:cs="Arial"/>
        </w:rPr>
        <w:t xml:space="preserve">onal para el cumplimiento </w:t>
      </w:r>
      <w:r w:rsidRPr="008F54A7">
        <w:rPr>
          <w:rFonts w:ascii="Arial" w:hAnsi="Arial" w:cs="Arial"/>
        </w:rPr>
        <w:t>normativo, l</w:t>
      </w:r>
      <w:r w:rsidR="005D55BF" w:rsidRPr="008F54A7">
        <w:rPr>
          <w:rFonts w:ascii="Arial" w:hAnsi="Arial" w:cs="Arial"/>
        </w:rPr>
        <w:t>a Secretaria Distrital de Integración Social, SDIS, en observancia a lo dispuesto en la Ley 594 de 2000, Ley General de Archivos, la Ley 1712 de 2014, “por medio de la cual se crea la Ley de Transparencia y del Derecho de Acceso a la Información Pública Nacional y se dictan otras disposiciones “ y el Decreto 1080 de 2015, "por medio del cual se expide el Decreto Único Reglamentario del Sector Cultura", y demás normas del ordenamiento jurídico que la fundamentan</w:t>
      </w:r>
      <w:r w:rsidRPr="008F54A7">
        <w:rPr>
          <w:rFonts w:ascii="Arial" w:hAnsi="Arial" w:cs="Arial"/>
        </w:rPr>
        <w:t xml:space="preserve"> y </w:t>
      </w:r>
      <w:r w:rsidR="00E52498" w:rsidRPr="008F54A7">
        <w:rPr>
          <w:rFonts w:ascii="Arial" w:hAnsi="Arial" w:cs="Arial"/>
        </w:rPr>
        <w:t>teniendo como</w:t>
      </w:r>
      <w:r w:rsidRPr="008F54A7">
        <w:rPr>
          <w:rFonts w:ascii="Arial" w:hAnsi="Arial" w:cs="Arial"/>
        </w:rPr>
        <w:t xml:space="preserve"> base en la metodología descrita en el Manual de implementación de un Programa de Gestión Documental – PGD  del AGN, </w:t>
      </w:r>
      <w:r w:rsidR="00A257C7" w:rsidRPr="008F54A7">
        <w:rPr>
          <w:rFonts w:ascii="Arial" w:hAnsi="Arial" w:cs="Arial"/>
        </w:rPr>
        <w:t>h</w:t>
      </w:r>
      <w:r w:rsidR="005D55BF" w:rsidRPr="008F54A7">
        <w:rPr>
          <w:rFonts w:ascii="Arial" w:hAnsi="Arial" w:cs="Arial"/>
        </w:rPr>
        <w:t>a elaborado</w:t>
      </w:r>
      <w:r w:rsidR="00AD4F3E" w:rsidRPr="008F54A7">
        <w:rPr>
          <w:rFonts w:ascii="Arial" w:hAnsi="Arial" w:cs="Arial"/>
        </w:rPr>
        <w:t xml:space="preserve">, </w:t>
      </w:r>
      <w:r w:rsidRPr="008F54A7">
        <w:rPr>
          <w:rFonts w:ascii="Arial" w:hAnsi="Arial" w:cs="Arial"/>
        </w:rPr>
        <w:t xml:space="preserve"> </w:t>
      </w:r>
      <w:r w:rsidR="005D55BF" w:rsidRPr="008F54A7">
        <w:rPr>
          <w:rFonts w:ascii="Arial" w:hAnsi="Arial" w:cs="Arial"/>
        </w:rPr>
        <w:t>el presente Programa de Gestión Documental-P.G</w:t>
      </w:r>
      <w:r w:rsidR="00FC185B" w:rsidRPr="008F54A7">
        <w:rPr>
          <w:rFonts w:ascii="Arial" w:hAnsi="Arial" w:cs="Arial"/>
        </w:rPr>
        <w:t xml:space="preserve">.D., que tiene como fin </w:t>
      </w:r>
      <w:r w:rsidR="005D55BF" w:rsidRPr="008F54A7">
        <w:rPr>
          <w:rFonts w:ascii="Arial" w:hAnsi="Arial" w:cs="Arial"/>
        </w:rPr>
        <w:t>satisfacer las necesidades de información de tod</w:t>
      </w:r>
      <w:r w:rsidR="00A257C7" w:rsidRPr="008F54A7">
        <w:rPr>
          <w:rFonts w:ascii="Arial" w:hAnsi="Arial" w:cs="Arial"/>
        </w:rPr>
        <w:t>os</w:t>
      </w:r>
      <w:r w:rsidR="005D55BF" w:rsidRPr="008F54A7">
        <w:rPr>
          <w:rFonts w:ascii="Arial" w:hAnsi="Arial" w:cs="Arial"/>
        </w:rPr>
        <w:t xml:space="preserve"> </w:t>
      </w:r>
      <w:r w:rsidR="00A257C7" w:rsidRPr="008F54A7">
        <w:rPr>
          <w:rFonts w:ascii="Arial" w:hAnsi="Arial" w:cs="Arial"/>
        </w:rPr>
        <w:t>sus</w:t>
      </w:r>
      <w:r w:rsidR="005D55BF" w:rsidRPr="008F54A7">
        <w:rPr>
          <w:rFonts w:ascii="Arial" w:hAnsi="Arial" w:cs="Arial"/>
        </w:rPr>
        <w:t xml:space="preserve"> usuarios</w:t>
      </w:r>
      <w:r w:rsidR="00FC185B" w:rsidRPr="008F54A7">
        <w:rPr>
          <w:rFonts w:ascii="Arial" w:hAnsi="Arial" w:cs="Arial"/>
        </w:rPr>
        <w:t xml:space="preserve">, estableciéndolo como </w:t>
      </w:r>
      <w:r w:rsidR="005D55BF" w:rsidRPr="008F54A7">
        <w:rPr>
          <w:rFonts w:ascii="Arial" w:hAnsi="Arial" w:cs="Arial"/>
        </w:rPr>
        <w:t xml:space="preserve"> instrumento técnico de Gestión Documen</w:t>
      </w:r>
      <w:r w:rsidRPr="008F54A7">
        <w:rPr>
          <w:rFonts w:ascii="Arial" w:hAnsi="Arial" w:cs="Arial"/>
        </w:rPr>
        <w:t xml:space="preserve">tal, para </w:t>
      </w:r>
      <w:r w:rsidR="005D55BF" w:rsidRPr="008F54A7">
        <w:rPr>
          <w:rFonts w:ascii="Arial" w:hAnsi="Arial" w:cs="Arial"/>
        </w:rPr>
        <w:t>desarrol</w:t>
      </w:r>
      <w:r w:rsidRPr="008F54A7">
        <w:rPr>
          <w:rFonts w:ascii="Arial" w:hAnsi="Arial" w:cs="Arial"/>
        </w:rPr>
        <w:t xml:space="preserve">lar estrategias e implementar </w:t>
      </w:r>
      <w:r w:rsidR="005D55BF" w:rsidRPr="008F54A7">
        <w:rPr>
          <w:rFonts w:ascii="Arial" w:hAnsi="Arial" w:cs="Arial"/>
        </w:rPr>
        <w:t xml:space="preserve">servicios y productos documentales, adoptar procedimientos, </w:t>
      </w:r>
      <w:r w:rsidR="00E52498" w:rsidRPr="008F54A7">
        <w:rPr>
          <w:rFonts w:ascii="Arial" w:hAnsi="Arial" w:cs="Arial"/>
        </w:rPr>
        <w:t xml:space="preserve">lineamientos, políticas de operación, </w:t>
      </w:r>
      <w:r w:rsidR="005D55BF" w:rsidRPr="008F54A7">
        <w:rPr>
          <w:rFonts w:ascii="Arial" w:hAnsi="Arial" w:cs="Arial"/>
        </w:rPr>
        <w:t>programas y actividades específicas en la materia.</w:t>
      </w:r>
    </w:p>
    <w:p w14:paraId="776F23F6" w14:textId="77777777" w:rsidR="00FC185B" w:rsidRPr="008F54A7" w:rsidRDefault="00FC185B" w:rsidP="005D55BF">
      <w:pPr>
        <w:spacing w:after="0" w:line="240" w:lineRule="auto"/>
        <w:jc w:val="both"/>
        <w:rPr>
          <w:rFonts w:ascii="Arial" w:hAnsi="Arial" w:cs="Arial"/>
        </w:rPr>
      </w:pPr>
    </w:p>
    <w:p w14:paraId="7DC39D7C" w14:textId="569B0440" w:rsidR="00FC185B" w:rsidRPr="008F54A7" w:rsidRDefault="00C2486F" w:rsidP="005D55BF">
      <w:pPr>
        <w:spacing w:after="0" w:line="240" w:lineRule="auto"/>
        <w:jc w:val="both"/>
        <w:rPr>
          <w:rFonts w:ascii="Arial" w:hAnsi="Arial" w:cs="Arial"/>
        </w:rPr>
      </w:pPr>
      <w:r w:rsidRPr="008F54A7">
        <w:rPr>
          <w:rFonts w:ascii="Arial" w:hAnsi="Arial" w:cs="Arial"/>
        </w:rPr>
        <w:t>El Programa de Gestión Documental se elabora también tomando como referencia el</w:t>
      </w:r>
      <w:r w:rsidR="00FC185B" w:rsidRPr="008F54A7">
        <w:rPr>
          <w:rFonts w:ascii="Arial" w:hAnsi="Arial" w:cs="Arial"/>
        </w:rPr>
        <w:t xml:space="preserve"> ma</w:t>
      </w:r>
      <w:r w:rsidRPr="008F54A7">
        <w:rPr>
          <w:rFonts w:ascii="Arial" w:hAnsi="Arial" w:cs="Arial"/>
        </w:rPr>
        <w:t>rco de las funciones y  obligaciones legalmente asignadas</w:t>
      </w:r>
      <w:r w:rsidR="00FC185B" w:rsidRPr="008F54A7">
        <w:rPr>
          <w:rFonts w:ascii="Arial" w:hAnsi="Arial" w:cs="Arial"/>
        </w:rPr>
        <w:t xml:space="preserve"> a </w:t>
      </w:r>
      <w:r w:rsidRPr="008F54A7">
        <w:rPr>
          <w:rFonts w:ascii="Arial" w:hAnsi="Arial" w:cs="Arial"/>
        </w:rPr>
        <w:t xml:space="preserve">la Secretaría Distrital de Integración Social </w:t>
      </w:r>
      <w:r w:rsidR="00FC185B" w:rsidRPr="008F54A7">
        <w:rPr>
          <w:rFonts w:ascii="Arial" w:hAnsi="Arial" w:cs="Arial"/>
        </w:rPr>
        <w:t>para el cumplimiento de su misión y desarrollo de su r</w:t>
      </w:r>
      <w:r w:rsidRPr="008F54A7">
        <w:rPr>
          <w:rFonts w:ascii="Arial" w:hAnsi="Arial" w:cs="Arial"/>
        </w:rPr>
        <w:t xml:space="preserve">azón social. </w:t>
      </w:r>
    </w:p>
    <w:p w14:paraId="56830A6E" w14:textId="77777777" w:rsidR="00E52498" w:rsidRPr="008F54A7" w:rsidRDefault="00E52498" w:rsidP="00E52498">
      <w:pPr>
        <w:spacing w:after="0" w:line="240" w:lineRule="auto"/>
        <w:jc w:val="both"/>
        <w:rPr>
          <w:rFonts w:ascii="Arial" w:eastAsia="Times New Roman" w:hAnsi="Arial" w:cs="Arial"/>
          <w:lang w:eastAsia="es-CO"/>
        </w:rPr>
      </w:pPr>
    </w:p>
    <w:p w14:paraId="68FF37E0" w14:textId="32B5885F" w:rsidR="00411BC9" w:rsidRPr="008F54A7" w:rsidRDefault="00411BC9" w:rsidP="008F54A7">
      <w:pPr>
        <w:pStyle w:val="Ttulo2"/>
        <w:numPr>
          <w:ilvl w:val="0"/>
          <w:numId w:val="37"/>
        </w:numPr>
        <w:rPr>
          <w:rFonts w:ascii="Arial" w:eastAsia="Times New Roman" w:hAnsi="Arial" w:cs="Arial"/>
          <w:color w:val="auto"/>
          <w:sz w:val="22"/>
          <w:szCs w:val="22"/>
          <w:lang w:eastAsia="es-CO"/>
        </w:rPr>
      </w:pPr>
      <w:bookmarkStart w:id="2" w:name="_Toc519009332"/>
      <w:r w:rsidRPr="008F54A7">
        <w:rPr>
          <w:rFonts w:ascii="Arial" w:eastAsia="Times New Roman" w:hAnsi="Arial" w:cs="Arial"/>
          <w:color w:val="auto"/>
          <w:sz w:val="22"/>
          <w:szCs w:val="22"/>
          <w:lang w:eastAsia="es-CO"/>
        </w:rPr>
        <w:t>INTRODUCCIÓN</w:t>
      </w:r>
      <w:bookmarkEnd w:id="2"/>
    </w:p>
    <w:p w14:paraId="6FFDA8DC" w14:textId="77777777" w:rsidR="00F64737" w:rsidRPr="008F54A7" w:rsidRDefault="00F64737" w:rsidP="00411BC9">
      <w:pPr>
        <w:spacing w:after="0" w:line="240" w:lineRule="auto"/>
        <w:ind w:left="708"/>
        <w:jc w:val="both"/>
        <w:rPr>
          <w:rFonts w:ascii="Arial" w:hAnsi="Arial" w:cs="Arial"/>
        </w:rPr>
      </w:pPr>
    </w:p>
    <w:p w14:paraId="4B8FC9DF" w14:textId="36378978" w:rsidR="007233AE" w:rsidRPr="008F54A7" w:rsidRDefault="00F64737" w:rsidP="00E52498">
      <w:pPr>
        <w:spacing w:after="0" w:line="240" w:lineRule="auto"/>
        <w:jc w:val="both"/>
        <w:rPr>
          <w:rFonts w:ascii="Arial" w:hAnsi="Arial" w:cs="Arial"/>
        </w:rPr>
      </w:pPr>
      <w:r w:rsidRPr="008F54A7">
        <w:rPr>
          <w:rFonts w:ascii="Arial" w:hAnsi="Arial" w:cs="Arial"/>
        </w:rPr>
        <w:t>La gestión documental en la Secretaría Distrital de Integración Social se desarrolla a partir de instrumentos archivísticos, formando parte de ellos e</w:t>
      </w:r>
      <w:r w:rsidR="00BD0053" w:rsidRPr="008F54A7">
        <w:rPr>
          <w:rFonts w:ascii="Arial" w:hAnsi="Arial" w:cs="Arial"/>
        </w:rPr>
        <w:t xml:space="preserve">ste Programa de </w:t>
      </w:r>
      <w:r w:rsidRPr="008F54A7">
        <w:rPr>
          <w:rFonts w:ascii="Arial" w:hAnsi="Arial" w:cs="Arial"/>
        </w:rPr>
        <w:t>G</w:t>
      </w:r>
      <w:r w:rsidR="00BD0053" w:rsidRPr="008F54A7">
        <w:rPr>
          <w:rFonts w:ascii="Arial" w:hAnsi="Arial" w:cs="Arial"/>
        </w:rPr>
        <w:t>estión</w:t>
      </w:r>
      <w:r w:rsidR="007233AE" w:rsidRPr="008F54A7">
        <w:rPr>
          <w:rFonts w:ascii="Arial" w:hAnsi="Arial" w:cs="Arial"/>
        </w:rPr>
        <w:t xml:space="preserve"> Documental, </w:t>
      </w:r>
      <w:r w:rsidR="00C1753B" w:rsidRPr="008F54A7">
        <w:rPr>
          <w:rFonts w:ascii="Arial" w:hAnsi="Arial" w:cs="Arial"/>
        </w:rPr>
        <w:t xml:space="preserve">que contiene </w:t>
      </w:r>
      <w:r w:rsidR="00C2486F" w:rsidRPr="008F54A7">
        <w:rPr>
          <w:rFonts w:ascii="Arial" w:hAnsi="Arial" w:cs="Arial"/>
        </w:rPr>
        <w:t xml:space="preserve">modos de tramitar </w:t>
      </w:r>
      <w:r w:rsidR="002F47C2" w:rsidRPr="008F54A7">
        <w:rPr>
          <w:rFonts w:ascii="Arial" w:hAnsi="Arial" w:cs="Arial"/>
        </w:rPr>
        <w:t>documento</w:t>
      </w:r>
      <w:r w:rsidR="0018124E" w:rsidRPr="008F54A7">
        <w:rPr>
          <w:rFonts w:ascii="Arial" w:hAnsi="Arial" w:cs="Arial"/>
        </w:rPr>
        <w:t>s</w:t>
      </w:r>
      <w:r w:rsidR="002F47C2" w:rsidRPr="008F54A7">
        <w:rPr>
          <w:rFonts w:ascii="Arial" w:hAnsi="Arial" w:cs="Arial"/>
        </w:rPr>
        <w:t xml:space="preserve"> y expediente</w:t>
      </w:r>
      <w:r w:rsidR="0018124E" w:rsidRPr="008F54A7">
        <w:rPr>
          <w:rFonts w:ascii="Arial" w:hAnsi="Arial" w:cs="Arial"/>
        </w:rPr>
        <w:t>s</w:t>
      </w:r>
      <w:r w:rsidR="002F47C2" w:rsidRPr="008F54A7">
        <w:rPr>
          <w:rFonts w:ascii="Arial" w:hAnsi="Arial" w:cs="Arial"/>
        </w:rPr>
        <w:t xml:space="preserve"> </w:t>
      </w:r>
      <w:r w:rsidRPr="008F54A7">
        <w:rPr>
          <w:rFonts w:ascii="Arial" w:hAnsi="Arial" w:cs="Arial"/>
        </w:rPr>
        <w:t xml:space="preserve">en ambiente físico y electrónico, así </w:t>
      </w:r>
      <w:r w:rsidR="008F6F94" w:rsidRPr="008F54A7">
        <w:rPr>
          <w:rFonts w:ascii="Arial" w:hAnsi="Arial" w:cs="Arial"/>
        </w:rPr>
        <w:t xml:space="preserve">como la </w:t>
      </w:r>
      <w:r w:rsidR="002F47C2" w:rsidRPr="008F54A7">
        <w:rPr>
          <w:rFonts w:ascii="Arial" w:hAnsi="Arial" w:cs="Arial"/>
        </w:rPr>
        <w:t xml:space="preserve">forma o acción reciproca </w:t>
      </w:r>
      <w:r w:rsidR="00C31D86" w:rsidRPr="008F54A7">
        <w:rPr>
          <w:rFonts w:ascii="Arial" w:hAnsi="Arial" w:cs="Arial"/>
        </w:rPr>
        <w:t xml:space="preserve">en que </w:t>
      </w:r>
      <w:r w:rsidR="002F47C2" w:rsidRPr="008F54A7">
        <w:rPr>
          <w:rFonts w:ascii="Arial" w:hAnsi="Arial" w:cs="Arial"/>
        </w:rPr>
        <w:t>interactúa</w:t>
      </w:r>
      <w:r w:rsidR="00C31D86" w:rsidRPr="008F54A7">
        <w:rPr>
          <w:rFonts w:ascii="Arial" w:hAnsi="Arial" w:cs="Arial"/>
        </w:rPr>
        <w:t xml:space="preserve"> </w:t>
      </w:r>
      <w:r w:rsidR="007B5B75" w:rsidRPr="008F54A7">
        <w:rPr>
          <w:rFonts w:ascii="Arial" w:hAnsi="Arial" w:cs="Arial"/>
        </w:rPr>
        <w:t>el Subsistema</w:t>
      </w:r>
      <w:r w:rsidR="008F6F94" w:rsidRPr="008F54A7">
        <w:rPr>
          <w:rFonts w:ascii="Arial" w:hAnsi="Arial" w:cs="Arial"/>
        </w:rPr>
        <w:t xml:space="preserve"> </w:t>
      </w:r>
      <w:r w:rsidR="00C31D86" w:rsidRPr="008F54A7">
        <w:rPr>
          <w:rFonts w:ascii="Arial" w:hAnsi="Arial" w:cs="Arial"/>
        </w:rPr>
        <w:t xml:space="preserve">Interno </w:t>
      </w:r>
      <w:r w:rsidR="008F6F94" w:rsidRPr="008F54A7">
        <w:rPr>
          <w:rFonts w:ascii="Arial" w:hAnsi="Arial" w:cs="Arial"/>
        </w:rPr>
        <w:t>de G</w:t>
      </w:r>
      <w:r w:rsidRPr="008F54A7">
        <w:rPr>
          <w:rFonts w:ascii="Arial" w:hAnsi="Arial" w:cs="Arial"/>
        </w:rPr>
        <w:t>estión</w:t>
      </w:r>
      <w:r w:rsidR="008F6F94" w:rsidRPr="008F54A7">
        <w:rPr>
          <w:rFonts w:ascii="Arial" w:hAnsi="Arial" w:cs="Arial"/>
        </w:rPr>
        <w:t xml:space="preserve"> D</w:t>
      </w:r>
      <w:r w:rsidRPr="008F54A7">
        <w:rPr>
          <w:rFonts w:ascii="Arial" w:hAnsi="Arial" w:cs="Arial"/>
        </w:rPr>
        <w:t>ocumental</w:t>
      </w:r>
      <w:r w:rsidR="00C31D86" w:rsidRPr="008F54A7">
        <w:rPr>
          <w:rFonts w:ascii="Arial" w:hAnsi="Arial" w:cs="Arial"/>
        </w:rPr>
        <w:t xml:space="preserve"> y Archivo, SIGA, </w:t>
      </w:r>
      <w:r w:rsidRPr="008F54A7">
        <w:rPr>
          <w:rFonts w:ascii="Arial" w:hAnsi="Arial" w:cs="Arial"/>
        </w:rPr>
        <w:t xml:space="preserve">con otros </w:t>
      </w:r>
      <w:r w:rsidR="008F6F94" w:rsidRPr="008F54A7">
        <w:rPr>
          <w:rFonts w:ascii="Arial" w:hAnsi="Arial" w:cs="Arial"/>
        </w:rPr>
        <w:t>Subs</w:t>
      </w:r>
      <w:r w:rsidRPr="008F54A7">
        <w:rPr>
          <w:rFonts w:ascii="Arial" w:hAnsi="Arial" w:cs="Arial"/>
        </w:rPr>
        <w:t xml:space="preserve">istemas </w:t>
      </w:r>
      <w:r w:rsidR="008F6F94" w:rsidRPr="008F54A7">
        <w:rPr>
          <w:rFonts w:ascii="Arial" w:hAnsi="Arial" w:cs="Arial"/>
        </w:rPr>
        <w:t>del Sistema integrado de Ge</w:t>
      </w:r>
      <w:r w:rsidR="002F47C2" w:rsidRPr="008F54A7">
        <w:rPr>
          <w:rFonts w:ascii="Arial" w:hAnsi="Arial" w:cs="Arial"/>
        </w:rPr>
        <w:t xml:space="preserve">stión, SIG, </w:t>
      </w:r>
      <w:r w:rsidR="008F6F94" w:rsidRPr="008F54A7">
        <w:rPr>
          <w:rFonts w:ascii="Arial" w:hAnsi="Arial" w:cs="Arial"/>
        </w:rPr>
        <w:t>de la entidad</w:t>
      </w:r>
      <w:r w:rsidR="007233AE" w:rsidRPr="008F54A7">
        <w:rPr>
          <w:rFonts w:ascii="Arial" w:hAnsi="Arial" w:cs="Arial"/>
        </w:rPr>
        <w:t xml:space="preserve">. </w:t>
      </w:r>
    </w:p>
    <w:p w14:paraId="4AFC4644" w14:textId="77777777" w:rsidR="007233AE" w:rsidRPr="008F54A7" w:rsidRDefault="007233AE" w:rsidP="00C31D86">
      <w:pPr>
        <w:spacing w:after="0" w:line="240" w:lineRule="auto"/>
        <w:ind w:left="708"/>
        <w:jc w:val="both"/>
        <w:rPr>
          <w:rFonts w:ascii="Arial" w:hAnsi="Arial" w:cs="Arial"/>
        </w:rPr>
      </w:pPr>
    </w:p>
    <w:p w14:paraId="44378E97" w14:textId="36165E56" w:rsidR="007C039A" w:rsidRPr="008F54A7" w:rsidRDefault="007233AE" w:rsidP="00C1753B">
      <w:pPr>
        <w:spacing w:after="0" w:line="240" w:lineRule="auto"/>
        <w:jc w:val="both"/>
        <w:rPr>
          <w:rFonts w:ascii="Arial" w:hAnsi="Arial" w:cs="Arial"/>
        </w:rPr>
      </w:pPr>
      <w:r w:rsidRPr="008F54A7">
        <w:rPr>
          <w:rFonts w:ascii="Arial" w:hAnsi="Arial" w:cs="Arial"/>
        </w:rPr>
        <w:t>El Programa de Gestión Documental, P.G.D., es estratégico para la entidad te</w:t>
      </w:r>
      <w:r w:rsidR="00316413" w:rsidRPr="008F54A7">
        <w:rPr>
          <w:rFonts w:ascii="Arial" w:hAnsi="Arial" w:cs="Arial"/>
        </w:rPr>
        <w:t>niendo</w:t>
      </w:r>
      <w:r w:rsidR="009E5A51" w:rsidRPr="008F54A7">
        <w:rPr>
          <w:rFonts w:ascii="Arial" w:hAnsi="Arial" w:cs="Arial"/>
        </w:rPr>
        <w:t xml:space="preserve"> en cuenta que por medio de él </w:t>
      </w:r>
      <w:r w:rsidR="00316413" w:rsidRPr="008F54A7">
        <w:rPr>
          <w:rFonts w:ascii="Arial" w:hAnsi="Arial" w:cs="Arial"/>
        </w:rPr>
        <w:t xml:space="preserve">se formula y documenta </w:t>
      </w:r>
      <w:r w:rsidRPr="008F54A7">
        <w:rPr>
          <w:rFonts w:ascii="Arial" w:hAnsi="Arial" w:cs="Arial"/>
        </w:rPr>
        <w:t>a corto, mediano y largo plazo</w:t>
      </w:r>
      <w:r w:rsidR="00316413" w:rsidRPr="008F54A7">
        <w:rPr>
          <w:rFonts w:ascii="Arial" w:hAnsi="Arial" w:cs="Arial"/>
        </w:rPr>
        <w:t xml:space="preserve">, el desarrollo sistemático de los procesos de la gestión documental, enfocados a la planificación, procesamiento, manejo y organización de los documentos, desde su origen hasta </w:t>
      </w:r>
      <w:r w:rsidR="007C039A" w:rsidRPr="008F54A7">
        <w:rPr>
          <w:rFonts w:ascii="Arial" w:hAnsi="Arial" w:cs="Arial"/>
        </w:rPr>
        <w:t xml:space="preserve">su destino final, facilitando </w:t>
      </w:r>
      <w:r w:rsidR="00316413" w:rsidRPr="008F54A7">
        <w:rPr>
          <w:rFonts w:ascii="Arial" w:hAnsi="Arial" w:cs="Arial"/>
        </w:rPr>
        <w:t>uso, conservación y preservación</w:t>
      </w:r>
      <w:r w:rsidR="00925C22" w:rsidRPr="008F54A7">
        <w:rPr>
          <w:rFonts w:ascii="Arial" w:hAnsi="Arial" w:cs="Arial"/>
        </w:rPr>
        <w:t xml:space="preserve"> documental. </w:t>
      </w:r>
    </w:p>
    <w:p w14:paraId="11D36AB0" w14:textId="77777777" w:rsidR="00B94EE9" w:rsidRPr="008F54A7" w:rsidRDefault="00B94EE9" w:rsidP="00C1753B">
      <w:pPr>
        <w:spacing w:after="0" w:line="240" w:lineRule="auto"/>
        <w:jc w:val="both"/>
        <w:rPr>
          <w:rFonts w:ascii="Arial" w:hAnsi="Arial" w:cs="Arial"/>
        </w:rPr>
      </w:pPr>
    </w:p>
    <w:p w14:paraId="3276754F" w14:textId="08F91461" w:rsidR="00A257C7" w:rsidRPr="008F54A7" w:rsidRDefault="00B94EE9" w:rsidP="00925C22">
      <w:pPr>
        <w:spacing w:after="0" w:line="240" w:lineRule="auto"/>
        <w:jc w:val="both"/>
        <w:rPr>
          <w:rFonts w:ascii="Arial" w:hAnsi="Arial" w:cs="Arial"/>
        </w:rPr>
      </w:pPr>
      <w:r w:rsidRPr="008F54A7">
        <w:rPr>
          <w:rFonts w:ascii="Arial" w:hAnsi="Arial" w:cs="Arial"/>
        </w:rPr>
        <w:t xml:space="preserve">Está planeado y orientado a conseguir la </w:t>
      </w:r>
      <w:r w:rsidR="00C819A2" w:rsidRPr="008F54A7">
        <w:rPr>
          <w:rFonts w:ascii="Arial" w:hAnsi="Arial" w:cs="Arial"/>
        </w:rPr>
        <w:t>estructuración</w:t>
      </w:r>
      <w:r w:rsidRPr="008F54A7">
        <w:rPr>
          <w:rFonts w:ascii="Arial" w:hAnsi="Arial" w:cs="Arial"/>
        </w:rPr>
        <w:t xml:space="preserve"> de políticas internas, precisar estrat</w:t>
      </w:r>
      <w:r w:rsidR="00C819A2" w:rsidRPr="008F54A7">
        <w:rPr>
          <w:rFonts w:ascii="Arial" w:hAnsi="Arial" w:cs="Arial"/>
        </w:rPr>
        <w:t xml:space="preserve">egias, procedimientos </w:t>
      </w:r>
      <w:r w:rsidRPr="008F54A7">
        <w:rPr>
          <w:rFonts w:ascii="Arial" w:hAnsi="Arial" w:cs="Arial"/>
        </w:rPr>
        <w:t>y programas específicos</w:t>
      </w:r>
      <w:r w:rsidR="00C819A2" w:rsidRPr="008F54A7">
        <w:rPr>
          <w:rFonts w:ascii="Arial" w:hAnsi="Arial" w:cs="Arial"/>
        </w:rPr>
        <w:t>, adopción de estándares y mejores prácticas</w:t>
      </w:r>
      <w:r w:rsidRPr="008F54A7">
        <w:rPr>
          <w:rFonts w:ascii="Arial" w:hAnsi="Arial" w:cs="Arial"/>
        </w:rPr>
        <w:t xml:space="preserve"> para el desarrollo de la gestión documental y la función archivística, </w:t>
      </w:r>
      <w:r w:rsidR="00C819A2" w:rsidRPr="008F54A7">
        <w:rPr>
          <w:rFonts w:ascii="Arial" w:hAnsi="Arial" w:cs="Arial"/>
        </w:rPr>
        <w:t>así mismo contiene elementos propios para</w:t>
      </w:r>
      <w:r w:rsidRPr="008F54A7">
        <w:rPr>
          <w:rFonts w:ascii="Arial" w:hAnsi="Arial" w:cs="Arial"/>
        </w:rPr>
        <w:t xml:space="preserve"> implementación y seguimiento</w:t>
      </w:r>
      <w:r w:rsidR="00A257C7" w:rsidRPr="008F54A7">
        <w:rPr>
          <w:rFonts w:ascii="Arial" w:hAnsi="Arial" w:cs="Arial"/>
        </w:rPr>
        <w:t>.  Para su elaboración</w:t>
      </w:r>
      <w:r w:rsidR="00FC7CE1" w:rsidRPr="008F54A7">
        <w:rPr>
          <w:rFonts w:ascii="Arial" w:hAnsi="Arial" w:cs="Arial"/>
        </w:rPr>
        <w:t xml:space="preserve"> se tuvo como insumo el diagnóstico integral de archivos, realizado durante el año 2017 y las decisiones administrativas proyectadas para </w:t>
      </w:r>
      <w:r w:rsidR="00A257C7" w:rsidRPr="008F54A7">
        <w:rPr>
          <w:rFonts w:ascii="Arial" w:hAnsi="Arial" w:cs="Arial"/>
        </w:rPr>
        <w:t>la presente vigencia.</w:t>
      </w:r>
    </w:p>
    <w:p w14:paraId="6CA50591" w14:textId="7303C95E" w:rsidR="00B94EE9" w:rsidRPr="008F54A7" w:rsidRDefault="00B94EE9" w:rsidP="00925C22">
      <w:pPr>
        <w:spacing w:after="0" w:line="240" w:lineRule="auto"/>
        <w:jc w:val="both"/>
        <w:rPr>
          <w:rFonts w:ascii="Arial" w:hAnsi="Arial" w:cs="Arial"/>
        </w:rPr>
      </w:pPr>
    </w:p>
    <w:p w14:paraId="219C17A5" w14:textId="13497C3B" w:rsidR="00F3602F" w:rsidRPr="008F54A7" w:rsidRDefault="007C039A" w:rsidP="00C1753B">
      <w:pPr>
        <w:spacing w:after="0" w:line="240" w:lineRule="auto"/>
        <w:jc w:val="both"/>
        <w:rPr>
          <w:rFonts w:ascii="Arial" w:hAnsi="Arial" w:cs="Arial"/>
        </w:rPr>
      </w:pPr>
      <w:r w:rsidRPr="008F54A7">
        <w:rPr>
          <w:rFonts w:ascii="Arial" w:hAnsi="Arial" w:cs="Arial"/>
        </w:rPr>
        <w:t>S</w:t>
      </w:r>
      <w:r w:rsidR="00316413" w:rsidRPr="008F54A7">
        <w:rPr>
          <w:rFonts w:ascii="Arial" w:hAnsi="Arial" w:cs="Arial"/>
        </w:rPr>
        <w:t xml:space="preserve">e articula con </w:t>
      </w:r>
      <w:r w:rsidR="007233AE" w:rsidRPr="008F54A7">
        <w:rPr>
          <w:rFonts w:ascii="Arial" w:hAnsi="Arial" w:cs="Arial"/>
        </w:rPr>
        <w:t xml:space="preserve">el Plan Estratégico de la entidad, </w:t>
      </w:r>
      <w:r w:rsidR="00A257C7" w:rsidRPr="008F54A7">
        <w:rPr>
          <w:rFonts w:ascii="Arial" w:hAnsi="Arial" w:cs="Arial"/>
        </w:rPr>
        <w:t>el contexto organizacional, la reseña histórica, naturaleza jurídica, misión, funciones, visión, objetivos estratégicos relacionados con la gestión de documentos, contexto normativo vigente, mapa de procesos y estructura organizacional,</w:t>
      </w:r>
      <w:r w:rsidR="007233AE" w:rsidRPr="008F54A7">
        <w:rPr>
          <w:rFonts w:ascii="Arial" w:hAnsi="Arial" w:cs="Arial"/>
        </w:rPr>
        <w:t xml:space="preserve"> el Plan de Acción Institucional, así </w:t>
      </w:r>
      <w:r w:rsidR="007B5B75" w:rsidRPr="008F54A7">
        <w:rPr>
          <w:rFonts w:ascii="Arial" w:hAnsi="Arial" w:cs="Arial"/>
        </w:rPr>
        <w:t xml:space="preserve">como </w:t>
      </w:r>
      <w:r w:rsidR="007233AE" w:rsidRPr="008F54A7">
        <w:rPr>
          <w:rFonts w:ascii="Arial" w:hAnsi="Arial" w:cs="Arial"/>
        </w:rPr>
        <w:t>con el</w:t>
      </w:r>
      <w:r w:rsidR="002F47C2" w:rsidRPr="008F54A7">
        <w:rPr>
          <w:rFonts w:ascii="Arial" w:hAnsi="Arial" w:cs="Arial"/>
        </w:rPr>
        <w:t xml:space="preserve"> </w:t>
      </w:r>
      <w:r w:rsidR="00C31D86" w:rsidRPr="008F54A7">
        <w:rPr>
          <w:rFonts w:ascii="Arial" w:hAnsi="Arial" w:cs="Arial"/>
        </w:rPr>
        <w:t xml:space="preserve">Sistema </w:t>
      </w:r>
      <w:r w:rsidRPr="008F54A7">
        <w:rPr>
          <w:rFonts w:ascii="Arial" w:hAnsi="Arial" w:cs="Arial"/>
        </w:rPr>
        <w:t xml:space="preserve">Integrado </w:t>
      </w:r>
      <w:r w:rsidR="00C31D86" w:rsidRPr="008F54A7">
        <w:rPr>
          <w:rFonts w:ascii="Arial" w:hAnsi="Arial" w:cs="Arial"/>
        </w:rPr>
        <w:t xml:space="preserve">de Gestión </w:t>
      </w:r>
      <w:r w:rsidRPr="008F54A7">
        <w:rPr>
          <w:rFonts w:ascii="Arial" w:hAnsi="Arial" w:cs="Arial"/>
        </w:rPr>
        <w:t xml:space="preserve">y con el </w:t>
      </w:r>
      <w:r w:rsidR="002F47C2" w:rsidRPr="008F54A7">
        <w:rPr>
          <w:rFonts w:ascii="Arial" w:hAnsi="Arial" w:cs="Arial"/>
        </w:rPr>
        <w:t xml:space="preserve">Modelo </w:t>
      </w:r>
      <w:r w:rsidR="002F47C2" w:rsidRPr="008F54A7">
        <w:rPr>
          <w:rFonts w:ascii="Arial" w:hAnsi="Arial" w:cs="Arial"/>
        </w:rPr>
        <w:lastRenderedPageBreak/>
        <w:t>Int</w:t>
      </w:r>
      <w:r w:rsidR="00552826" w:rsidRPr="008F54A7">
        <w:rPr>
          <w:rFonts w:ascii="Arial" w:hAnsi="Arial" w:cs="Arial"/>
        </w:rPr>
        <w:t>egrad</w:t>
      </w:r>
      <w:r w:rsidR="003E7324" w:rsidRPr="008F54A7">
        <w:rPr>
          <w:rFonts w:ascii="Arial" w:hAnsi="Arial" w:cs="Arial"/>
        </w:rPr>
        <w:t>o de Planeación</w:t>
      </w:r>
      <w:r w:rsidRPr="008F54A7">
        <w:rPr>
          <w:rFonts w:ascii="Arial" w:hAnsi="Arial" w:cs="Arial"/>
        </w:rPr>
        <w:t xml:space="preserve"> y Gestión, MIPG, </w:t>
      </w:r>
      <w:r w:rsidR="007B5958" w:rsidRPr="008F54A7">
        <w:rPr>
          <w:rFonts w:ascii="Arial" w:hAnsi="Arial" w:cs="Arial"/>
        </w:rPr>
        <w:t xml:space="preserve">a través de las metas y objetivos que persigue </w:t>
      </w:r>
      <w:r w:rsidRPr="008F54A7">
        <w:rPr>
          <w:rFonts w:ascii="Arial" w:hAnsi="Arial" w:cs="Arial"/>
        </w:rPr>
        <w:t>para unificar</w:t>
      </w:r>
      <w:r w:rsidR="003E7324" w:rsidRPr="008F54A7">
        <w:rPr>
          <w:rFonts w:ascii="Arial" w:hAnsi="Arial" w:cs="Arial"/>
        </w:rPr>
        <w:t xml:space="preserve"> los esfuerzos y racionalizar los recursos asignados. </w:t>
      </w:r>
    </w:p>
    <w:p w14:paraId="038E8004" w14:textId="77777777" w:rsidR="00864A6B" w:rsidRPr="008F54A7" w:rsidRDefault="00864A6B" w:rsidP="005811BF">
      <w:pPr>
        <w:spacing w:after="0" w:line="240" w:lineRule="auto"/>
        <w:jc w:val="both"/>
        <w:rPr>
          <w:rFonts w:ascii="Arial" w:hAnsi="Arial" w:cs="Arial"/>
        </w:rPr>
      </w:pPr>
    </w:p>
    <w:p w14:paraId="4EDD93B4" w14:textId="525DB791" w:rsidR="00B84728" w:rsidRPr="008F54A7" w:rsidRDefault="00864A6B" w:rsidP="00837E89">
      <w:pPr>
        <w:spacing w:after="0" w:line="240" w:lineRule="auto"/>
        <w:jc w:val="both"/>
        <w:rPr>
          <w:rFonts w:ascii="Arial" w:hAnsi="Arial" w:cs="Arial"/>
        </w:rPr>
      </w:pPr>
      <w:r w:rsidRPr="008F54A7">
        <w:rPr>
          <w:rFonts w:ascii="Arial" w:hAnsi="Arial" w:cs="Arial"/>
        </w:rPr>
        <w:t>Así como cualquier otro documento de planeación y gestión, el P</w:t>
      </w:r>
      <w:r w:rsidR="00206C6E" w:rsidRPr="008F54A7">
        <w:rPr>
          <w:rFonts w:ascii="Arial" w:hAnsi="Arial" w:cs="Arial"/>
        </w:rPr>
        <w:t>.</w:t>
      </w:r>
      <w:r w:rsidRPr="008F54A7">
        <w:rPr>
          <w:rFonts w:ascii="Arial" w:hAnsi="Arial" w:cs="Arial"/>
        </w:rPr>
        <w:t>G</w:t>
      </w:r>
      <w:r w:rsidR="00206C6E" w:rsidRPr="008F54A7">
        <w:rPr>
          <w:rFonts w:ascii="Arial" w:hAnsi="Arial" w:cs="Arial"/>
        </w:rPr>
        <w:t>.</w:t>
      </w:r>
      <w:r w:rsidRPr="008F54A7">
        <w:rPr>
          <w:rFonts w:ascii="Arial" w:hAnsi="Arial" w:cs="Arial"/>
        </w:rPr>
        <w:t>D</w:t>
      </w:r>
      <w:r w:rsidR="00206C6E" w:rsidRPr="008F54A7">
        <w:rPr>
          <w:rFonts w:ascii="Arial" w:hAnsi="Arial" w:cs="Arial"/>
        </w:rPr>
        <w:t>.</w:t>
      </w:r>
      <w:r w:rsidRPr="008F54A7">
        <w:rPr>
          <w:rFonts w:ascii="Arial" w:hAnsi="Arial" w:cs="Arial"/>
        </w:rPr>
        <w:t xml:space="preserve"> de la Secretaría Distrital de Integración Social, requiere ser actualiza</w:t>
      </w:r>
      <w:r w:rsidR="006F61CF" w:rsidRPr="008F54A7">
        <w:rPr>
          <w:rFonts w:ascii="Arial" w:hAnsi="Arial" w:cs="Arial"/>
        </w:rPr>
        <w:t xml:space="preserve">do y planificado por razones normativas, modificación de procesos o cambios administrativos, </w:t>
      </w:r>
      <w:r w:rsidRPr="008F54A7">
        <w:rPr>
          <w:rFonts w:ascii="Arial" w:hAnsi="Arial" w:cs="Arial"/>
        </w:rPr>
        <w:t>dejando trazabilidad de su evolución mediante la administración de versiones.</w:t>
      </w:r>
      <w:r w:rsidR="00DF67CD" w:rsidRPr="008F54A7">
        <w:rPr>
          <w:rFonts w:ascii="Arial" w:hAnsi="Arial" w:cs="Arial"/>
        </w:rPr>
        <w:t xml:space="preserve"> </w:t>
      </w:r>
    </w:p>
    <w:p w14:paraId="7B9F231C" w14:textId="7ECB7778" w:rsidR="00B84728" w:rsidRPr="008F54A7" w:rsidRDefault="00B84728" w:rsidP="00DF67CD">
      <w:pPr>
        <w:autoSpaceDE w:val="0"/>
        <w:autoSpaceDN w:val="0"/>
        <w:adjustRightInd w:val="0"/>
        <w:spacing w:after="0" w:line="240" w:lineRule="auto"/>
        <w:jc w:val="center"/>
        <w:rPr>
          <w:rFonts w:ascii="Arial" w:hAnsi="Arial" w:cs="Arial"/>
          <w:iCs/>
        </w:rPr>
      </w:pPr>
      <w:r w:rsidRPr="008F54A7">
        <w:rPr>
          <w:rFonts w:ascii="Arial" w:hAnsi="Arial" w:cs="Arial"/>
        </w:rPr>
        <w:t xml:space="preserve"> </w:t>
      </w:r>
    </w:p>
    <w:p w14:paraId="3A6023DE" w14:textId="705806F8" w:rsidR="0085573A" w:rsidRPr="008F54A7" w:rsidRDefault="00B84728" w:rsidP="00837E89">
      <w:pPr>
        <w:spacing w:line="240" w:lineRule="auto"/>
        <w:jc w:val="both"/>
        <w:rPr>
          <w:rFonts w:ascii="Arial" w:hAnsi="Arial" w:cs="Arial"/>
        </w:rPr>
      </w:pPr>
      <w:r w:rsidRPr="008F54A7">
        <w:rPr>
          <w:rFonts w:ascii="Arial" w:hAnsi="Arial" w:cs="Arial"/>
        </w:rPr>
        <w:t xml:space="preserve">La actual estructura orgánica quedó conformada de la siguiente manera: Despacho, 4 Oficinas Asesoras, </w:t>
      </w:r>
      <w:r w:rsidR="007A46B9" w:rsidRPr="008F54A7">
        <w:rPr>
          <w:rFonts w:ascii="Arial" w:hAnsi="Arial" w:cs="Arial"/>
        </w:rPr>
        <w:t xml:space="preserve">una </w:t>
      </w:r>
      <w:r w:rsidRPr="008F54A7">
        <w:rPr>
          <w:rFonts w:ascii="Arial" w:hAnsi="Arial" w:cs="Arial"/>
        </w:rPr>
        <w:t xml:space="preserve">Subsecretaría, 5 Direcciones, </w:t>
      </w:r>
      <w:r w:rsidR="005E1E58" w:rsidRPr="008F54A7">
        <w:rPr>
          <w:rFonts w:ascii="Arial" w:hAnsi="Arial" w:cs="Arial"/>
        </w:rPr>
        <w:t>32</w:t>
      </w:r>
      <w:r w:rsidRPr="008F54A7">
        <w:rPr>
          <w:rFonts w:ascii="Arial" w:hAnsi="Arial" w:cs="Arial"/>
        </w:rPr>
        <w:t xml:space="preserve"> Subdirecciones</w:t>
      </w:r>
      <w:r w:rsidR="005E1E58" w:rsidRPr="008F54A7">
        <w:rPr>
          <w:rFonts w:ascii="Arial" w:hAnsi="Arial" w:cs="Arial"/>
        </w:rPr>
        <w:t xml:space="preserve"> incluidas</w:t>
      </w:r>
      <w:r w:rsidRPr="008F54A7">
        <w:rPr>
          <w:rFonts w:ascii="Arial" w:hAnsi="Arial" w:cs="Arial"/>
        </w:rPr>
        <w:t xml:space="preserve"> las Subdirecciones Locales para la I</w:t>
      </w:r>
      <w:r w:rsidR="00DF67CD" w:rsidRPr="008F54A7">
        <w:rPr>
          <w:rFonts w:ascii="Arial" w:hAnsi="Arial" w:cs="Arial"/>
        </w:rPr>
        <w:t xml:space="preserve">ntegración Social. </w:t>
      </w:r>
    </w:p>
    <w:p w14:paraId="2C7D136B" w14:textId="61B5BC8A" w:rsidR="008F0300" w:rsidRPr="008F54A7" w:rsidRDefault="008F0300" w:rsidP="00137AF6">
      <w:pPr>
        <w:spacing w:after="0" w:line="240" w:lineRule="auto"/>
        <w:jc w:val="both"/>
        <w:rPr>
          <w:rFonts w:ascii="Arial" w:hAnsi="Arial" w:cs="Arial"/>
          <w:b/>
        </w:rPr>
      </w:pPr>
      <w:r w:rsidRPr="008F54A7">
        <w:rPr>
          <w:rFonts w:ascii="Arial" w:hAnsi="Arial" w:cs="Arial"/>
          <w:b/>
        </w:rPr>
        <w:t>Naturaleza Jurídica</w:t>
      </w:r>
      <w:r w:rsidR="008E6719" w:rsidRPr="008F54A7">
        <w:rPr>
          <w:rFonts w:ascii="Arial" w:hAnsi="Arial" w:cs="Arial"/>
          <w:b/>
        </w:rPr>
        <w:t xml:space="preserve"> </w:t>
      </w:r>
      <w:r w:rsidR="0085573A" w:rsidRPr="008F54A7">
        <w:rPr>
          <w:rFonts w:ascii="Arial" w:hAnsi="Arial" w:cs="Arial"/>
          <w:b/>
        </w:rPr>
        <w:t>de la Secretaría Distrital de Integración Social.</w:t>
      </w:r>
    </w:p>
    <w:p w14:paraId="613A862E" w14:textId="77777777" w:rsidR="008F0300" w:rsidRPr="008F54A7" w:rsidRDefault="008F0300" w:rsidP="00864A6B">
      <w:pPr>
        <w:spacing w:after="0" w:line="240" w:lineRule="auto"/>
        <w:ind w:left="708"/>
        <w:jc w:val="both"/>
        <w:rPr>
          <w:rFonts w:ascii="Arial" w:hAnsi="Arial" w:cs="Arial"/>
          <w:b/>
        </w:rPr>
      </w:pPr>
    </w:p>
    <w:p w14:paraId="7CC06B52" w14:textId="40AA1F44" w:rsidR="008F0300" w:rsidRPr="008F54A7" w:rsidRDefault="008F0300" w:rsidP="0071421D">
      <w:pPr>
        <w:spacing w:after="0" w:line="240" w:lineRule="auto"/>
        <w:jc w:val="both"/>
        <w:rPr>
          <w:rFonts w:ascii="Arial" w:hAnsi="Arial" w:cs="Arial"/>
        </w:rPr>
      </w:pPr>
      <w:r w:rsidRPr="008F54A7">
        <w:rPr>
          <w:rFonts w:ascii="Arial" w:hAnsi="Arial" w:cs="Arial"/>
        </w:rPr>
        <w:t>La Secretaría Distrital de Integración Social es un organismo del Sector Central con autonomía administrativa y financiera que tiene por objeto orientar y liderar la formulación y el desarrollo de políticas de promoción, prevención, protección, restablecimiento y garantía de los derechos de los distintos grupos poblacionales, familias y comunidades, con especial énfasis en la prestación de servicios sociales básicos para quienes enfrentan una mayor situación de pobreza y vulnerabilidad. Así como, prestar servicios sociales básicos de atención a aquellos grupos poblacionales que además de sus condiciones de pobreza se encuentran en riesgo social, vulneración manifiesta o en situación de exclusión social, (</w:t>
      </w:r>
      <w:hyperlink r:id="rId8" w:anchor="0" w:history="1">
        <w:r w:rsidRPr="008F54A7">
          <w:rPr>
            <w:rFonts w:ascii="Arial" w:hAnsi="Arial" w:cs="Arial"/>
          </w:rPr>
          <w:t>Acuerdo Distrital 257 de 2006</w:t>
        </w:r>
      </w:hyperlink>
      <w:r w:rsidRPr="008F54A7">
        <w:rPr>
          <w:rFonts w:ascii="Arial" w:hAnsi="Arial" w:cs="Arial"/>
        </w:rPr>
        <w:t>, articulo 89).</w:t>
      </w:r>
    </w:p>
    <w:p w14:paraId="597E4C6B" w14:textId="77777777" w:rsidR="008F0300" w:rsidRPr="008F54A7" w:rsidRDefault="008F0300" w:rsidP="0071421D">
      <w:pPr>
        <w:spacing w:after="0" w:line="240" w:lineRule="auto"/>
        <w:jc w:val="both"/>
        <w:rPr>
          <w:rFonts w:ascii="Arial" w:hAnsi="Arial" w:cs="Arial"/>
        </w:rPr>
      </w:pPr>
    </w:p>
    <w:p w14:paraId="4F2D579D" w14:textId="77777777" w:rsidR="0085573A" w:rsidRPr="008F54A7" w:rsidRDefault="0085573A" w:rsidP="0071421D">
      <w:pPr>
        <w:spacing w:after="0" w:line="240" w:lineRule="auto"/>
        <w:jc w:val="both"/>
        <w:rPr>
          <w:rFonts w:ascii="Arial" w:hAnsi="Arial" w:cs="Arial"/>
          <w:b/>
        </w:rPr>
      </w:pPr>
      <w:r w:rsidRPr="008F54A7">
        <w:rPr>
          <w:rFonts w:ascii="Arial" w:hAnsi="Arial" w:cs="Arial"/>
          <w:b/>
        </w:rPr>
        <w:t>Misión:</w:t>
      </w:r>
    </w:p>
    <w:p w14:paraId="5361047A" w14:textId="77777777" w:rsidR="0085573A" w:rsidRPr="008F54A7" w:rsidRDefault="0085573A" w:rsidP="0085573A">
      <w:pPr>
        <w:spacing w:after="0" w:line="240" w:lineRule="auto"/>
        <w:ind w:left="1416"/>
        <w:jc w:val="both"/>
        <w:rPr>
          <w:rFonts w:ascii="Arial" w:hAnsi="Arial" w:cs="Arial"/>
        </w:rPr>
      </w:pPr>
    </w:p>
    <w:p w14:paraId="1987052B" w14:textId="77777777" w:rsidR="0085573A" w:rsidRPr="008F54A7" w:rsidRDefault="0085573A" w:rsidP="0071421D">
      <w:pPr>
        <w:spacing w:after="0" w:line="240" w:lineRule="auto"/>
        <w:jc w:val="both"/>
        <w:rPr>
          <w:rFonts w:ascii="Arial" w:hAnsi="Arial" w:cs="Arial"/>
        </w:rPr>
      </w:pPr>
      <w:r w:rsidRPr="008F54A7">
        <w:rPr>
          <w:rFonts w:ascii="Arial" w:hAnsi="Arial" w:cs="Arial"/>
        </w:rPr>
        <w:t>La Secretaría Distrital de Integración Social, es una entidad pública de nivel central de la ciudad de Bogotá, líder del sector social, responsable de la formulación e implementación de políticas públicas poblacionales orientadas al ejercicio de derechos, ofrece servicios sociales y promueve de forma articulada, la inclusión social, el desarrollo de capacidades y la mejora en la calidad de vida de la población en mayor condición de vulnerabilidad, con un enfoque territorial.</w:t>
      </w:r>
    </w:p>
    <w:p w14:paraId="3EC01C28" w14:textId="77777777" w:rsidR="0085573A" w:rsidRPr="008F54A7" w:rsidRDefault="0085573A" w:rsidP="0071421D">
      <w:pPr>
        <w:spacing w:after="0" w:line="240" w:lineRule="auto"/>
        <w:jc w:val="both"/>
        <w:rPr>
          <w:rFonts w:ascii="Arial" w:hAnsi="Arial" w:cs="Arial"/>
        </w:rPr>
      </w:pPr>
    </w:p>
    <w:p w14:paraId="6BDE0202" w14:textId="77777777" w:rsidR="0085573A" w:rsidRPr="008F54A7" w:rsidRDefault="0085573A" w:rsidP="0071421D">
      <w:pPr>
        <w:spacing w:after="0" w:line="240" w:lineRule="auto"/>
        <w:jc w:val="both"/>
        <w:rPr>
          <w:rFonts w:ascii="Arial" w:hAnsi="Arial" w:cs="Arial"/>
          <w:b/>
        </w:rPr>
      </w:pPr>
      <w:r w:rsidRPr="008F54A7">
        <w:rPr>
          <w:rFonts w:ascii="Arial" w:hAnsi="Arial" w:cs="Arial"/>
          <w:b/>
        </w:rPr>
        <w:t>Visión:</w:t>
      </w:r>
    </w:p>
    <w:p w14:paraId="4BF5909D" w14:textId="77777777" w:rsidR="0085573A" w:rsidRPr="008F54A7" w:rsidRDefault="0085573A" w:rsidP="0085573A">
      <w:pPr>
        <w:spacing w:after="0" w:line="240" w:lineRule="auto"/>
        <w:ind w:left="1416"/>
        <w:jc w:val="both"/>
        <w:rPr>
          <w:rFonts w:ascii="Arial" w:hAnsi="Arial" w:cs="Arial"/>
        </w:rPr>
      </w:pPr>
    </w:p>
    <w:p w14:paraId="66D63575" w14:textId="7C105B5D" w:rsidR="0085573A" w:rsidRPr="008F54A7" w:rsidRDefault="0085573A" w:rsidP="00837E89">
      <w:pPr>
        <w:spacing w:after="0" w:line="240" w:lineRule="auto"/>
        <w:jc w:val="both"/>
        <w:rPr>
          <w:rFonts w:ascii="Arial" w:hAnsi="Arial" w:cs="Arial"/>
        </w:rPr>
      </w:pPr>
      <w:r w:rsidRPr="008F54A7">
        <w:rPr>
          <w:rFonts w:ascii="Arial" w:hAnsi="Arial" w:cs="Arial"/>
        </w:rPr>
        <w:t>La Secretaría Distrital de Integración Social, será en el 2030 una entidad líder y un referente en política poblacional y en la promoción de derechos, a nivel nacional, por contribuir a la inclusión social, al desarrollo de capacidades y a la innovación en la prestación de servicios de alta calidad, a través de un talento humano calificado, cercano a la ciudadanía y con un modelo de gestión flexible a las dinámicas del territorio. Lo anterior para alcanzar un Bogotá equitativa, con oportunidades y mejor para todos. </w:t>
      </w:r>
    </w:p>
    <w:p w14:paraId="67FA21E1" w14:textId="77777777" w:rsidR="0085573A" w:rsidRPr="008F54A7" w:rsidRDefault="0085573A" w:rsidP="008F0300">
      <w:pPr>
        <w:spacing w:after="0" w:line="240" w:lineRule="auto"/>
        <w:ind w:left="1416"/>
        <w:jc w:val="both"/>
        <w:rPr>
          <w:rFonts w:ascii="Arial" w:hAnsi="Arial" w:cs="Arial"/>
        </w:rPr>
      </w:pPr>
    </w:p>
    <w:p w14:paraId="550F02B4" w14:textId="77777777" w:rsidR="0085573A" w:rsidRPr="008F54A7" w:rsidRDefault="0085573A" w:rsidP="0071421D">
      <w:pPr>
        <w:spacing w:after="0" w:line="240" w:lineRule="auto"/>
        <w:jc w:val="both"/>
        <w:rPr>
          <w:rFonts w:ascii="Arial" w:hAnsi="Arial" w:cs="Arial"/>
          <w:b/>
        </w:rPr>
      </w:pPr>
      <w:r w:rsidRPr="008F54A7">
        <w:rPr>
          <w:rFonts w:ascii="Arial" w:hAnsi="Arial" w:cs="Arial"/>
          <w:b/>
        </w:rPr>
        <w:t>Objetivos Estratégicos:</w:t>
      </w:r>
    </w:p>
    <w:p w14:paraId="68BFE660" w14:textId="77777777" w:rsidR="0085573A" w:rsidRPr="008F54A7" w:rsidRDefault="0085573A" w:rsidP="0085573A">
      <w:pPr>
        <w:spacing w:after="0" w:line="240" w:lineRule="auto"/>
        <w:ind w:left="1416"/>
        <w:jc w:val="both"/>
        <w:rPr>
          <w:rFonts w:ascii="Arial" w:hAnsi="Arial" w:cs="Arial"/>
        </w:rPr>
      </w:pPr>
    </w:p>
    <w:p w14:paraId="3BE79FBD" w14:textId="77777777" w:rsidR="0085573A" w:rsidRPr="008F54A7" w:rsidRDefault="0085573A" w:rsidP="00A250CD">
      <w:pPr>
        <w:pStyle w:val="Prrafodelista"/>
        <w:numPr>
          <w:ilvl w:val="0"/>
          <w:numId w:val="16"/>
        </w:numPr>
        <w:spacing w:after="0" w:line="240" w:lineRule="auto"/>
        <w:jc w:val="both"/>
        <w:rPr>
          <w:rFonts w:ascii="Arial" w:hAnsi="Arial" w:cs="Arial"/>
        </w:rPr>
      </w:pPr>
      <w:r w:rsidRPr="008F54A7">
        <w:rPr>
          <w:rFonts w:ascii="Arial" w:hAnsi="Arial" w:cs="Arial"/>
        </w:rPr>
        <w:t>Propósito Misional</w:t>
      </w:r>
    </w:p>
    <w:p w14:paraId="24F5DD73" w14:textId="77777777" w:rsidR="0085573A" w:rsidRPr="008F54A7" w:rsidRDefault="0085573A" w:rsidP="0085573A">
      <w:pPr>
        <w:spacing w:after="0" w:line="240" w:lineRule="auto"/>
        <w:ind w:left="1416"/>
        <w:jc w:val="both"/>
        <w:rPr>
          <w:rFonts w:ascii="Arial" w:hAnsi="Arial" w:cs="Arial"/>
        </w:rPr>
      </w:pPr>
    </w:p>
    <w:p w14:paraId="3FE7E22A" w14:textId="53C63A39" w:rsidR="0085573A" w:rsidRPr="008F54A7" w:rsidRDefault="0085573A" w:rsidP="00A250CD">
      <w:pPr>
        <w:pStyle w:val="Prrafodelista"/>
        <w:numPr>
          <w:ilvl w:val="0"/>
          <w:numId w:val="2"/>
        </w:numPr>
        <w:spacing w:after="0" w:line="240" w:lineRule="auto"/>
        <w:ind w:left="360"/>
        <w:jc w:val="both"/>
        <w:rPr>
          <w:rFonts w:ascii="Arial" w:hAnsi="Arial" w:cs="Arial"/>
        </w:rPr>
      </w:pPr>
      <w:r w:rsidRPr="008F54A7">
        <w:rPr>
          <w:rFonts w:ascii="Arial" w:hAnsi="Arial" w:cs="Arial"/>
        </w:rPr>
        <w:t>Formular e implementar políticas poblacionales mediante un enfoque diferencial y de forma articulada, con el fin de aportar al goce efectivo de los derechos de las poblaciones en el territorio. </w:t>
      </w:r>
    </w:p>
    <w:p w14:paraId="073D3FD3" w14:textId="77777777" w:rsidR="0085573A" w:rsidRPr="008F54A7" w:rsidRDefault="0085573A" w:rsidP="00837E89">
      <w:pPr>
        <w:pStyle w:val="Prrafodelista"/>
        <w:spacing w:after="0" w:line="240" w:lineRule="auto"/>
        <w:ind w:left="360"/>
        <w:jc w:val="both"/>
        <w:rPr>
          <w:rFonts w:ascii="Arial" w:hAnsi="Arial" w:cs="Arial"/>
        </w:rPr>
      </w:pPr>
    </w:p>
    <w:p w14:paraId="3DDC2A31" w14:textId="34A5991B" w:rsidR="0085573A" w:rsidRPr="008F54A7" w:rsidRDefault="0085573A" w:rsidP="00A250CD">
      <w:pPr>
        <w:pStyle w:val="Prrafodelista"/>
        <w:numPr>
          <w:ilvl w:val="0"/>
          <w:numId w:val="2"/>
        </w:numPr>
        <w:spacing w:after="0" w:line="240" w:lineRule="auto"/>
        <w:ind w:left="360"/>
        <w:jc w:val="both"/>
        <w:rPr>
          <w:rFonts w:ascii="Arial" w:hAnsi="Arial" w:cs="Arial"/>
        </w:rPr>
      </w:pPr>
      <w:r w:rsidRPr="008F54A7">
        <w:rPr>
          <w:rFonts w:ascii="Arial" w:hAnsi="Arial" w:cs="Arial"/>
        </w:rPr>
        <w:t>Diseñar e implementar modelos de atención integral de calidad con un enfoque territorial e intergeneracional, para el desarrollo de capacidades que faciliten la inclusión social y mejoren la calidad de vida de la población en mayor condición de vulnerabilidad.  </w:t>
      </w:r>
    </w:p>
    <w:p w14:paraId="188DD078" w14:textId="77777777" w:rsidR="0085573A" w:rsidRPr="008F54A7" w:rsidRDefault="0085573A" w:rsidP="00837E89">
      <w:pPr>
        <w:pStyle w:val="Prrafodelista"/>
        <w:spacing w:after="0" w:line="240" w:lineRule="auto"/>
        <w:ind w:left="360"/>
        <w:jc w:val="both"/>
        <w:rPr>
          <w:rFonts w:ascii="Arial" w:hAnsi="Arial" w:cs="Arial"/>
        </w:rPr>
      </w:pPr>
    </w:p>
    <w:p w14:paraId="424B77D6" w14:textId="79C705B4" w:rsidR="0085573A" w:rsidRPr="008F54A7" w:rsidRDefault="0085573A" w:rsidP="00A250CD">
      <w:pPr>
        <w:pStyle w:val="Prrafodelista"/>
        <w:numPr>
          <w:ilvl w:val="0"/>
          <w:numId w:val="2"/>
        </w:numPr>
        <w:spacing w:after="0" w:line="240" w:lineRule="auto"/>
        <w:ind w:left="360"/>
        <w:jc w:val="both"/>
        <w:rPr>
          <w:rFonts w:ascii="Arial" w:hAnsi="Arial" w:cs="Arial"/>
        </w:rPr>
      </w:pPr>
      <w:r w:rsidRPr="008F54A7">
        <w:rPr>
          <w:rFonts w:ascii="Arial" w:hAnsi="Arial" w:cs="Arial"/>
        </w:rPr>
        <w:t>Diseñar e implementar estrategias de prevención de forma coordinada con otros sectores, que permitan reducir los factores sociales generadores de violencia y la vulneración de derechos, promoviendo una cultura de convivencia y reconciliación.</w:t>
      </w:r>
    </w:p>
    <w:p w14:paraId="64412501" w14:textId="6332CA4B" w:rsidR="0085573A" w:rsidRPr="008F54A7" w:rsidRDefault="0085573A" w:rsidP="00837E89">
      <w:pPr>
        <w:pStyle w:val="Prrafodelista"/>
        <w:spacing w:after="0" w:line="240" w:lineRule="auto"/>
        <w:ind w:left="1776"/>
        <w:jc w:val="both"/>
        <w:rPr>
          <w:rFonts w:ascii="Arial" w:hAnsi="Arial" w:cs="Arial"/>
        </w:rPr>
      </w:pPr>
    </w:p>
    <w:p w14:paraId="0B38C251" w14:textId="48F9FBDE" w:rsidR="0085573A" w:rsidRPr="008F54A7" w:rsidRDefault="0085573A" w:rsidP="00A250CD">
      <w:pPr>
        <w:pStyle w:val="Prrafodelista"/>
        <w:numPr>
          <w:ilvl w:val="0"/>
          <w:numId w:val="15"/>
        </w:numPr>
        <w:spacing w:after="0" w:line="240" w:lineRule="auto"/>
        <w:jc w:val="both"/>
        <w:rPr>
          <w:rFonts w:ascii="Arial" w:hAnsi="Arial" w:cs="Arial"/>
        </w:rPr>
      </w:pPr>
      <w:r w:rsidRPr="008F54A7">
        <w:rPr>
          <w:rFonts w:ascii="Arial" w:hAnsi="Arial" w:cs="Arial"/>
        </w:rPr>
        <w:t>Gestión del conocimiento para la toma de decisiones</w:t>
      </w:r>
    </w:p>
    <w:p w14:paraId="394042D9" w14:textId="77777777" w:rsidR="00837E89" w:rsidRPr="008F54A7" w:rsidRDefault="00837E89" w:rsidP="00837E89">
      <w:pPr>
        <w:spacing w:after="0" w:line="240" w:lineRule="auto"/>
        <w:jc w:val="both"/>
        <w:rPr>
          <w:rFonts w:ascii="Arial" w:hAnsi="Arial" w:cs="Arial"/>
        </w:rPr>
      </w:pPr>
    </w:p>
    <w:p w14:paraId="4CDC2928" w14:textId="5CBD692F" w:rsidR="0085573A" w:rsidRPr="008F54A7" w:rsidRDefault="0085573A" w:rsidP="00A250CD">
      <w:pPr>
        <w:pStyle w:val="Prrafodelista"/>
        <w:numPr>
          <w:ilvl w:val="0"/>
          <w:numId w:val="2"/>
        </w:numPr>
        <w:spacing w:after="0" w:line="240" w:lineRule="auto"/>
        <w:ind w:left="360"/>
        <w:jc w:val="both"/>
        <w:rPr>
          <w:rFonts w:ascii="Arial" w:hAnsi="Arial" w:cs="Arial"/>
        </w:rPr>
      </w:pPr>
      <w:r w:rsidRPr="008F54A7">
        <w:rPr>
          <w:rFonts w:ascii="Arial" w:hAnsi="Arial" w:cs="Arial"/>
        </w:rPr>
        <w:t>Generar información oportuna, veraz y de calidad mediante el desarrollo de un sistema de información y de gestión del conocimiento con el propósito de soportar la toma de decisiones, realizar el seguimiento y la evaluación de la gestión, y la rendición de cuentas institucional.</w:t>
      </w:r>
    </w:p>
    <w:p w14:paraId="3523D041" w14:textId="7067F559" w:rsidR="0085573A" w:rsidRPr="008F54A7" w:rsidRDefault="0085573A" w:rsidP="00837E89">
      <w:pPr>
        <w:pStyle w:val="Prrafodelista"/>
        <w:spacing w:after="0" w:line="240" w:lineRule="auto"/>
        <w:ind w:left="360"/>
        <w:jc w:val="both"/>
        <w:rPr>
          <w:rFonts w:ascii="Arial" w:hAnsi="Arial" w:cs="Arial"/>
        </w:rPr>
      </w:pPr>
    </w:p>
    <w:p w14:paraId="39F91698" w14:textId="77777777" w:rsidR="0085573A" w:rsidRPr="008F54A7" w:rsidRDefault="0085573A" w:rsidP="00A250CD">
      <w:pPr>
        <w:pStyle w:val="Prrafodelista"/>
        <w:numPr>
          <w:ilvl w:val="0"/>
          <w:numId w:val="14"/>
        </w:numPr>
        <w:spacing w:after="0" w:line="240" w:lineRule="auto"/>
        <w:jc w:val="both"/>
        <w:rPr>
          <w:rFonts w:ascii="Arial" w:hAnsi="Arial" w:cs="Arial"/>
        </w:rPr>
      </w:pPr>
      <w:r w:rsidRPr="008F54A7">
        <w:rPr>
          <w:rFonts w:ascii="Arial" w:hAnsi="Arial" w:cs="Arial"/>
        </w:rPr>
        <w:t>Eficiencia Institucional</w:t>
      </w:r>
    </w:p>
    <w:p w14:paraId="537112F3" w14:textId="77777777" w:rsidR="0085573A" w:rsidRPr="008F54A7" w:rsidRDefault="0085573A" w:rsidP="00837E89">
      <w:pPr>
        <w:spacing w:after="0" w:line="240" w:lineRule="auto"/>
        <w:ind w:left="708" w:firstLine="708"/>
        <w:jc w:val="both"/>
        <w:rPr>
          <w:rFonts w:ascii="Arial" w:hAnsi="Arial" w:cs="Arial"/>
        </w:rPr>
      </w:pPr>
    </w:p>
    <w:p w14:paraId="23E49BEA" w14:textId="33F0DE74" w:rsidR="0085573A" w:rsidRPr="008F54A7" w:rsidRDefault="0085573A" w:rsidP="00A250CD">
      <w:pPr>
        <w:pStyle w:val="Prrafodelista"/>
        <w:numPr>
          <w:ilvl w:val="0"/>
          <w:numId w:val="2"/>
        </w:numPr>
        <w:spacing w:after="0" w:line="240" w:lineRule="auto"/>
        <w:ind w:left="360"/>
        <w:jc w:val="both"/>
        <w:rPr>
          <w:rFonts w:ascii="Arial" w:hAnsi="Arial" w:cs="Arial"/>
        </w:rPr>
      </w:pPr>
      <w:r w:rsidRPr="008F54A7">
        <w:rPr>
          <w:rFonts w:ascii="Arial" w:hAnsi="Arial" w:cs="Arial"/>
        </w:rPr>
        <w:t>Fortalecer la capacidad institucional y el talento humano a través de la optimización de la operación interna, el mejoramiento de los procesos y los procedimientos, y el desarrollo de competencias con el propósito de incrementar la productividad organizacional y  la calidad de los servicios que presta la Secretaría Distrital De Integración Social.</w:t>
      </w:r>
    </w:p>
    <w:p w14:paraId="51CD5001" w14:textId="77777777" w:rsidR="0085573A" w:rsidRPr="008F54A7" w:rsidRDefault="0085573A" w:rsidP="00837E89">
      <w:pPr>
        <w:pStyle w:val="Prrafodelista"/>
        <w:spacing w:after="0" w:line="240" w:lineRule="auto"/>
        <w:ind w:left="360"/>
        <w:jc w:val="both"/>
        <w:rPr>
          <w:rFonts w:ascii="Arial" w:hAnsi="Arial" w:cs="Arial"/>
        </w:rPr>
      </w:pPr>
    </w:p>
    <w:p w14:paraId="5F12746D" w14:textId="19D9B6E3" w:rsidR="008F0300" w:rsidRPr="008F54A7" w:rsidRDefault="00A66FF5" w:rsidP="0071421D">
      <w:pPr>
        <w:spacing w:after="0" w:line="240" w:lineRule="auto"/>
        <w:jc w:val="both"/>
        <w:rPr>
          <w:rFonts w:ascii="Arial" w:hAnsi="Arial" w:cs="Arial"/>
        </w:rPr>
      </w:pPr>
      <w:r w:rsidRPr="008F54A7">
        <w:rPr>
          <w:rFonts w:ascii="Arial" w:hAnsi="Arial" w:cs="Arial"/>
        </w:rPr>
        <w:t>Dentro de la ar</w:t>
      </w:r>
      <w:r w:rsidR="003A5AF4" w:rsidRPr="008F54A7">
        <w:rPr>
          <w:rFonts w:ascii="Arial" w:hAnsi="Arial" w:cs="Arial"/>
        </w:rPr>
        <w:t xml:space="preserve">ticulación de </w:t>
      </w:r>
      <w:r w:rsidR="006C68CF" w:rsidRPr="008F54A7">
        <w:rPr>
          <w:rFonts w:ascii="Arial" w:hAnsi="Arial" w:cs="Arial"/>
        </w:rPr>
        <w:t xml:space="preserve">los proyectos de inversión en el marco </w:t>
      </w:r>
      <w:r w:rsidRPr="008F54A7">
        <w:rPr>
          <w:rFonts w:ascii="Arial" w:hAnsi="Arial" w:cs="Arial"/>
        </w:rPr>
        <w:t>del Plan Estratégico de la Secretaria Distrital de Integración Social</w:t>
      </w:r>
      <w:r w:rsidR="006C68CF" w:rsidRPr="008F54A7">
        <w:rPr>
          <w:rFonts w:ascii="Arial" w:hAnsi="Arial" w:cs="Arial"/>
        </w:rPr>
        <w:t xml:space="preserve">, </w:t>
      </w:r>
      <w:r w:rsidR="00E22725" w:rsidRPr="008F54A7">
        <w:rPr>
          <w:rFonts w:ascii="Arial" w:hAnsi="Arial" w:cs="Arial"/>
        </w:rPr>
        <w:t xml:space="preserve">para el logro de sus objetivos y visión, la entidad traza su rumbo hacia el cumplimiento de cada objetivo estratégico. </w:t>
      </w:r>
    </w:p>
    <w:p w14:paraId="49EE8B07" w14:textId="77777777" w:rsidR="006C68CF" w:rsidRPr="008F54A7" w:rsidRDefault="006C68CF" w:rsidP="00A66FF5">
      <w:pPr>
        <w:spacing w:after="0" w:line="240" w:lineRule="auto"/>
        <w:jc w:val="both"/>
        <w:rPr>
          <w:rFonts w:ascii="Arial" w:hAnsi="Arial" w:cs="Arial"/>
        </w:rPr>
      </w:pPr>
    </w:p>
    <w:p w14:paraId="24BDCDBB" w14:textId="0A2269A1" w:rsidR="00CA703F" w:rsidRPr="008F54A7" w:rsidRDefault="00744812" w:rsidP="0071421D">
      <w:pPr>
        <w:spacing w:after="0" w:line="240" w:lineRule="auto"/>
        <w:jc w:val="both"/>
        <w:rPr>
          <w:rFonts w:ascii="Arial" w:hAnsi="Arial" w:cs="Arial"/>
        </w:rPr>
      </w:pPr>
      <w:r w:rsidRPr="008F54A7">
        <w:rPr>
          <w:rFonts w:ascii="Arial" w:hAnsi="Arial" w:cs="Arial"/>
        </w:rPr>
        <w:t xml:space="preserve">El normograma completo de la entidad se encuentra disponible y para consulta en: </w:t>
      </w:r>
      <w:hyperlink r:id="rId9" w:history="1">
        <w:r w:rsidR="00A521F8" w:rsidRPr="008F54A7">
          <w:rPr>
            <w:rStyle w:val="Hipervnculo"/>
            <w:rFonts w:ascii="Arial" w:hAnsi="Arial" w:cs="Arial"/>
            <w:color w:val="auto"/>
          </w:rPr>
          <w:t>http://aplicativos.sdis.gov.co/normograma/</w:t>
        </w:r>
      </w:hyperlink>
      <w:r w:rsidRPr="008F54A7">
        <w:rPr>
          <w:rFonts w:ascii="Arial" w:hAnsi="Arial" w:cs="Arial"/>
        </w:rPr>
        <w:t>.</w:t>
      </w:r>
    </w:p>
    <w:p w14:paraId="12B23917" w14:textId="77777777" w:rsidR="002D2427" w:rsidRPr="008F54A7" w:rsidRDefault="002D2427" w:rsidP="005368CB">
      <w:pPr>
        <w:spacing w:after="0" w:line="240" w:lineRule="auto"/>
        <w:jc w:val="both"/>
        <w:rPr>
          <w:rFonts w:ascii="Arial" w:hAnsi="Arial" w:cs="Arial"/>
          <w:bCs/>
        </w:rPr>
      </w:pPr>
    </w:p>
    <w:p w14:paraId="5A44E0F9" w14:textId="29681B1B" w:rsidR="002D2427" w:rsidRPr="008F54A7" w:rsidRDefault="00A521F8" w:rsidP="008F54A7">
      <w:pPr>
        <w:pStyle w:val="Ttulo2"/>
        <w:numPr>
          <w:ilvl w:val="0"/>
          <w:numId w:val="37"/>
        </w:numPr>
        <w:rPr>
          <w:rFonts w:ascii="Arial" w:hAnsi="Arial" w:cs="Arial"/>
          <w:color w:val="auto"/>
          <w:sz w:val="22"/>
        </w:rPr>
      </w:pPr>
      <w:bookmarkStart w:id="3" w:name="_Toc519009333"/>
      <w:r w:rsidRPr="008F54A7">
        <w:rPr>
          <w:rFonts w:ascii="Arial" w:hAnsi="Arial" w:cs="Arial"/>
          <w:color w:val="auto"/>
          <w:sz w:val="22"/>
        </w:rPr>
        <w:t>ALCANCE</w:t>
      </w:r>
      <w:bookmarkEnd w:id="3"/>
    </w:p>
    <w:p w14:paraId="1F77A473" w14:textId="77777777" w:rsidR="002D2427" w:rsidRPr="008F54A7" w:rsidRDefault="002D2427" w:rsidP="005368CB">
      <w:pPr>
        <w:spacing w:after="0" w:line="240" w:lineRule="auto"/>
        <w:jc w:val="both"/>
        <w:rPr>
          <w:rFonts w:ascii="Arial" w:hAnsi="Arial" w:cs="Arial"/>
          <w:bCs/>
        </w:rPr>
      </w:pPr>
    </w:p>
    <w:p w14:paraId="5AA121F9" w14:textId="1B5EE92E" w:rsidR="004E0CE1" w:rsidRPr="008F54A7" w:rsidRDefault="002D2427" w:rsidP="004E0CE1">
      <w:pPr>
        <w:spacing w:after="0" w:line="240" w:lineRule="auto"/>
        <w:jc w:val="both"/>
        <w:rPr>
          <w:rFonts w:ascii="Arial" w:hAnsi="Arial" w:cs="Arial"/>
          <w:bCs/>
        </w:rPr>
      </w:pPr>
      <w:r w:rsidRPr="008F54A7">
        <w:rPr>
          <w:rFonts w:ascii="Arial" w:hAnsi="Arial" w:cs="Arial"/>
          <w:bCs/>
        </w:rPr>
        <w:t>El Programa de Gestión Docume</w:t>
      </w:r>
      <w:r w:rsidR="008E19DA" w:rsidRPr="008F54A7">
        <w:rPr>
          <w:rFonts w:ascii="Arial" w:hAnsi="Arial" w:cs="Arial"/>
          <w:bCs/>
        </w:rPr>
        <w:t>ntal</w:t>
      </w:r>
      <w:r w:rsidR="00782F87" w:rsidRPr="008F54A7">
        <w:rPr>
          <w:rFonts w:ascii="Arial" w:hAnsi="Arial" w:cs="Arial"/>
          <w:bCs/>
        </w:rPr>
        <w:t xml:space="preserve"> -P.G.D.,</w:t>
      </w:r>
      <w:r w:rsidR="008E19DA" w:rsidRPr="008F54A7">
        <w:rPr>
          <w:rFonts w:ascii="Arial" w:hAnsi="Arial" w:cs="Arial"/>
          <w:bCs/>
        </w:rPr>
        <w:t xml:space="preserve"> establece el desarrollo sistemático de la estructura, de los ochos (8)</w:t>
      </w:r>
      <w:r w:rsidRPr="008F54A7">
        <w:rPr>
          <w:rFonts w:ascii="Arial" w:hAnsi="Arial" w:cs="Arial"/>
          <w:bCs/>
        </w:rPr>
        <w:t xml:space="preserve"> proceso</w:t>
      </w:r>
      <w:r w:rsidR="008E19DA" w:rsidRPr="008F54A7">
        <w:rPr>
          <w:rFonts w:ascii="Arial" w:hAnsi="Arial" w:cs="Arial"/>
          <w:bCs/>
        </w:rPr>
        <w:t>s</w:t>
      </w:r>
      <w:r w:rsidRPr="008F54A7">
        <w:rPr>
          <w:rFonts w:ascii="Arial" w:hAnsi="Arial" w:cs="Arial"/>
          <w:bCs/>
        </w:rPr>
        <w:t xml:space="preserve"> y los lineamientos </w:t>
      </w:r>
      <w:r w:rsidR="00F4363D" w:rsidRPr="008F54A7">
        <w:rPr>
          <w:rFonts w:ascii="Arial" w:hAnsi="Arial" w:cs="Arial"/>
          <w:bCs/>
        </w:rPr>
        <w:t>de la gestión documental de la Secretaría Distrital de Integración Social</w:t>
      </w:r>
      <w:r w:rsidRPr="008F54A7">
        <w:rPr>
          <w:rFonts w:ascii="Arial" w:hAnsi="Arial" w:cs="Arial"/>
          <w:bCs/>
        </w:rPr>
        <w:t xml:space="preserve">, que </w:t>
      </w:r>
      <w:r w:rsidR="00F4363D" w:rsidRPr="008F54A7">
        <w:rPr>
          <w:rFonts w:ascii="Arial" w:hAnsi="Arial" w:cs="Arial"/>
          <w:bCs/>
        </w:rPr>
        <w:t>comprende</w:t>
      </w:r>
      <w:r w:rsidRPr="008F54A7">
        <w:rPr>
          <w:rFonts w:ascii="Arial" w:hAnsi="Arial" w:cs="Arial"/>
          <w:bCs/>
        </w:rPr>
        <w:t xml:space="preserve"> la administración</w:t>
      </w:r>
      <w:r w:rsidR="00F4363D" w:rsidRPr="008F54A7">
        <w:rPr>
          <w:rFonts w:ascii="Arial" w:hAnsi="Arial" w:cs="Arial"/>
          <w:bCs/>
        </w:rPr>
        <w:t xml:space="preserve"> integral</w:t>
      </w:r>
      <w:r w:rsidRPr="008F54A7">
        <w:rPr>
          <w:rFonts w:ascii="Arial" w:hAnsi="Arial" w:cs="Arial"/>
          <w:bCs/>
        </w:rPr>
        <w:t xml:space="preserve"> de l</w:t>
      </w:r>
      <w:r w:rsidR="004E0CE1" w:rsidRPr="008F54A7">
        <w:rPr>
          <w:rFonts w:ascii="Arial" w:hAnsi="Arial" w:cs="Arial"/>
          <w:bCs/>
        </w:rPr>
        <w:t xml:space="preserve">os documentos desde la concepción </w:t>
      </w:r>
      <w:r w:rsidR="004E0CE1" w:rsidRPr="008F54A7">
        <w:rPr>
          <w:rFonts w:ascii="Arial" w:hAnsi="Arial" w:cs="Arial"/>
          <w:lang w:val="es-ES"/>
        </w:rPr>
        <w:t xml:space="preserve">que hace referencia al proceso integral </w:t>
      </w:r>
      <w:r w:rsidR="004E0CE1" w:rsidRPr="008F54A7">
        <w:rPr>
          <w:rFonts w:ascii="Arial" w:hAnsi="Arial" w:cs="Arial"/>
          <w:bCs/>
        </w:rPr>
        <w:t xml:space="preserve">de los documentos en su ciclo vital para todo el proceso o procedimientos de la entidad. </w:t>
      </w:r>
    </w:p>
    <w:p w14:paraId="00ACBDDB" w14:textId="77777777" w:rsidR="008E19DA" w:rsidRPr="008F54A7" w:rsidRDefault="008E19DA" w:rsidP="004E0CE1">
      <w:pPr>
        <w:spacing w:after="0" w:line="240" w:lineRule="auto"/>
        <w:jc w:val="both"/>
        <w:rPr>
          <w:rFonts w:ascii="Arial" w:hAnsi="Arial" w:cs="Arial"/>
          <w:bCs/>
        </w:rPr>
      </w:pPr>
    </w:p>
    <w:p w14:paraId="72A122DF" w14:textId="1B70485A" w:rsidR="004E0CE1" w:rsidRPr="008F54A7" w:rsidRDefault="004E0CE1" w:rsidP="003E7324">
      <w:pPr>
        <w:spacing w:after="0" w:line="240" w:lineRule="auto"/>
        <w:jc w:val="both"/>
        <w:rPr>
          <w:rFonts w:ascii="Arial" w:hAnsi="Arial" w:cs="Arial"/>
          <w:bCs/>
        </w:rPr>
      </w:pPr>
      <w:r w:rsidRPr="008F54A7">
        <w:rPr>
          <w:rFonts w:ascii="Arial" w:hAnsi="Arial" w:cs="Arial"/>
          <w:bCs/>
        </w:rPr>
        <w:t xml:space="preserve">El ciclo vital de los documentos son las etapas sucesivas por las que atraviesan los documentos desde su </w:t>
      </w:r>
      <w:r w:rsidR="008E19DA" w:rsidRPr="008F54A7">
        <w:rPr>
          <w:rFonts w:ascii="Arial" w:hAnsi="Arial" w:cs="Arial"/>
          <w:bCs/>
        </w:rPr>
        <w:t xml:space="preserve">planeación, </w:t>
      </w:r>
      <w:r w:rsidRPr="008F54A7">
        <w:rPr>
          <w:rFonts w:ascii="Arial" w:hAnsi="Arial" w:cs="Arial"/>
          <w:bCs/>
        </w:rPr>
        <w:t>producción o recepción en los archivos de gestión y archivos administrativos y su conservación temporal, hasta su eliminación o integración a un archivo permanente.</w:t>
      </w:r>
    </w:p>
    <w:p w14:paraId="3D94582C" w14:textId="77777777" w:rsidR="008E19DA" w:rsidRPr="008F54A7" w:rsidRDefault="008E19DA" w:rsidP="003E7324">
      <w:pPr>
        <w:spacing w:after="0" w:line="240" w:lineRule="auto"/>
        <w:jc w:val="both"/>
        <w:rPr>
          <w:rFonts w:ascii="Arial" w:hAnsi="Arial" w:cs="Arial"/>
          <w:bCs/>
        </w:rPr>
      </w:pPr>
    </w:p>
    <w:p w14:paraId="7F0761A7" w14:textId="6818D8F4" w:rsidR="008E19DA" w:rsidRPr="008F54A7" w:rsidRDefault="008E19DA" w:rsidP="003E7324">
      <w:pPr>
        <w:spacing w:after="0" w:line="240" w:lineRule="auto"/>
        <w:jc w:val="both"/>
        <w:rPr>
          <w:rFonts w:ascii="Arial" w:hAnsi="Arial" w:cs="Arial"/>
          <w:bCs/>
        </w:rPr>
      </w:pPr>
      <w:r w:rsidRPr="008F54A7">
        <w:rPr>
          <w:rFonts w:ascii="Arial" w:hAnsi="Arial" w:cs="Arial"/>
          <w:bCs/>
        </w:rPr>
        <w:t>Por medio del Programa de Gestión Documental, PGD, se establecen metas específicas, medibles y alcanzables para la planeación, producción, gestión y tr</w:t>
      </w:r>
      <w:r w:rsidR="00782F87" w:rsidRPr="008F54A7">
        <w:rPr>
          <w:rFonts w:ascii="Arial" w:hAnsi="Arial" w:cs="Arial"/>
          <w:bCs/>
        </w:rPr>
        <w:t>á</w:t>
      </w:r>
      <w:r w:rsidRPr="008F54A7">
        <w:rPr>
          <w:rFonts w:ascii="Arial" w:hAnsi="Arial" w:cs="Arial"/>
          <w:bCs/>
        </w:rPr>
        <w:t xml:space="preserve">mite, organización, transferencia, disposición, </w:t>
      </w:r>
      <w:r w:rsidR="00A32AB6" w:rsidRPr="008F54A7">
        <w:rPr>
          <w:rFonts w:ascii="Arial" w:hAnsi="Arial" w:cs="Arial"/>
          <w:bCs/>
        </w:rPr>
        <w:t xml:space="preserve">preservación </w:t>
      </w:r>
      <w:r w:rsidRPr="008F54A7">
        <w:rPr>
          <w:rFonts w:ascii="Arial" w:hAnsi="Arial" w:cs="Arial"/>
          <w:bCs/>
        </w:rPr>
        <w:t xml:space="preserve">y </w:t>
      </w:r>
      <w:r w:rsidR="00994392" w:rsidRPr="008F54A7">
        <w:rPr>
          <w:rFonts w:ascii="Arial" w:hAnsi="Arial" w:cs="Arial"/>
          <w:bCs/>
        </w:rPr>
        <w:t>valoración.</w:t>
      </w:r>
    </w:p>
    <w:p w14:paraId="593A436B" w14:textId="77777777" w:rsidR="008E19DA" w:rsidRPr="008F54A7" w:rsidRDefault="008E19DA" w:rsidP="003E7324">
      <w:pPr>
        <w:spacing w:after="0" w:line="240" w:lineRule="auto"/>
        <w:jc w:val="both"/>
        <w:rPr>
          <w:rFonts w:ascii="Arial" w:hAnsi="Arial" w:cs="Arial"/>
          <w:bCs/>
        </w:rPr>
      </w:pPr>
    </w:p>
    <w:p w14:paraId="02566687" w14:textId="4200689C" w:rsidR="002D2427" w:rsidRPr="008F54A7" w:rsidRDefault="004E0CE1" w:rsidP="005368CB">
      <w:pPr>
        <w:spacing w:after="0" w:line="240" w:lineRule="auto"/>
        <w:jc w:val="both"/>
        <w:rPr>
          <w:rFonts w:ascii="Arial" w:hAnsi="Arial" w:cs="Arial"/>
          <w:bCs/>
        </w:rPr>
      </w:pPr>
      <w:r w:rsidRPr="008F54A7">
        <w:rPr>
          <w:rFonts w:ascii="Arial" w:hAnsi="Arial" w:cs="Arial"/>
          <w:bCs/>
        </w:rPr>
        <w:t>L</w:t>
      </w:r>
      <w:r w:rsidR="002D2427" w:rsidRPr="008F54A7">
        <w:rPr>
          <w:rFonts w:ascii="Arial" w:hAnsi="Arial" w:cs="Arial"/>
          <w:bCs/>
        </w:rPr>
        <w:t xml:space="preserve">iderado por </w:t>
      </w:r>
      <w:r w:rsidR="00F4363D" w:rsidRPr="008F54A7">
        <w:rPr>
          <w:rFonts w:ascii="Arial" w:hAnsi="Arial" w:cs="Arial"/>
          <w:bCs/>
        </w:rPr>
        <w:t>el Comit</w:t>
      </w:r>
      <w:r w:rsidRPr="008F54A7">
        <w:rPr>
          <w:rFonts w:ascii="Arial" w:hAnsi="Arial" w:cs="Arial"/>
          <w:bCs/>
        </w:rPr>
        <w:t>é</w:t>
      </w:r>
      <w:r w:rsidR="008E19DA" w:rsidRPr="008F54A7">
        <w:rPr>
          <w:rFonts w:ascii="Arial" w:hAnsi="Arial" w:cs="Arial"/>
          <w:bCs/>
        </w:rPr>
        <w:t xml:space="preserve"> Interno de Archivo, instancia del Sistema Integrado de Gestión, </w:t>
      </w:r>
      <w:r w:rsidRPr="008F54A7">
        <w:rPr>
          <w:rFonts w:ascii="Arial" w:hAnsi="Arial" w:cs="Arial"/>
          <w:bCs/>
        </w:rPr>
        <w:t xml:space="preserve">el </w:t>
      </w:r>
      <w:r w:rsidR="00782F87" w:rsidRPr="008F54A7">
        <w:rPr>
          <w:rFonts w:ascii="Arial" w:hAnsi="Arial" w:cs="Arial"/>
          <w:bCs/>
        </w:rPr>
        <w:t>PGD</w:t>
      </w:r>
      <w:r w:rsidRPr="008F54A7">
        <w:rPr>
          <w:rFonts w:ascii="Arial" w:hAnsi="Arial" w:cs="Arial"/>
          <w:bCs/>
        </w:rPr>
        <w:t xml:space="preserve"> es </w:t>
      </w:r>
      <w:r w:rsidR="002D2427" w:rsidRPr="008F54A7">
        <w:rPr>
          <w:rFonts w:ascii="Arial" w:hAnsi="Arial" w:cs="Arial"/>
          <w:bCs/>
        </w:rPr>
        <w:t>e</w:t>
      </w:r>
      <w:r w:rsidR="00F4363D" w:rsidRPr="008F54A7">
        <w:rPr>
          <w:rFonts w:ascii="Arial" w:hAnsi="Arial" w:cs="Arial"/>
          <w:bCs/>
        </w:rPr>
        <w:t>jecutado por servidoras (es) públicos y contratistas</w:t>
      </w:r>
      <w:r w:rsidR="002D2427" w:rsidRPr="008F54A7">
        <w:rPr>
          <w:rFonts w:ascii="Arial" w:hAnsi="Arial" w:cs="Arial"/>
          <w:bCs/>
        </w:rPr>
        <w:t xml:space="preserve">, dando cumplimiento </w:t>
      </w:r>
      <w:r w:rsidR="00F4363D" w:rsidRPr="008F54A7">
        <w:rPr>
          <w:rFonts w:ascii="Arial" w:hAnsi="Arial" w:cs="Arial"/>
          <w:bCs/>
        </w:rPr>
        <w:t xml:space="preserve">a normas de </w:t>
      </w:r>
      <w:r w:rsidR="00F4363D" w:rsidRPr="008F54A7">
        <w:rPr>
          <w:rFonts w:ascii="Arial" w:hAnsi="Arial" w:cs="Arial"/>
          <w:bCs/>
        </w:rPr>
        <w:lastRenderedPageBreak/>
        <w:t xml:space="preserve">ordenamiento jurídico, </w:t>
      </w:r>
      <w:r w:rsidRPr="008F54A7">
        <w:rPr>
          <w:rFonts w:ascii="Arial" w:hAnsi="Arial" w:cs="Arial"/>
          <w:bCs/>
        </w:rPr>
        <w:t>como la</w:t>
      </w:r>
      <w:r w:rsidR="002D2427" w:rsidRPr="008F54A7">
        <w:rPr>
          <w:rFonts w:ascii="Arial" w:hAnsi="Arial" w:cs="Arial"/>
          <w:bCs/>
        </w:rPr>
        <w:t xml:space="preserve"> L</w:t>
      </w:r>
      <w:r w:rsidR="00F4363D" w:rsidRPr="008F54A7">
        <w:rPr>
          <w:rFonts w:ascii="Arial" w:hAnsi="Arial" w:cs="Arial"/>
          <w:bCs/>
        </w:rPr>
        <w:t>ey 594 de 2000 y el Decreto 1080 de 2015</w:t>
      </w:r>
      <w:r w:rsidR="00994392" w:rsidRPr="008F54A7">
        <w:rPr>
          <w:rFonts w:ascii="Arial" w:hAnsi="Arial" w:cs="Arial"/>
          <w:bCs/>
        </w:rPr>
        <w:t xml:space="preserve"> y su implementación estará en cabeza del área del Gestión Documental</w:t>
      </w:r>
      <w:r w:rsidR="00782F87" w:rsidRPr="008F54A7">
        <w:rPr>
          <w:rFonts w:ascii="Arial" w:hAnsi="Arial" w:cs="Arial"/>
          <w:bCs/>
        </w:rPr>
        <w:t xml:space="preserve"> de la Subdirección Administrativa y Financiera de la entidad.</w:t>
      </w:r>
    </w:p>
    <w:p w14:paraId="49348B61" w14:textId="77777777" w:rsidR="007D1986" w:rsidRPr="008F54A7" w:rsidRDefault="007D1986" w:rsidP="005368CB">
      <w:pPr>
        <w:spacing w:after="0" w:line="240" w:lineRule="auto"/>
        <w:jc w:val="both"/>
        <w:rPr>
          <w:rFonts w:ascii="Arial" w:hAnsi="Arial" w:cs="Arial"/>
          <w:bCs/>
        </w:rPr>
      </w:pPr>
    </w:p>
    <w:p w14:paraId="5F58CA82" w14:textId="4A0EA428" w:rsidR="007D1986" w:rsidRPr="008F54A7" w:rsidRDefault="00782F87" w:rsidP="007D1986">
      <w:pPr>
        <w:spacing w:after="0" w:line="240" w:lineRule="auto"/>
        <w:jc w:val="both"/>
        <w:rPr>
          <w:rFonts w:ascii="Arial" w:hAnsi="Arial" w:cs="Arial"/>
          <w:bCs/>
        </w:rPr>
      </w:pPr>
      <w:r w:rsidRPr="008F54A7">
        <w:rPr>
          <w:rFonts w:ascii="Arial" w:hAnsi="Arial" w:cs="Arial"/>
        </w:rPr>
        <w:t xml:space="preserve">La gestión documental está contenida en el OE5; parte 2, Optimización de la operación interna, el mejoramiento de los procesos y los procedimientos, y el desarrollo de competencias; y a través del proyecto de inversión 1118: “Gestión Institucional y Fortalecimiento del Talento Humano” meta: Implementar el subsistema interno de Gestión Documental y Archivo en un 45,92%, durante el cuatrienio 2016-2020. </w:t>
      </w:r>
    </w:p>
    <w:p w14:paraId="7FD3E0CD" w14:textId="77777777" w:rsidR="007D1986" w:rsidRPr="008F54A7" w:rsidRDefault="007D1986" w:rsidP="005368CB">
      <w:pPr>
        <w:spacing w:after="0" w:line="240" w:lineRule="auto"/>
        <w:jc w:val="both"/>
        <w:rPr>
          <w:rFonts w:ascii="Arial" w:hAnsi="Arial" w:cs="Arial"/>
          <w:bCs/>
        </w:rPr>
      </w:pPr>
    </w:p>
    <w:p w14:paraId="2EEB3A35" w14:textId="1DAEC68C" w:rsidR="007D1986" w:rsidRPr="008F54A7" w:rsidRDefault="007D1986" w:rsidP="005368CB">
      <w:pPr>
        <w:spacing w:after="0" w:line="240" w:lineRule="auto"/>
        <w:jc w:val="both"/>
        <w:rPr>
          <w:rFonts w:ascii="Arial" w:hAnsi="Arial" w:cs="Arial"/>
          <w:bCs/>
        </w:rPr>
      </w:pPr>
      <w:r w:rsidRPr="008F54A7">
        <w:rPr>
          <w:rFonts w:ascii="Arial" w:hAnsi="Arial" w:cs="Arial"/>
          <w:bCs/>
        </w:rPr>
        <w:t xml:space="preserve">Metas del Programa de Gestión Documental </w:t>
      </w:r>
    </w:p>
    <w:p w14:paraId="1124C126" w14:textId="77777777" w:rsidR="007D1986" w:rsidRPr="008F54A7" w:rsidRDefault="007D1986" w:rsidP="005368CB">
      <w:pPr>
        <w:spacing w:after="0" w:line="240" w:lineRule="auto"/>
        <w:jc w:val="both"/>
        <w:rPr>
          <w:rFonts w:ascii="Arial" w:hAnsi="Arial" w:cs="Arial"/>
          <w:bCs/>
        </w:rPr>
      </w:pPr>
    </w:p>
    <w:p w14:paraId="24530D98" w14:textId="2EBC81A7" w:rsidR="007D1986" w:rsidRPr="008F54A7" w:rsidRDefault="007D1986" w:rsidP="00AA7513">
      <w:pPr>
        <w:spacing w:after="0" w:line="240" w:lineRule="auto"/>
        <w:jc w:val="both"/>
        <w:rPr>
          <w:rFonts w:ascii="Arial" w:hAnsi="Arial" w:cs="Arial"/>
          <w:bCs/>
        </w:rPr>
      </w:pPr>
      <w:r w:rsidRPr="008F54A7">
        <w:rPr>
          <w:rFonts w:ascii="Arial" w:hAnsi="Arial" w:cs="Arial"/>
          <w:bCs/>
        </w:rPr>
        <w:t xml:space="preserve">En el marco de la implementación del </w:t>
      </w:r>
      <w:r w:rsidR="00782F87" w:rsidRPr="008F54A7">
        <w:rPr>
          <w:rFonts w:ascii="Arial" w:hAnsi="Arial" w:cs="Arial"/>
          <w:bCs/>
        </w:rPr>
        <w:t>PGD</w:t>
      </w:r>
      <w:r w:rsidRPr="008F54A7">
        <w:rPr>
          <w:rFonts w:ascii="Arial" w:hAnsi="Arial" w:cs="Arial"/>
          <w:bCs/>
        </w:rPr>
        <w:t xml:space="preserve"> se construyen las siguientes metas de corto mediano y largo plazo, las cuales están incluidas en el Plan Estratégico Institucional y Plan de Acción Anual de la entidad. </w:t>
      </w:r>
    </w:p>
    <w:p w14:paraId="6277CCF6" w14:textId="77777777" w:rsidR="00AA7513" w:rsidRPr="008F54A7" w:rsidRDefault="00AA7513" w:rsidP="00AA7513">
      <w:pPr>
        <w:spacing w:after="0" w:line="240" w:lineRule="auto"/>
        <w:jc w:val="both"/>
        <w:rPr>
          <w:rFonts w:ascii="Arial" w:hAnsi="Arial" w:cs="Arial"/>
          <w:bCs/>
        </w:rPr>
      </w:pPr>
    </w:p>
    <w:tbl>
      <w:tblPr>
        <w:tblStyle w:val="Tablaconcuadrcula"/>
        <w:tblW w:w="0" w:type="auto"/>
        <w:tblLook w:val="04A0" w:firstRow="1" w:lastRow="0" w:firstColumn="1" w:lastColumn="0" w:noHBand="0" w:noVBand="1"/>
      </w:tblPr>
      <w:tblGrid>
        <w:gridCol w:w="1271"/>
        <w:gridCol w:w="8124"/>
      </w:tblGrid>
      <w:tr w:rsidR="008F54A7" w:rsidRPr="008F54A7" w14:paraId="3EA5E8CC" w14:textId="77777777" w:rsidTr="000E1121">
        <w:trPr>
          <w:tblHeader/>
        </w:trPr>
        <w:tc>
          <w:tcPr>
            <w:tcW w:w="9395" w:type="dxa"/>
            <w:gridSpan w:val="2"/>
          </w:tcPr>
          <w:p w14:paraId="3C55B24C" w14:textId="31DE57F5" w:rsidR="00030405" w:rsidRPr="008F54A7" w:rsidRDefault="00030405" w:rsidP="00030405">
            <w:pPr>
              <w:jc w:val="center"/>
              <w:rPr>
                <w:rFonts w:ascii="Arial" w:hAnsi="Arial" w:cs="Arial"/>
                <w:b/>
                <w:bCs/>
                <w:sz w:val="20"/>
              </w:rPr>
            </w:pPr>
            <w:r w:rsidRPr="008F54A7">
              <w:rPr>
                <w:rFonts w:ascii="Arial" w:hAnsi="Arial" w:cs="Arial"/>
                <w:b/>
                <w:bCs/>
                <w:sz w:val="20"/>
              </w:rPr>
              <w:t>METAS DEL PROGRAMA DE GESTIÓN DOCUMENTAL</w:t>
            </w:r>
          </w:p>
        </w:tc>
      </w:tr>
      <w:tr w:rsidR="008F54A7" w:rsidRPr="008F54A7" w14:paraId="0F633C93" w14:textId="77777777" w:rsidTr="00030405">
        <w:tc>
          <w:tcPr>
            <w:tcW w:w="1271" w:type="dxa"/>
          </w:tcPr>
          <w:p w14:paraId="7DE0B61E" w14:textId="4A66CE2A" w:rsidR="00030405" w:rsidRPr="008F54A7" w:rsidRDefault="00030405" w:rsidP="00AA7513">
            <w:pPr>
              <w:jc w:val="both"/>
              <w:rPr>
                <w:rFonts w:ascii="Arial" w:hAnsi="Arial" w:cs="Arial"/>
                <w:bCs/>
                <w:sz w:val="20"/>
              </w:rPr>
            </w:pPr>
            <w:r w:rsidRPr="008F54A7">
              <w:rPr>
                <w:rFonts w:ascii="Arial" w:hAnsi="Arial" w:cs="Arial"/>
                <w:bCs/>
                <w:sz w:val="20"/>
              </w:rPr>
              <w:t>Corto</w:t>
            </w:r>
          </w:p>
        </w:tc>
        <w:tc>
          <w:tcPr>
            <w:tcW w:w="8124" w:type="dxa"/>
          </w:tcPr>
          <w:p w14:paraId="1BE05FD3" w14:textId="77777777" w:rsidR="00030405" w:rsidRPr="008F54A7" w:rsidRDefault="00030405" w:rsidP="00A250CD">
            <w:pPr>
              <w:pStyle w:val="Prrafodelista"/>
              <w:numPr>
                <w:ilvl w:val="0"/>
                <w:numId w:val="4"/>
              </w:numPr>
              <w:rPr>
                <w:rFonts w:ascii="Arial" w:hAnsi="Arial" w:cs="Arial"/>
                <w:bCs/>
                <w:sz w:val="20"/>
              </w:rPr>
            </w:pPr>
            <w:r w:rsidRPr="008F54A7">
              <w:rPr>
                <w:rFonts w:ascii="Arial" w:eastAsia="Times New Roman" w:hAnsi="Arial" w:cs="Arial"/>
                <w:sz w:val="20"/>
                <w:lang w:eastAsia="es-CO"/>
              </w:rPr>
              <w:t>Parametrización del 100% del nuevo Sistema de Gestión Documental – SGDEA, en el proceso de radicación y gestión de archivo y correspondencia.</w:t>
            </w:r>
          </w:p>
          <w:p w14:paraId="4C6781DC" w14:textId="77777777" w:rsidR="00030405" w:rsidRPr="008F54A7" w:rsidRDefault="00030405" w:rsidP="00A250CD">
            <w:pPr>
              <w:pStyle w:val="Prrafodelista"/>
              <w:numPr>
                <w:ilvl w:val="0"/>
                <w:numId w:val="4"/>
              </w:numPr>
              <w:rPr>
                <w:rFonts w:ascii="Arial" w:hAnsi="Arial" w:cs="Arial"/>
                <w:bCs/>
                <w:sz w:val="20"/>
              </w:rPr>
            </w:pPr>
            <w:r w:rsidRPr="008F54A7">
              <w:rPr>
                <w:rFonts w:ascii="Arial" w:eastAsia="Times New Roman" w:hAnsi="Arial" w:cs="Arial"/>
                <w:sz w:val="20"/>
                <w:lang w:eastAsia="es-CO"/>
              </w:rPr>
              <w:t>Cerrar los hallazgos que son potestad del SIGA, definidos en el plan de mejoramiento, acorde a las competencias de la Subdirección Administrativa y Financiera.</w:t>
            </w:r>
          </w:p>
          <w:p w14:paraId="33CD953C" w14:textId="0CD57AED" w:rsidR="00030405" w:rsidRPr="008F54A7" w:rsidRDefault="00030405" w:rsidP="00A250CD">
            <w:pPr>
              <w:pStyle w:val="Prrafodelista"/>
              <w:numPr>
                <w:ilvl w:val="0"/>
                <w:numId w:val="4"/>
              </w:numPr>
              <w:rPr>
                <w:rFonts w:ascii="Arial" w:hAnsi="Arial" w:cs="Arial"/>
                <w:bCs/>
                <w:sz w:val="20"/>
              </w:rPr>
            </w:pPr>
            <w:r w:rsidRPr="008F54A7">
              <w:rPr>
                <w:rFonts w:ascii="Arial" w:eastAsia="Times New Roman" w:hAnsi="Arial" w:cs="Arial"/>
                <w:sz w:val="20"/>
                <w:lang w:eastAsia="es-CO"/>
              </w:rPr>
              <w:t xml:space="preserve">Estructurar los instrumentos archivísticos acorde a los lineamientos establecidos por el Archivo General </w:t>
            </w:r>
            <w:r w:rsidR="00782F87" w:rsidRPr="008F54A7">
              <w:rPr>
                <w:rFonts w:ascii="Arial" w:eastAsia="Times New Roman" w:hAnsi="Arial" w:cs="Arial"/>
                <w:sz w:val="20"/>
                <w:lang w:eastAsia="es-CO"/>
              </w:rPr>
              <w:t xml:space="preserve">de la Nación </w:t>
            </w:r>
            <w:r w:rsidRPr="008F54A7">
              <w:rPr>
                <w:rFonts w:ascii="Arial" w:eastAsia="Times New Roman" w:hAnsi="Arial" w:cs="Arial"/>
                <w:sz w:val="20"/>
                <w:lang w:eastAsia="es-CO"/>
              </w:rPr>
              <w:t xml:space="preserve">y </w:t>
            </w:r>
            <w:r w:rsidR="00782F87" w:rsidRPr="008F54A7">
              <w:rPr>
                <w:rFonts w:ascii="Arial" w:eastAsia="Times New Roman" w:hAnsi="Arial" w:cs="Arial"/>
                <w:sz w:val="20"/>
                <w:lang w:eastAsia="es-CO"/>
              </w:rPr>
              <w:t xml:space="preserve">el </w:t>
            </w:r>
            <w:r w:rsidRPr="008F54A7">
              <w:rPr>
                <w:rFonts w:ascii="Arial" w:eastAsia="Times New Roman" w:hAnsi="Arial" w:cs="Arial"/>
                <w:sz w:val="20"/>
                <w:lang w:eastAsia="es-CO"/>
              </w:rPr>
              <w:t>Distrital.</w:t>
            </w:r>
          </w:p>
          <w:p w14:paraId="6CFC2144" w14:textId="77777777" w:rsidR="00E649FB" w:rsidRPr="008F54A7" w:rsidRDefault="00E649FB" w:rsidP="00E649FB">
            <w:pPr>
              <w:rPr>
                <w:rFonts w:ascii="Arial" w:hAnsi="Arial" w:cs="Arial"/>
                <w:bCs/>
                <w:sz w:val="20"/>
              </w:rPr>
            </w:pPr>
          </w:p>
          <w:p w14:paraId="4D4C80F3" w14:textId="3F73C474" w:rsidR="00E649FB" w:rsidRPr="008F54A7" w:rsidRDefault="00E649FB" w:rsidP="00A250CD">
            <w:pPr>
              <w:pStyle w:val="Prrafodelista"/>
              <w:numPr>
                <w:ilvl w:val="0"/>
                <w:numId w:val="14"/>
              </w:numPr>
              <w:jc w:val="both"/>
              <w:rPr>
                <w:rFonts w:ascii="Arial" w:hAnsi="Arial" w:cs="Arial"/>
                <w:sz w:val="20"/>
              </w:rPr>
            </w:pPr>
            <w:r w:rsidRPr="008F54A7">
              <w:rPr>
                <w:rFonts w:ascii="Arial" w:hAnsi="Arial" w:cs="Arial"/>
                <w:sz w:val="20"/>
              </w:rPr>
              <w:t>Crear:</w:t>
            </w:r>
          </w:p>
          <w:p w14:paraId="5744797F" w14:textId="77777777" w:rsidR="00B834AE" w:rsidRPr="008F54A7" w:rsidRDefault="00B834AE" w:rsidP="00E649FB">
            <w:pPr>
              <w:pStyle w:val="Prrafodelista"/>
              <w:ind w:left="1440"/>
              <w:jc w:val="both"/>
              <w:rPr>
                <w:rFonts w:ascii="Arial" w:hAnsi="Arial" w:cs="Arial"/>
                <w:sz w:val="20"/>
              </w:rPr>
            </w:pPr>
          </w:p>
          <w:p w14:paraId="78D316BB" w14:textId="65990641" w:rsidR="00E649FB" w:rsidRPr="008F54A7" w:rsidRDefault="00E649FB" w:rsidP="00A250CD">
            <w:pPr>
              <w:pStyle w:val="Prrafodelista"/>
              <w:numPr>
                <w:ilvl w:val="0"/>
                <w:numId w:val="3"/>
              </w:numPr>
              <w:jc w:val="both"/>
              <w:rPr>
                <w:rFonts w:ascii="Arial" w:hAnsi="Arial" w:cs="Arial"/>
                <w:sz w:val="20"/>
              </w:rPr>
            </w:pPr>
            <w:r w:rsidRPr="008F54A7">
              <w:rPr>
                <w:rFonts w:ascii="Arial" w:hAnsi="Arial" w:cs="Arial"/>
                <w:sz w:val="20"/>
              </w:rPr>
              <w:t>Política de Gestión Documental.</w:t>
            </w:r>
          </w:p>
          <w:p w14:paraId="2C9EE531" w14:textId="5A1B4367" w:rsidR="00E649FB" w:rsidRPr="008F54A7" w:rsidRDefault="00E649FB" w:rsidP="00A250CD">
            <w:pPr>
              <w:pStyle w:val="Prrafodelista"/>
              <w:numPr>
                <w:ilvl w:val="0"/>
                <w:numId w:val="3"/>
              </w:numPr>
              <w:jc w:val="both"/>
              <w:rPr>
                <w:rFonts w:ascii="Arial" w:hAnsi="Arial" w:cs="Arial"/>
                <w:sz w:val="20"/>
              </w:rPr>
            </w:pPr>
            <w:r w:rsidRPr="008F54A7">
              <w:rPr>
                <w:rFonts w:ascii="Arial" w:hAnsi="Arial" w:cs="Arial"/>
                <w:sz w:val="20"/>
              </w:rPr>
              <w:t>Modelo de requisitos para la gestión de documentos y expediente</w:t>
            </w:r>
            <w:r w:rsidR="00782F87" w:rsidRPr="008F54A7">
              <w:rPr>
                <w:rFonts w:ascii="Arial" w:hAnsi="Arial" w:cs="Arial"/>
                <w:sz w:val="20"/>
              </w:rPr>
              <w:t>s</w:t>
            </w:r>
            <w:r w:rsidRPr="008F54A7">
              <w:rPr>
                <w:rFonts w:ascii="Arial" w:hAnsi="Arial" w:cs="Arial"/>
                <w:sz w:val="20"/>
              </w:rPr>
              <w:t xml:space="preserve"> electrónicos. </w:t>
            </w:r>
          </w:p>
          <w:p w14:paraId="3F88BF3F" w14:textId="77777777" w:rsidR="00E649FB" w:rsidRPr="008F54A7" w:rsidRDefault="00E649FB" w:rsidP="00A250CD">
            <w:pPr>
              <w:pStyle w:val="Prrafodelista"/>
              <w:numPr>
                <w:ilvl w:val="0"/>
                <w:numId w:val="3"/>
              </w:numPr>
              <w:jc w:val="both"/>
              <w:rPr>
                <w:rFonts w:ascii="Arial" w:hAnsi="Arial" w:cs="Arial"/>
                <w:sz w:val="20"/>
              </w:rPr>
            </w:pPr>
            <w:r w:rsidRPr="008F54A7">
              <w:rPr>
                <w:rFonts w:ascii="Arial" w:hAnsi="Arial" w:cs="Arial"/>
                <w:sz w:val="20"/>
              </w:rPr>
              <w:t xml:space="preserve">Tablas de Control de Acceso para el establecimiento categorías adecuadas de derechos y restricciones de acceso y seguridad aplicables a los documentos (TCA). </w:t>
            </w:r>
          </w:p>
          <w:p w14:paraId="19B58936" w14:textId="77777777" w:rsidR="00E649FB" w:rsidRPr="008F54A7" w:rsidRDefault="00E649FB" w:rsidP="000E1121">
            <w:pPr>
              <w:rPr>
                <w:rFonts w:ascii="Arial" w:hAnsi="Arial" w:cs="Arial"/>
                <w:sz w:val="20"/>
              </w:rPr>
            </w:pPr>
          </w:p>
          <w:p w14:paraId="5CE4EFB4" w14:textId="78F5D16E" w:rsidR="00E649FB" w:rsidRPr="008F54A7" w:rsidRDefault="00E649FB" w:rsidP="00A250CD">
            <w:pPr>
              <w:pStyle w:val="Prrafodelista"/>
              <w:numPr>
                <w:ilvl w:val="0"/>
                <w:numId w:val="14"/>
              </w:numPr>
              <w:jc w:val="both"/>
              <w:rPr>
                <w:rFonts w:ascii="Arial" w:hAnsi="Arial" w:cs="Arial"/>
                <w:sz w:val="20"/>
              </w:rPr>
            </w:pPr>
            <w:r w:rsidRPr="008F54A7">
              <w:rPr>
                <w:rFonts w:ascii="Arial" w:hAnsi="Arial" w:cs="Arial"/>
                <w:sz w:val="20"/>
              </w:rPr>
              <w:t>Actualizar:</w:t>
            </w:r>
          </w:p>
          <w:p w14:paraId="09705011" w14:textId="77777777" w:rsidR="00B834AE" w:rsidRPr="008F54A7" w:rsidRDefault="00B834AE" w:rsidP="00E649FB">
            <w:pPr>
              <w:pStyle w:val="Prrafodelista"/>
              <w:ind w:left="1440"/>
              <w:jc w:val="both"/>
              <w:rPr>
                <w:rFonts w:ascii="Arial" w:hAnsi="Arial" w:cs="Arial"/>
                <w:sz w:val="20"/>
              </w:rPr>
            </w:pPr>
          </w:p>
          <w:p w14:paraId="2B4396D7" w14:textId="56AC684E" w:rsidR="00E649FB" w:rsidRPr="008F54A7" w:rsidRDefault="00E649FB" w:rsidP="00A250CD">
            <w:pPr>
              <w:pStyle w:val="Prrafodelista"/>
              <w:numPr>
                <w:ilvl w:val="0"/>
                <w:numId w:val="3"/>
              </w:numPr>
              <w:jc w:val="both"/>
              <w:rPr>
                <w:rFonts w:ascii="Arial" w:hAnsi="Arial" w:cs="Arial"/>
                <w:sz w:val="20"/>
              </w:rPr>
            </w:pPr>
            <w:r w:rsidRPr="008F54A7">
              <w:rPr>
                <w:rFonts w:ascii="Arial" w:hAnsi="Arial" w:cs="Arial"/>
                <w:sz w:val="20"/>
              </w:rPr>
              <w:t>Cuadro de Clasificación Documental (CCD).</w:t>
            </w:r>
          </w:p>
          <w:p w14:paraId="72A5CB6E" w14:textId="642A91CF" w:rsidR="00E649FB" w:rsidRPr="008F54A7" w:rsidRDefault="00E649FB" w:rsidP="00A250CD">
            <w:pPr>
              <w:pStyle w:val="Prrafodelista"/>
              <w:numPr>
                <w:ilvl w:val="0"/>
                <w:numId w:val="3"/>
              </w:numPr>
              <w:jc w:val="both"/>
              <w:rPr>
                <w:rFonts w:ascii="Arial" w:hAnsi="Arial" w:cs="Arial"/>
                <w:sz w:val="20"/>
              </w:rPr>
            </w:pPr>
            <w:r w:rsidRPr="008F54A7">
              <w:rPr>
                <w:rFonts w:ascii="Arial" w:hAnsi="Arial" w:cs="Arial"/>
                <w:sz w:val="20"/>
              </w:rPr>
              <w:t>Tabla</w:t>
            </w:r>
            <w:r w:rsidR="00782F87" w:rsidRPr="008F54A7">
              <w:rPr>
                <w:rFonts w:ascii="Arial" w:hAnsi="Arial" w:cs="Arial"/>
                <w:sz w:val="20"/>
              </w:rPr>
              <w:t>s</w:t>
            </w:r>
            <w:r w:rsidRPr="008F54A7">
              <w:rPr>
                <w:rFonts w:ascii="Arial" w:hAnsi="Arial" w:cs="Arial"/>
                <w:sz w:val="20"/>
              </w:rPr>
              <w:t xml:space="preserve"> de Retención Documental (TRD).</w:t>
            </w:r>
          </w:p>
          <w:p w14:paraId="318236F1" w14:textId="203AF3FE" w:rsidR="00E649FB" w:rsidRPr="008F54A7" w:rsidRDefault="00E649FB" w:rsidP="00A250CD">
            <w:pPr>
              <w:pStyle w:val="Prrafodelista"/>
              <w:numPr>
                <w:ilvl w:val="0"/>
                <w:numId w:val="3"/>
              </w:numPr>
              <w:jc w:val="both"/>
              <w:rPr>
                <w:rFonts w:ascii="Arial" w:hAnsi="Arial" w:cs="Arial"/>
                <w:sz w:val="20"/>
              </w:rPr>
            </w:pPr>
            <w:r w:rsidRPr="008F54A7">
              <w:rPr>
                <w:rFonts w:ascii="Arial" w:hAnsi="Arial" w:cs="Arial"/>
                <w:sz w:val="20"/>
              </w:rPr>
              <w:t>Programa de Gestión Documental (PGD).</w:t>
            </w:r>
          </w:p>
          <w:p w14:paraId="0AB599FF" w14:textId="31FA013E" w:rsidR="00E649FB" w:rsidRPr="008F54A7" w:rsidRDefault="00E649FB" w:rsidP="00A250CD">
            <w:pPr>
              <w:pStyle w:val="Prrafodelista"/>
              <w:numPr>
                <w:ilvl w:val="0"/>
                <w:numId w:val="3"/>
              </w:numPr>
              <w:jc w:val="both"/>
              <w:rPr>
                <w:rFonts w:ascii="Arial" w:hAnsi="Arial" w:cs="Arial"/>
                <w:sz w:val="20"/>
              </w:rPr>
            </w:pPr>
            <w:r w:rsidRPr="008F54A7">
              <w:rPr>
                <w:rFonts w:ascii="Arial" w:hAnsi="Arial" w:cs="Arial"/>
                <w:sz w:val="20"/>
              </w:rPr>
              <w:t>Plan Institucional de Archivos de la Entidad (PINAR).</w:t>
            </w:r>
          </w:p>
          <w:p w14:paraId="2D888531" w14:textId="4F7C17F6" w:rsidR="00E649FB" w:rsidRPr="008F54A7" w:rsidRDefault="00E649FB" w:rsidP="00A250CD">
            <w:pPr>
              <w:pStyle w:val="Prrafodelista"/>
              <w:numPr>
                <w:ilvl w:val="0"/>
                <w:numId w:val="3"/>
              </w:numPr>
              <w:jc w:val="both"/>
              <w:rPr>
                <w:rFonts w:ascii="Arial" w:hAnsi="Arial" w:cs="Arial"/>
                <w:sz w:val="20"/>
              </w:rPr>
            </w:pPr>
            <w:r w:rsidRPr="008F54A7">
              <w:rPr>
                <w:rFonts w:ascii="Arial" w:hAnsi="Arial" w:cs="Arial"/>
                <w:sz w:val="20"/>
              </w:rPr>
              <w:t>El Inventario Documental (FUID).</w:t>
            </w:r>
          </w:p>
          <w:p w14:paraId="3245CBBD" w14:textId="2CED16BB" w:rsidR="00E649FB" w:rsidRPr="008F54A7" w:rsidRDefault="00E649FB" w:rsidP="00A250CD">
            <w:pPr>
              <w:pStyle w:val="Prrafodelista"/>
              <w:numPr>
                <w:ilvl w:val="0"/>
                <w:numId w:val="3"/>
              </w:numPr>
              <w:jc w:val="both"/>
              <w:rPr>
                <w:rFonts w:ascii="Arial" w:hAnsi="Arial" w:cs="Arial"/>
                <w:sz w:val="20"/>
              </w:rPr>
            </w:pPr>
            <w:r w:rsidRPr="008F54A7">
              <w:rPr>
                <w:rFonts w:ascii="Arial" w:hAnsi="Arial" w:cs="Arial"/>
                <w:sz w:val="20"/>
              </w:rPr>
              <w:t xml:space="preserve">Banco terminológico de tipos, series y sub-series documentales (BT). </w:t>
            </w:r>
          </w:p>
          <w:p w14:paraId="09F2230E" w14:textId="58882320" w:rsidR="00E649FB" w:rsidRPr="008F54A7" w:rsidRDefault="00E649FB" w:rsidP="00A250CD">
            <w:pPr>
              <w:pStyle w:val="Prrafodelista"/>
              <w:numPr>
                <w:ilvl w:val="0"/>
                <w:numId w:val="3"/>
              </w:numPr>
              <w:jc w:val="both"/>
              <w:rPr>
                <w:rFonts w:ascii="Arial" w:hAnsi="Arial" w:cs="Arial"/>
                <w:sz w:val="20"/>
              </w:rPr>
            </w:pPr>
            <w:r w:rsidRPr="008F54A7">
              <w:rPr>
                <w:rFonts w:ascii="Arial" w:hAnsi="Arial" w:cs="Arial"/>
                <w:sz w:val="20"/>
              </w:rPr>
              <w:t>Mapa de procesos, flujos documentales.</w:t>
            </w:r>
          </w:p>
          <w:p w14:paraId="52F56F04" w14:textId="6653A391" w:rsidR="00E649FB" w:rsidRPr="008F54A7" w:rsidRDefault="00E649FB" w:rsidP="00A250CD">
            <w:pPr>
              <w:pStyle w:val="Prrafodelista"/>
              <w:numPr>
                <w:ilvl w:val="0"/>
                <w:numId w:val="3"/>
              </w:numPr>
              <w:jc w:val="both"/>
              <w:rPr>
                <w:rFonts w:ascii="Arial" w:hAnsi="Arial" w:cs="Arial"/>
                <w:sz w:val="20"/>
              </w:rPr>
            </w:pPr>
            <w:r w:rsidRPr="008F54A7">
              <w:rPr>
                <w:rFonts w:ascii="Arial" w:hAnsi="Arial" w:cs="Arial"/>
                <w:sz w:val="20"/>
              </w:rPr>
              <w:t>Cuadro de caracterización documental como registro de activos de información (CCDRAI).</w:t>
            </w:r>
          </w:p>
          <w:p w14:paraId="402ACAC8" w14:textId="77777777" w:rsidR="00E649FB" w:rsidRPr="008F54A7" w:rsidRDefault="00E649FB" w:rsidP="00A250CD">
            <w:pPr>
              <w:pStyle w:val="Prrafodelista"/>
              <w:numPr>
                <w:ilvl w:val="0"/>
                <w:numId w:val="3"/>
              </w:numPr>
              <w:jc w:val="both"/>
              <w:rPr>
                <w:rFonts w:ascii="Arial" w:hAnsi="Arial" w:cs="Arial"/>
                <w:bCs/>
                <w:sz w:val="20"/>
              </w:rPr>
            </w:pPr>
            <w:r w:rsidRPr="008F54A7">
              <w:rPr>
                <w:rFonts w:ascii="Arial" w:hAnsi="Arial" w:cs="Arial"/>
                <w:sz w:val="20"/>
              </w:rPr>
              <w:t>Índice de Información Clasificada y reservada (ÏCR).</w:t>
            </w:r>
          </w:p>
          <w:p w14:paraId="30B79F33" w14:textId="629B09E3" w:rsidR="000E1121" w:rsidRPr="008F54A7" w:rsidRDefault="000E1121" w:rsidP="000E1121">
            <w:pPr>
              <w:pStyle w:val="Prrafodelista"/>
              <w:jc w:val="both"/>
              <w:rPr>
                <w:rFonts w:ascii="Arial" w:hAnsi="Arial" w:cs="Arial"/>
                <w:bCs/>
                <w:sz w:val="20"/>
              </w:rPr>
            </w:pPr>
          </w:p>
        </w:tc>
      </w:tr>
      <w:tr w:rsidR="008F54A7" w:rsidRPr="008F54A7" w14:paraId="2394E589" w14:textId="77777777" w:rsidTr="00030405">
        <w:tc>
          <w:tcPr>
            <w:tcW w:w="1271" w:type="dxa"/>
          </w:tcPr>
          <w:p w14:paraId="6D178D18" w14:textId="16F7DFB3" w:rsidR="00030405" w:rsidRPr="008F54A7" w:rsidRDefault="00030405" w:rsidP="00AA7513">
            <w:pPr>
              <w:jc w:val="both"/>
              <w:rPr>
                <w:rFonts w:ascii="Arial" w:hAnsi="Arial" w:cs="Arial"/>
                <w:bCs/>
                <w:sz w:val="20"/>
              </w:rPr>
            </w:pPr>
            <w:r w:rsidRPr="008F54A7">
              <w:rPr>
                <w:rFonts w:ascii="Arial" w:hAnsi="Arial" w:cs="Arial"/>
                <w:bCs/>
                <w:sz w:val="20"/>
              </w:rPr>
              <w:t>Mediano</w:t>
            </w:r>
          </w:p>
        </w:tc>
        <w:tc>
          <w:tcPr>
            <w:tcW w:w="8124" w:type="dxa"/>
          </w:tcPr>
          <w:p w14:paraId="16C611AE" w14:textId="15C5C879" w:rsidR="00785F69" w:rsidRPr="008F54A7" w:rsidRDefault="00785F69" w:rsidP="00A250CD">
            <w:pPr>
              <w:pStyle w:val="Prrafodelista"/>
              <w:numPr>
                <w:ilvl w:val="0"/>
                <w:numId w:val="8"/>
              </w:numPr>
              <w:jc w:val="both"/>
              <w:rPr>
                <w:rFonts w:ascii="Arial" w:hAnsi="Arial" w:cs="Arial"/>
                <w:bCs/>
                <w:sz w:val="20"/>
              </w:rPr>
            </w:pPr>
            <w:r w:rsidRPr="008F54A7">
              <w:rPr>
                <w:rFonts w:ascii="Arial" w:eastAsia="Times New Roman" w:hAnsi="Arial" w:cs="Arial"/>
                <w:sz w:val="20"/>
                <w:lang w:eastAsia="es-CO"/>
              </w:rPr>
              <w:t xml:space="preserve">Normalización de la Gestión Documental en la SDIS </w:t>
            </w:r>
          </w:p>
          <w:p w14:paraId="02AC6F29" w14:textId="77777777" w:rsidR="00785F69" w:rsidRPr="008F54A7" w:rsidRDefault="00785F69" w:rsidP="00A250CD">
            <w:pPr>
              <w:pStyle w:val="Prrafodelista"/>
              <w:numPr>
                <w:ilvl w:val="0"/>
                <w:numId w:val="8"/>
              </w:numPr>
              <w:jc w:val="both"/>
              <w:rPr>
                <w:rFonts w:ascii="Arial" w:hAnsi="Arial" w:cs="Arial"/>
                <w:bCs/>
                <w:sz w:val="20"/>
              </w:rPr>
            </w:pPr>
            <w:r w:rsidRPr="008F54A7">
              <w:rPr>
                <w:rFonts w:ascii="Arial" w:eastAsia="Times New Roman" w:hAnsi="Arial" w:cs="Arial"/>
                <w:sz w:val="20"/>
                <w:lang w:eastAsia="es-CO"/>
              </w:rPr>
              <w:t xml:space="preserve">Actualización e </w:t>
            </w:r>
            <w:r w:rsidRPr="008F54A7">
              <w:rPr>
                <w:rFonts w:ascii="Arial" w:hAnsi="Arial" w:cs="Arial"/>
                <w:bCs/>
                <w:sz w:val="20"/>
              </w:rPr>
              <w:t>Implementación de instrumentos archivísticos</w:t>
            </w:r>
          </w:p>
          <w:p w14:paraId="3B8CCCAD" w14:textId="06D17EA4" w:rsidR="00030405" w:rsidRPr="008F54A7" w:rsidRDefault="00785F69" w:rsidP="00A250CD">
            <w:pPr>
              <w:pStyle w:val="Prrafodelista"/>
              <w:numPr>
                <w:ilvl w:val="0"/>
                <w:numId w:val="8"/>
              </w:numPr>
              <w:jc w:val="both"/>
              <w:rPr>
                <w:rFonts w:ascii="Arial" w:hAnsi="Arial" w:cs="Arial"/>
                <w:bCs/>
                <w:sz w:val="20"/>
              </w:rPr>
            </w:pPr>
            <w:r w:rsidRPr="008F54A7">
              <w:rPr>
                <w:rFonts w:ascii="Arial" w:hAnsi="Arial" w:cs="Arial"/>
                <w:bCs/>
                <w:sz w:val="20"/>
              </w:rPr>
              <w:t>Implementación de Programas Específicos</w:t>
            </w:r>
            <w:r w:rsidR="00055FA9" w:rsidRPr="008F54A7">
              <w:rPr>
                <w:rFonts w:ascii="Arial" w:hAnsi="Arial" w:cs="Arial"/>
                <w:bCs/>
                <w:sz w:val="20"/>
              </w:rPr>
              <w:t xml:space="preserve"> de gestión documental</w:t>
            </w:r>
          </w:p>
        </w:tc>
      </w:tr>
      <w:tr w:rsidR="008F54A7" w:rsidRPr="008F54A7" w14:paraId="6D9310BE" w14:textId="77777777" w:rsidTr="00030405">
        <w:tc>
          <w:tcPr>
            <w:tcW w:w="1271" w:type="dxa"/>
          </w:tcPr>
          <w:p w14:paraId="223686B2" w14:textId="4B004360" w:rsidR="00030405" w:rsidRPr="008F54A7" w:rsidRDefault="00030405" w:rsidP="00AA7513">
            <w:pPr>
              <w:jc w:val="both"/>
              <w:rPr>
                <w:rFonts w:ascii="Arial" w:hAnsi="Arial" w:cs="Arial"/>
                <w:bCs/>
                <w:sz w:val="20"/>
              </w:rPr>
            </w:pPr>
            <w:r w:rsidRPr="008F54A7">
              <w:rPr>
                <w:rFonts w:ascii="Arial" w:hAnsi="Arial" w:cs="Arial"/>
                <w:bCs/>
                <w:sz w:val="20"/>
              </w:rPr>
              <w:t xml:space="preserve">Largo </w:t>
            </w:r>
          </w:p>
        </w:tc>
        <w:tc>
          <w:tcPr>
            <w:tcW w:w="8124" w:type="dxa"/>
          </w:tcPr>
          <w:p w14:paraId="20DA30E9" w14:textId="20EDB63E" w:rsidR="00030405" w:rsidRPr="008F54A7" w:rsidRDefault="00785F69" w:rsidP="00A250CD">
            <w:pPr>
              <w:pStyle w:val="Prrafodelista"/>
              <w:numPr>
                <w:ilvl w:val="0"/>
                <w:numId w:val="8"/>
              </w:numPr>
              <w:jc w:val="both"/>
              <w:rPr>
                <w:rFonts w:ascii="Arial" w:hAnsi="Arial" w:cs="Arial"/>
                <w:bCs/>
                <w:sz w:val="20"/>
              </w:rPr>
            </w:pPr>
            <w:r w:rsidRPr="008F54A7">
              <w:rPr>
                <w:rFonts w:ascii="Arial" w:eastAsia="Times New Roman" w:hAnsi="Arial" w:cs="Arial"/>
                <w:sz w:val="20"/>
                <w:lang w:eastAsia="es-CO"/>
              </w:rPr>
              <w:t>Establecer la gestión documental como proceso Estratégico.</w:t>
            </w:r>
          </w:p>
        </w:tc>
      </w:tr>
    </w:tbl>
    <w:p w14:paraId="53279732" w14:textId="77777777" w:rsidR="00A4057F" w:rsidRPr="008F54A7" w:rsidRDefault="00A4057F" w:rsidP="00AA7513">
      <w:pPr>
        <w:spacing w:after="0" w:line="240" w:lineRule="auto"/>
        <w:jc w:val="both"/>
        <w:rPr>
          <w:rFonts w:ascii="Arial" w:hAnsi="Arial" w:cs="Arial"/>
          <w:bCs/>
        </w:rPr>
      </w:pPr>
    </w:p>
    <w:p w14:paraId="2B797B29" w14:textId="720A384F" w:rsidR="00A4057F" w:rsidRPr="008F54A7" w:rsidRDefault="00A4057F" w:rsidP="000D7949">
      <w:pPr>
        <w:spacing w:after="0" w:line="240" w:lineRule="auto"/>
        <w:jc w:val="both"/>
        <w:rPr>
          <w:rFonts w:ascii="Arial" w:hAnsi="Arial" w:cs="Arial"/>
        </w:rPr>
      </w:pPr>
      <w:r w:rsidRPr="008F54A7">
        <w:rPr>
          <w:rFonts w:ascii="Arial" w:hAnsi="Arial" w:cs="Arial"/>
          <w:bCs/>
        </w:rPr>
        <w:t>Con base en la</w:t>
      </w:r>
      <w:r w:rsidR="000D7949" w:rsidRPr="008F54A7">
        <w:rPr>
          <w:rFonts w:ascii="Arial" w:hAnsi="Arial" w:cs="Arial"/>
          <w:bCs/>
        </w:rPr>
        <w:t xml:space="preserve">s metas programadas, se </w:t>
      </w:r>
      <w:r w:rsidR="008063C2" w:rsidRPr="008F54A7">
        <w:rPr>
          <w:rFonts w:ascii="Arial" w:hAnsi="Arial" w:cs="Arial"/>
          <w:bCs/>
        </w:rPr>
        <w:t>contempló</w:t>
      </w:r>
      <w:r w:rsidR="000D7949" w:rsidRPr="008F54A7">
        <w:rPr>
          <w:rFonts w:ascii="Arial" w:hAnsi="Arial" w:cs="Arial"/>
          <w:bCs/>
        </w:rPr>
        <w:t xml:space="preserve"> la </w:t>
      </w:r>
      <w:r w:rsidRPr="008F54A7">
        <w:rPr>
          <w:rFonts w:ascii="Arial" w:hAnsi="Arial" w:cs="Arial"/>
        </w:rPr>
        <w:t xml:space="preserve">Administración integral del archivo central </w:t>
      </w:r>
      <w:r w:rsidR="000D7949" w:rsidRPr="008F54A7">
        <w:rPr>
          <w:rFonts w:ascii="Arial" w:hAnsi="Arial" w:cs="Arial"/>
        </w:rPr>
        <w:t xml:space="preserve"> y los espacios requeridos para los </w:t>
      </w:r>
      <w:r w:rsidRPr="008F54A7">
        <w:rPr>
          <w:rFonts w:ascii="Arial" w:hAnsi="Arial" w:cs="Arial"/>
        </w:rPr>
        <w:t>archivo</w:t>
      </w:r>
      <w:r w:rsidR="000D7949" w:rsidRPr="008F54A7">
        <w:rPr>
          <w:rFonts w:ascii="Arial" w:hAnsi="Arial" w:cs="Arial"/>
        </w:rPr>
        <w:t>s</w:t>
      </w:r>
      <w:r w:rsidRPr="008F54A7">
        <w:rPr>
          <w:rFonts w:ascii="Arial" w:hAnsi="Arial" w:cs="Arial"/>
        </w:rPr>
        <w:t xml:space="preserve"> de gestión</w:t>
      </w:r>
      <w:r w:rsidR="008063C2" w:rsidRPr="008F54A7">
        <w:rPr>
          <w:rFonts w:ascii="Arial" w:hAnsi="Arial" w:cs="Arial"/>
        </w:rPr>
        <w:t>, por lo anterior ya se realiz</w:t>
      </w:r>
      <w:r w:rsidR="002D417C" w:rsidRPr="008F54A7">
        <w:rPr>
          <w:rFonts w:ascii="Arial" w:hAnsi="Arial" w:cs="Arial"/>
        </w:rPr>
        <w:t>aron</w:t>
      </w:r>
      <w:r w:rsidR="008063C2" w:rsidRPr="008F54A7">
        <w:rPr>
          <w:rFonts w:ascii="Arial" w:hAnsi="Arial" w:cs="Arial"/>
        </w:rPr>
        <w:t xml:space="preserve"> las siguientes actividades y se plantea la necesidad de dar continuidad gestionando y asignando los recursos correspondientes para su financiación, así:</w:t>
      </w:r>
    </w:p>
    <w:p w14:paraId="6E76AE68" w14:textId="77777777" w:rsidR="00A4057F" w:rsidRPr="008F54A7" w:rsidRDefault="00A4057F" w:rsidP="00A4057F">
      <w:pPr>
        <w:pStyle w:val="Default"/>
        <w:ind w:left="142"/>
        <w:jc w:val="both"/>
        <w:rPr>
          <w:color w:val="auto"/>
          <w:sz w:val="22"/>
          <w:szCs w:val="22"/>
        </w:rPr>
      </w:pPr>
    </w:p>
    <w:p w14:paraId="5A0DB5CE" w14:textId="38197BFE" w:rsidR="00A4057F" w:rsidRPr="008F54A7" w:rsidRDefault="00A4057F" w:rsidP="00A250CD">
      <w:pPr>
        <w:pStyle w:val="Default"/>
        <w:numPr>
          <w:ilvl w:val="0"/>
          <w:numId w:val="6"/>
        </w:numPr>
        <w:ind w:left="426" w:hanging="284"/>
        <w:jc w:val="both"/>
        <w:rPr>
          <w:color w:val="auto"/>
          <w:sz w:val="22"/>
          <w:szCs w:val="22"/>
        </w:rPr>
      </w:pPr>
      <w:r w:rsidRPr="008F54A7">
        <w:rPr>
          <w:color w:val="auto"/>
          <w:sz w:val="22"/>
          <w:szCs w:val="22"/>
        </w:rPr>
        <w:t xml:space="preserve">Alquiler de bodega </w:t>
      </w:r>
      <w:r w:rsidR="008063C2" w:rsidRPr="008F54A7">
        <w:rPr>
          <w:color w:val="auto"/>
          <w:sz w:val="22"/>
          <w:szCs w:val="22"/>
        </w:rPr>
        <w:t xml:space="preserve">que funcione como archivo central, </w:t>
      </w:r>
      <w:r w:rsidRPr="008F54A7">
        <w:rPr>
          <w:color w:val="auto"/>
          <w:sz w:val="22"/>
          <w:szCs w:val="22"/>
        </w:rPr>
        <w:t>para la custodia, conservación y preservación con el lleno de los requisitos y las condiciones requeridas por ley.</w:t>
      </w:r>
    </w:p>
    <w:p w14:paraId="5B047A93" w14:textId="44B68662" w:rsidR="00A4057F" w:rsidRPr="008F54A7" w:rsidRDefault="00A4057F" w:rsidP="00A250CD">
      <w:pPr>
        <w:pStyle w:val="Default"/>
        <w:numPr>
          <w:ilvl w:val="0"/>
          <w:numId w:val="6"/>
        </w:numPr>
        <w:ind w:left="426" w:hanging="284"/>
        <w:jc w:val="both"/>
        <w:rPr>
          <w:color w:val="auto"/>
          <w:sz w:val="22"/>
          <w:szCs w:val="22"/>
        </w:rPr>
      </w:pPr>
      <w:r w:rsidRPr="008F54A7">
        <w:rPr>
          <w:color w:val="auto"/>
          <w:sz w:val="22"/>
          <w:szCs w:val="22"/>
        </w:rPr>
        <w:t xml:space="preserve">Contratar los servicios profesionales, tecnológicos, técnicos </w:t>
      </w:r>
      <w:r w:rsidR="008063C2" w:rsidRPr="008F54A7">
        <w:rPr>
          <w:color w:val="auto"/>
          <w:sz w:val="22"/>
          <w:szCs w:val="22"/>
        </w:rPr>
        <w:t xml:space="preserve">del personal de apoyo </w:t>
      </w:r>
      <w:r w:rsidRPr="008F54A7">
        <w:rPr>
          <w:color w:val="auto"/>
          <w:sz w:val="22"/>
          <w:szCs w:val="22"/>
        </w:rPr>
        <w:t>para el sostenimiento del SIGA.</w:t>
      </w:r>
    </w:p>
    <w:p w14:paraId="1AEFBE52" w14:textId="3744AC26" w:rsidR="002D417C" w:rsidRPr="008F54A7" w:rsidRDefault="00A4057F" w:rsidP="00A250CD">
      <w:pPr>
        <w:pStyle w:val="Default"/>
        <w:numPr>
          <w:ilvl w:val="0"/>
          <w:numId w:val="6"/>
        </w:numPr>
        <w:ind w:left="426" w:hanging="284"/>
        <w:jc w:val="both"/>
        <w:rPr>
          <w:color w:val="auto"/>
          <w:sz w:val="22"/>
          <w:szCs w:val="22"/>
        </w:rPr>
      </w:pPr>
      <w:r w:rsidRPr="008F54A7">
        <w:rPr>
          <w:color w:val="auto"/>
          <w:sz w:val="22"/>
          <w:szCs w:val="22"/>
        </w:rPr>
        <w:t>Contratar el servicio de manejo, a</w:t>
      </w:r>
      <w:r w:rsidR="008063C2" w:rsidRPr="008F54A7">
        <w:rPr>
          <w:color w:val="auto"/>
          <w:sz w:val="22"/>
          <w:szCs w:val="22"/>
        </w:rPr>
        <w:t xml:space="preserve">dministración </w:t>
      </w:r>
      <w:r w:rsidRPr="008F54A7">
        <w:rPr>
          <w:color w:val="auto"/>
          <w:sz w:val="22"/>
          <w:szCs w:val="22"/>
        </w:rPr>
        <w:t>y entrega de correspondencia y demás envíos postales que se requieran</w:t>
      </w:r>
      <w:r w:rsidR="008063C2" w:rsidRPr="008F54A7">
        <w:rPr>
          <w:color w:val="auto"/>
          <w:sz w:val="22"/>
          <w:szCs w:val="22"/>
        </w:rPr>
        <w:t xml:space="preserve"> en la entidad</w:t>
      </w:r>
      <w:r w:rsidRPr="008F54A7">
        <w:rPr>
          <w:color w:val="auto"/>
          <w:sz w:val="22"/>
          <w:szCs w:val="22"/>
        </w:rPr>
        <w:t>.</w:t>
      </w:r>
      <w:r w:rsidR="002D417C" w:rsidRPr="008F54A7">
        <w:rPr>
          <w:color w:val="auto"/>
          <w:sz w:val="22"/>
          <w:szCs w:val="22"/>
        </w:rPr>
        <w:t xml:space="preserve"> </w:t>
      </w:r>
    </w:p>
    <w:p w14:paraId="55DF31F7" w14:textId="316C185F" w:rsidR="00A4057F" w:rsidRPr="008F54A7" w:rsidRDefault="002D417C" w:rsidP="00A250CD">
      <w:pPr>
        <w:pStyle w:val="Default"/>
        <w:numPr>
          <w:ilvl w:val="0"/>
          <w:numId w:val="6"/>
        </w:numPr>
        <w:ind w:left="426" w:hanging="284"/>
        <w:jc w:val="both"/>
        <w:rPr>
          <w:color w:val="auto"/>
          <w:sz w:val="22"/>
          <w:szCs w:val="22"/>
        </w:rPr>
      </w:pPr>
      <w:r w:rsidRPr="008F54A7">
        <w:rPr>
          <w:color w:val="auto"/>
          <w:sz w:val="22"/>
          <w:szCs w:val="22"/>
        </w:rPr>
        <w:t>Adquirir los insumos para archivo y de protección personal necesarios para el manejo de la documentación, así como brindar el acompañamiento en la adecuación y/o adquisición de espacios para archivo.</w:t>
      </w:r>
    </w:p>
    <w:p w14:paraId="05E195E3" w14:textId="0833E49F" w:rsidR="002D417C" w:rsidRPr="008F54A7" w:rsidRDefault="002D417C" w:rsidP="00A250CD">
      <w:pPr>
        <w:pStyle w:val="Default"/>
        <w:numPr>
          <w:ilvl w:val="0"/>
          <w:numId w:val="6"/>
        </w:numPr>
        <w:ind w:left="426" w:hanging="284"/>
        <w:jc w:val="both"/>
        <w:rPr>
          <w:color w:val="auto"/>
          <w:sz w:val="22"/>
          <w:szCs w:val="22"/>
        </w:rPr>
      </w:pPr>
      <w:r w:rsidRPr="008F54A7">
        <w:rPr>
          <w:color w:val="auto"/>
          <w:sz w:val="22"/>
          <w:szCs w:val="22"/>
        </w:rPr>
        <w:t>Continuar con las transferencias documentales de acuerdo con el tiempo de retención establecido en la Tabla de Retención Documental</w:t>
      </w:r>
    </w:p>
    <w:p w14:paraId="2E06C106" w14:textId="319CFE42" w:rsidR="000D7949" w:rsidRPr="008F54A7" w:rsidRDefault="000D7949" w:rsidP="005811BF">
      <w:pPr>
        <w:pStyle w:val="Default"/>
        <w:ind w:left="426"/>
        <w:jc w:val="both"/>
        <w:rPr>
          <w:color w:val="auto"/>
          <w:sz w:val="22"/>
          <w:szCs w:val="22"/>
        </w:rPr>
      </w:pPr>
    </w:p>
    <w:p w14:paraId="77F9110F" w14:textId="46533117" w:rsidR="000D7949" w:rsidRPr="008F54A7" w:rsidRDefault="000D7949" w:rsidP="000D7949">
      <w:pPr>
        <w:pStyle w:val="Default"/>
        <w:jc w:val="both"/>
        <w:rPr>
          <w:color w:val="auto"/>
          <w:sz w:val="22"/>
          <w:szCs w:val="22"/>
        </w:rPr>
      </w:pPr>
      <w:r w:rsidRPr="008F54A7">
        <w:rPr>
          <w:color w:val="auto"/>
          <w:sz w:val="22"/>
          <w:szCs w:val="22"/>
        </w:rPr>
        <w:t xml:space="preserve">Lo determinado por el PGD se aplicará a la información producida o recibida por la Entidad, sin distingo del soporte y medio de registro (análogo o digital), como se genere y conserve; por tanto se </w:t>
      </w:r>
      <w:r w:rsidR="002D417C" w:rsidRPr="008F54A7">
        <w:rPr>
          <w:color w:val="auto"/>
          <w:sz w:val="22"/>
          <w:szCs w:val="22"/>
        </w:rPr>
        <w:t>tendrán en</w:t>
      </w:r>
      <w:r w:rsidRPr="008F54A7">
        <w:rPr>
          <w:color w:val="auto"/>
          <w:sz w:val="22"/>
          <w:szCs w:val="22"/>
        </w:rPr>
        <w:t xml:space="preserve"> cuenta los siguientes tipos, soportes y/o medios de producción / recepción:</w:t>
      </w:r>
    </w:p>
    <w:p w14:paraId="2910750C" w14:textId="77777777" w:rsidR="000D7949" w:rsidRPr="008F54A7" w:rsidRDefault="000D7949" w:rsidP="000D7949">
      <w:pPr>
        <w:pStyle w:val="Default"/>
        <w:jc w:val="both"/>
        <w:rPr>
          <w:color w:val="auto"/>
          <w:sz w:val="22"/>
          <w:szCs w:val="22"/>
        </w:rPr>
      </w:pPr>
    </w:p>
    <w:p w14:paraId="776705ED"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Documentos de archivos físicos y electrónicos.</w:t>
      </w:r>
    </w:p>
    <w:p w14:paraId="465B5A9F"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Archivos institucionales.</w:t>
      </w:r>
    </w:p>
    <w:p w14:paraId="39B0539D"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Sistemas de información corporativos.</w:t>
      </w:r>
    </w:p>
    <w:p w14:paraId="3C847D4F"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Sistemas de trabajo colaborativo.</w:t>
      </w:r>
    </w:p>
    <w:p w14:paraId="41C82048"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Sistemas de administración de documentos.</w:t>
      </w:r>
    </w:p>
    <w:p w14:paraId="358B492B"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Sistemas de mensajería electrónica.</w:t>
      </w:r>
    </w:p>
    <w:p w14:paraId="3B82B663"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Portales web.</w:t>
      </w:r>
    </w:p>
    <w:p w14:paraId="209BBD8C"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Intranet y extranet.</w:t>
      </w:r>
    </w:p>
    <w:p w14:paraId="11C36593"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Sistema de Bases de Datos.</w:t>
      </w:r>
    </w:p>
    <w:p w14:paraId="101C7758"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Discos duros.</w:t>
      </w:r>
    </w:p>
    <w:p w14:paraId="2F1B34A0"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Servidores.</w:t>
      </w:r>
    </w:p>
    <w:p w14:paraId="41BEA6CE"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Discos o medios portales.</w:t>
      </w:r>
    </w:p>
    <w:p w14:paraId="4A120E05"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Cintas o medios de video y audio (análogo o digital).</w:t>
      </w:r>
    </w:p>
    <w:p w14:paraId="31B09FD9" w14:textId="77777777" w:rsidR="000D7949" w:rsidRPr="008F54A7" w:rsidRDefault="000D7949" w:rsidP="00A250CD">
      <w:pPr>
        <w:pStyle w:val="Default"/>
        <w:numPr>
          <w:ilvl w:val="0"/>
          <w:numId w:val="7"/>
        </w:numPr>
        <w:jc w:val="both"/>
        <w:rPr>
          <w:color w:val="auto"/>
          <w:sz w:val="22"/>
          <w:szCs w:val="22"/>
        </w:rPr>
      </w:pPr>
      <w:r w:rsidRPr="008F54A7">
        <w:rPr>
          <w:color w:val="auto"/>
          <w:sz w:val="22"/>
          <w:szCs w:val="22"/>
        </w:rPr>
        <w:t>Backups o contingencia.</w:t>
      </w:r>
    </w:p>
    <w:p w14:paraId="00ABD321" w14:textId="77777777" w:rsidR="008063C2" w:rsidRPr="008F54A7" w:rsidRDefault="000D7949" w:rsidP="00A250CD">
      <w:pPr>
        <w:pStyle w:val="Default"/>
        <w:numPr>
          <w:ilvl w:val="0"/>
          <w:numId w:val="7"/>
        </w:numPr>
        <w:jc w:val="both"/>
        <w:rPr>
          <w:color w:val="auto"/>
          <w:sz w:val="22"/>
          <w:szCs w:val="22"/>
        </w:rPr>
      </w:pPr>
      <w:r w:rsidRPr="008F54A7">
        <w:rPr>
          <w:color w:val="auto"/>
          <w:sz w:val="22"/>
          <w:szCs w:val="22"/>
        </w:rPr>
        <w:t>Sistemas de almacenamiento en la nube (Sharepoint)</w:t>
      </w:r>
    </w:p>
    <w:p w14:paraId="5A7530E7" w14:textId="77777777" w:rsidR="00785F69" w:rsidRPr="008F54A7" w:rsidRDefault="00785F69" w:rsidP="005811BF">
      <w:pPr>
        <w:pStyle w:val="Default"/>
        <w:ind w:left="720"/>
        <w:jc w:val="both"/>
        <w:rPr>
          <w:bCs/>
          <w:color w:val="auto"/>
          <w:sz w:val="22"/>
          <w:szCs w:val="22"/>
        </w:rPr>
      </w:pPr>
    </w:p>
    <w:p w14:paraId="2A78D951" w14:textId="76045533" w:rsidR="007E0BC9" w:rsidRPr="008F54A7" w:rsidRDefault="006F7943" w:rsidP="008F54A7">
      <w:pPr>
        <w:pStyle w:val="Ttulo2"/>
        <w:numPr>
          <w:ilvl w:val="0"/>
          <w:numId w:val="37"/>
        </w:numPr>
        <w:rPr>
          <w:rFonts w:ascii="Arial" w:hAnsi="Arial" w:cs="Arial"/>
          <w:color w:val="auto"/>
          <w:sz w:val="22"/>
        </w:rPr>
      </w:pPr>
      <w:bookmarkStart w:id="4" w:name="_Toc519009334"/>
      <w:r w:rsidRPr="008F54A7">
        <w:rPr>
          <w:rFonts w:ascii="Arial" w:hAnsi="Arial" w:cs="Arial"/>
          <w:color w:val="auto"/>
          <w:sz w:val="22"/>
        </w:rPr>
        <w:t>PUBLICO AL CUAL VA DIRIGIDO</w:t>
      </w:r>
      <w:bookmarkEnd w:id="4"/>
    </w:p>
    <w:p w14:paraId="66ED89CD" w14:textId="77777777" w:rsidR="007E0BC9" w:rsidRPr="008F54A7" w:rsidRDefault="007E0BC9" w:rsidP="007E0BC9">
      <w:pPr>
        <w:autoSpaceDE w:val="0"/>
        <w:autoSpaceDN w:val="0"/>
        <w:adjustRightInd w:val="0"/>
        <w:spacing w:after="0" w:line="240" w:lineRule="auto"/>
        <w:rPr>
          <w:rFonts w:ascii="Arial" w:hAnsi="Arial" w:cs="Arial"/>
          <w:b/>
          <w:bCs/>
        </w:rPr>
      </w:pPr>
    </w:p>
    <w:p w14:paraId="5CE1F997" w14:textId="463605AB" w:rsidR="00785F69" w:rsidRPr="008F54A7" w:rsidRDefault="007E0BC9" w:rsidP="009338AC">
      <w:pPr>
        <w:autoSpaceDE w:val="0"/>
        <w:autoSpaceDN w:val="0"/>
        <w:adjustRightInd w:val="0"/>
        <w:spacing w:after="0" w:line="240" w:lineRule="auto"/>
        <w:jc w:val="both"/>
        <w:rPr>
          <w:rFonts w:ascii="Arial" w:hAnsi="Arial" w:cs="Arial"/>
        </w:rPr>
      </w:pPr>
      <w:r w:rsidRPr="008F54A7">
        <w:rPr>
          <w:rFonts w:ascii="Arial" w:hAnsi="Arial" w:cs="Arial"/>
        </w:rPr>
        <w:t xml:space="preserve">Este Programa de Gestión Documental, P.G.D., está dirigido a todas las servidoras (es) públicas </w:t>
      </w:r>
      <w:r w:rsidR="00546910" w:rsidRPr="008F54A7">
        <w:rPr>
          <w:rFonts w:ascii="Arial" w:hAnsi="Arial" w:cs="Arial"/>
        </w:rPr>
        <w:t xml:space="preserve">(os) y contratistas, </w:t>
      </w:r>
      <w:r w:rsidR="009338AC" w:rsidRPr="008F54A7">
        <w:rPr>
          <w:rFonts w:ascii="Arial" w:hAnsi="Arial" w:cs="Arial"/>
        </w:rPr>
        <w:t>conformado por Secretaría (o), Subsecretaría (o), Dire</w:t>
      </w:r>
      <w:r w:rsidR="00AA3A4F" w:rsidRPr="008F54A7">
        <w:rPr>
          <w:rFonts w:ascii="Arial" w:hAnsi="Arial" w:cs="Arial"/>
        </w:rPr>
        <w:t>ctoras (es), Subdirectoras (es</w:t>
      </w:r>
      <w:r w:rsidR="009338AC" w:rsidRPr="008F54A7">
        <w:rPr>
          <w:rFonts w:ascii="Arial" w:hAnsi="Arial" w:cs="Arial"/>
        </w:rPr>
        <w:t xml:space="preserve">), Jefe de Oficinas, grupos de trabajo,  </w:t>
      </w:r>
      <w:r w:rsidR="00E06F9D" w:rsidRPr="008F54A7">
        <w:rPr>
          <w:rFonts w:ascii="Arial" w:hAnsi="Arial" w:cs="Arial"/>
        </w:rPr>
        <w:t xml:space="preserve">proveedores, contratistas, </w:t>
      </w:r>
      <w:r w:rsidR="00546910" w:rsidRPr="008F54A7">
        <w:rPr>
          <w:rFonts w:ascii="Arial" w:hAnsi="Arial" w:cs="Arial"/>
        </w:rPr>
        <w:t xml:space="preserve">así como </w:t>
      </w:r>
      <w:r w:rsidRPr="008F54A7">
        <w:rPr>
          <w:rFonts w:ascii="Arial" w:hAnsi="Arial" w:cs="Arial"/>
        </w:rPr>
        <w:t xml:space="preserve">a las partes interesadas de la Secretaría </w:t>
      </w:r>
      <w:r w:rsidR="00546910" w:rsidRPr="008F54A7">
        <w:rPr>
          <w:rFonts w:ascii="Arial" w:hAnsi="Arial" w:cs="Arial"/>
        </w:rPr>
        <w:t>D</w:t>
      </w:r>
      <w:r w:rsidR="009338AC" w:rsidRPr="008F54A7">
        <w:rPr>
          <w:rFonts w:ascii="Arial" w:hAnsi="Arial" w:cs="Arial"/>
        </w:rPr>
        <w:t xml:space="preserve">istrital de Integración Social, quienes harán parte de la implementación, evaluación, seguimiento  </w:t>
      </w:r>
      <w:r w:rsidR="00E06F9D" w:rsidRPr="008F54A7">
        <w:rPr>
          <w:rFonts w:ascii="Arial" w:hAnsi="Arial" w:cs="Arial"/>
        </w:rPr>
        <w:t>de l</w:t>
      </w:r>
      <w:r w:rsidR="009338AC" w:rsidRPr="008F54A7">
        <w:rPr>
          <w:rFonts w:ascii="Arial" w:hAnsi="Arial" w:cs="Arial"/>
        </w:rPr>
        <w:t xml:space="preserve">as estrategias y metas establecidas en el presente Programa  de Gestión Documental PGD. </w:t>
      </w:r>
    </w:p>
    <w:p w14:paraId="2F53A64F" w14:textId="77777777" w:rsidR="00E649FB" w:rsidRPr="008F54A7" w:rsidRDefault="00E649FB" w:rsidP="009338AC">
      <w:pPr>
        <w:autoSpaceDE w:val="0"/>
        <w:autoSpaceDN w:val="0"/>
        <w:adjustRightInd w:val="0"/>
        <w:spacing w:after="0" w:line="240" w:lineRule="auto"/>
        <w:jc w:val="both"/>
        <w:rPr>
          <w:rFonts w:ascii="Arial" w:hAnsi="Arial" w:cs="Arial"/>
        </w:rPr>
      </w:pPr>
    </w:p>
    <w:p w14:paraId="3141C222" w14:textId="45625422" w:rsidR="00E649FB" w:rsidRPr="008F54A7" w:rsidRDefault="006F7943" w:rsidP="008F54A7">
      <w:pPr>
        <w:pStyle w:val="Ttulo2"/>
        <w:numPr>
          <w:ilvl w:val="0"/>
          <w:numId w:val="37"/>
        </w:numPr>
        <w:rPr>
          <w:rFonts w:ascii="Arial" w:hAnsi="Arial" w:cs="Arial"/>
          <w:color w:val="auto"/>
          <w:sz w:val="22"/>
        </w:rPr>
      </w:pPr>
      <w:bookmarkStart w:id="5" w:name="_Toc519009335"/>
      <w:r w:rsidRPr="008F54A7">
        <w:rPr>
          <w:rFonts w:ascii="Arial" w:hAnsi="Arial" w:cs="Arial"/>
          <w:color w:val="auto"/>
          <w:sz w:val="22"/>
        </w:rPr>
        <w:lastRenderedPageBreak/>
        <w:t>REQUERIMIENTOS PARA EL DESARROLLO DEL PROGRAMA DE GESTIÓN DOCUMENTAL</w:t>
      </w:r>
      <w:bookmarkEnd w:id="5"/>
      <w:r w:rsidRPr="008F54A7">
        <w:rPr>
          <w:rFonts w:ascii="Arial" w:hAnsi="Arial" w:cs="Arial"/>
          <w:color w:val="auto"/>
          <w:sz w:val="22"/>
        </w:rPr>
        <w:t xml:space="preserve"> </w:t>
      </w:r>
      <w:r w:rsidR="005F4052" w:rsidRPr="008F54A7">
        <w:rPr>
          <w:rFonts w:ascii="Arial" w:hAnsi="Arial" w:cs="Arial"/>
          <w:color w:val="auto"/>
          <w:sz w:val="22"/>
        </w:rPr>
        <w:t xml:space="preserve"> </w:t>
      </w:r>
      <w:r w:rsidR="00E649FB" w:rsidRPr="008F54A7">
        <w:rPr>
          <w:rFonts w:ascii="Arial" w:hAnsi="Arial" w:cs="Arial"/>
          <w:color w:val="auto"/>
          <w:sz w:val="22"/>
        </w:rPr>
        <w:t xml:space="preserve"> </w:t>
      </w:r>
    </w:p>
    <w:p w14:paraId="10A2AE03" w14:textId="77777777" w:rsidR="00E649FB" w:rsidRPr="008F54A7" w:rsidRDefault="00E649FB" w:rsidP="00E649FB">
      <w:pPr>
        <w:autoSpaceDE w:val="0"/>
        <w:autoSpaceDN w:val="0"/>
        <w:adjustRightInd w:val="0"/>
        <w:spacing w:after="0" w:line="240" w:lineRule="auto"/>
        <w:jc w:val="both"/>
        <w:rPr>
          <w:rFonts w:ascii="Arial" w:hAnsi="Arial" w:cs="Arial"/>
        </w:rPr>
      </w:pPr>
    </w:p>
    <w:p w14:paraId="1F6E549C" w14:textId="421BCF5E" w:rsidR="00F61603" w:rsidRPr="008F54A7" w:rsidRDefault="00F61603" w:rsidP="00A250CD">
      <w:pPr>
        <w:pStyle w:val="Prrafodelista"/>
        <w:numPr>
          <w:ilvl w:val="0"/>
          <w:numId w:val="14"/>
        </w:numPr>
        <w:autoSpaceDE w:val="0"/>
        <w:autoSpaceDN w:val="0"/>
        <w:adjustRightInd w:val="0"/>
        <w:spacing w:after="0" w:line="240" w:lineRule="auto"/>
        <w:ind w:left="360"/>
        <w:jc w:val="both"/>
        <w:rPr>
          <w:rFonts w:ascii="Arial" w:hAnsi="Arial" w:cs="Arial"/>
          <w:b/>
        </w:rPr>
      </w:pPr>
      <w:r w:rsidRPr="008F54A7">
        <w:rPr>
          <w:rFonts w:ascii="Arial" w:hAnsi="Arial" w:cs="Arial"/>
          <w:b/>
        </w:rPr>
        <w:t>Normativos</w:t>
      </w:r>
      <w:r w:rsidR="00E649FB" w:rsidRPr="008F54A7">
        <w:rPr>
          <w:rFonts w:ascii="Arial" w:hAnsi="Arial" w:cs="Arial"/>
          <w:b/>
        </w:rPr>
        <w:t xml:space="preserve"> </w:t>
      </w:r>
    </w:p>
    <w:p w14:paraId="23F14BA1" w14:textId="77777777" w:rsidR="00F61603" w:rsidRPr="008F54A7" w:rsidRDefault="00F61603" w:rsidP="000E1121">
      <w:pPr>
        <w:autoSpaceDE w:val="0"/>
        <w:autoSpaceDN w:val="0"/>
        <w:adjustRightInd w:val="0"/>
        <w:spacing w:after="0" w:line="240" w:lineRule="auto"/>
        <w:jc w:val="both"/>
        <w:rPr>
          <w:rFonts w:ascii="Arial" w:hAnsi="Arial" w:cs="Arial"/>
        </w:rPr>
      </w:pPr>
    </w:p>
    <w:p w14:paraId="73EDD358" w14:textId="6B31118E" w:rsidR="00E649FB" w:rsidRPr="008F54A7" w:rsidRDefault="00F61603" w:rsidP="000E1121">
      <w:pPr>
        <w:autoSpaceDE w:val="0"/>
        <w:autoSpaceDN w:val="0"/>
        <w:adjustRightInd w:val="0"/>
        <w:spacing w:after="0" w:line="240" w:lineRule="auto"/>
        <w:jc w:val="both"/>
        <w:rPr>
          <w:rFonts w:ascii="Arial" w:hAnsi="Arial" w:cs="Arial"/>
        </w:rPr>
      </w:pPr>
      <w:r w:rsidRPr="008F54A7">
        <w:rPr>
          <w:rFonts w:ascii="Arial" w:hAnsi="Arial" w:cs="Arial"/>
        </w:rPr>
        <w:t xml:space="preserve">La </w:t>
      </w:r>
      <w:r w:rsidR="00E06F9D" w:rsidRPr="008F54A7">
        <w:rPr>
          <w:rFonts w:ascii="Arial" w:hAnsi="Arial" w:cs="Arial"/>
        </w:rPr>
        <w:t>S</w:t>
      </w:r>
      <w:r w:rsidRPr="008F54A7">
        <w:rPr>
          <w:rFonts w:ascii="Arial" w:hAnsi="Arial" w:cs="Arial"/>
        </w:rPr>
        <w:t xml:space="preserve">ecretaria Distrital de Integración Social, SDIS, cuenta con un normograma de </w:t>
      </w:r>
      <w:r w:rsidR="007D4FDA" w:rsidRPr="008F54A7">
        <w:rPr>
          <w:rFonts w:ascii="Arial" w:hAnsi="Arial" w:cs="Arial"/>
        </w:rPr>
        <w:t xml:space="preserve">evaluación y cumplimiento a los requisitos legales </w:t>
      </w:r>
      <w:r w:rsidR="00E649FB" w:rsidRPr="008F54A7">
        <w:rPr>
          <w:rFonts w:ascii="Arial" w:hAnsi="Arial" w:cs="Arial"/>
        </w:rPr>
        <w:t xml:space="preserve">y normativos </w:t>
      </w:r>
      <w:r w:rsidR="007D4FDA" w:rsidRPr="008F54A7">
        <w:rPr>
          <w:rFonts w:ascii="Arial" w:hAnsi="Arial" w:cs="Arial"/>
        </w:rPr>
        <w:t xml:space="preserve">del Subsistema Interno de Gestión Documental y archivos </w:t>
      </w:r>
      <w:r w:rsidR="00E649FB" w:rsidRPr="008F54A7">
        <w:rPr>
          <w:rFonts w:ascii="Arial" w:hAnsi="Arial" w:cs="Arial"/>
        </w:rPr>
        <w:t xml:space="preserve">del PGD.  </w:t>
      </w:r>
      <w:r w:rsidR="007D4FDA" w:rsidRPr="008F54A7">
        <w:rPr>
          <w:rFonts w:ascii="Arial" w:hAnsi="Arial" w:cs="Arial"/>
        </w:rPr>
        <w:t>Disponible</w:t>
      </w:r>
      <w:r w:rsidR="00E06F9D" w:rsidRPr="008F54A7">
        <w:rPr>
          <w:rFonts w:ascii="Arial" w:hAnsi="Arial" w:cs="Arial"/>
        </w:rPr>
        <w:t xml:space="preserve"> </w:t>
      </w:r>
      <w:r w:rsidR="007D4FDA" w:rsidRPr="008F54A7">
        <w:rPr>
          <w:rFonts w:ascii="Arial" w:hAnsi="Arial" w:cs="Arial"/>
        </w:rPr>
        <w:t>en: http://aplicativos.sdis.gov.co/normograma/.</w:t>
      </w:r>
    </w:p>
    <w:p w14:paraId="7962E207" w14:textId="77777777" w:rsidR="007D4FDA" w:rsidRPr="008F54A7" w:rsidRDefault="007D4FDA" w:rsidP="000E1121">
      <w:pPr>
        <w:autoSpaceDE w:val="0"/>
        <w:autoSpaceDN w:val="0"/>
        <w:adjustRightInd w:val="0"/>
        <w:spacing w:after="0" w:line="240" w:lineRule="auto"/>
        <w:jc w:val="both"/>
        <w:rPr>
          <w:rFonts w:ascii="Arial" w:hAnsi="Arial" w:cs="Arial"/>
        </w:rPr>
      </w:pPr>
    </w:p>
    <w:p w14:paraId="6852C476" w14:textId="77777777" w:rsidR="007D4FDA" w:rsidRPr="008F54A7" w:rsidRDefault="007D4FDA" w:rsidP="00A250CD">
      <w:pPr>
        <w:pStyle w:val="Prrafodelista"/>
        <w:numPr>
          <w:ilvl w:val="0"/>
          <w:numId w:val="14"/>
        </w:numPr>
        <w:autoSpaceDE w:val="0"/>
        <w:autoSpaceDN w:val="0"/>
        <w:adjustRightInd w:val="0"/>
        <w:spacing w:after="0" w:line="240" w:lineRule="auto"/>
        <w:ind w:left="360"/>
        <w:jc w:val="both"/>
        <w:rPr>
          <w:rFonts w:ascii="Arial" w:hAnsi="Arial" w:cs="Arial"/>
          <w:b/>
        </w:rPr>
      </w:pPr>
      <w:r w:rsidRPr="008F54A7">
        <w:rPr>
          <w:rFonts w:ascii="Arial" w:hAnsi="Arial" w:cs="Arial"/>
          <w:b/>
        </w:rPr>
        <w:t>Económicos</w:t>
      </w:r>
    </w:p>
    <w:p w14:paraId="3F780266" w14:textId="77777777" w:rsidR="007D4FDA" w:rsidRPr="008F54A7" w:rsidRDefault="007D4FDA" w:rsidP="000E1121">
      <w:pPr>
        <w:autoSpaceDE w:val="0"/>
        <w:autoSpaceDN w:val="0"/>
        <w:adjustRightInd w:val="0"/>
        <w:spacing w:after="0" w:line="240" w:lineRule="auto"/>
        <w:jc w:val="both"/>
        <w:rPr>
          <w:rFonts w:ascii="Arial" w:hAnsi="Arial" w:cs="Arial"/>
        </w:rPr>
      </w:pPr>
    </w:p>
    <w:p w14:paraId="1BCC0CD8" w14:textId="1BE3A1AC" w:rsidR="00E06F9D" w:rsidRPr="008F54A7" w:rsidRDefault="007D4FDA" w:rsidP="000E1121">
      <w:pPr>
        <w:spacing w:after="0" w:line="240" w:lineRule="auto"/>
        <w:jc w:val="both"/>
        <w:rPr>
          <w:rFonts w:ascii="Arial" w:hAnsi="Arial" w:cs="Arial"/>
          <w:bCs/>
        </w:rPr>
      </w:pPr>
      <w:r w:rsidRPr="008F54A7">
        <w:rPr>
          <w:rFonts w:ascii="Arial" w:hAnsi="Arial" w:cs="Arial"/>
        </w:rPr>
        <w:t xml:space="preserve">La </w:t>
      </w:r>
      <w:r w:rsidR="00E06F9D" w:rsidRPr="008F54A7">
        <w:rPr>
          <w:rFonts w:ascii="Arial" w:hAnsi="Arial" w:cs="Arial"/>
        </w:rPr>
        <w:t>S</w:t>
      </w:r>
      <w:r w:rsidRPr="008F54A7">
        <w:rPr>
          <w:rFonts w:ascii="Arial" w:hAnsi="Arial" w:cs="Arial"/>
        </w:rPr>
        <w:t>ecretaría Distrital de Integración Social pa</w:t>
      </w:r>
      <w:r w:rsidR="00E649FB" w:rsidRPr="008F54A7">
        <w:rPr>
          <w:rFonts w:ascii="Arial" w:hAnsi="Arial" w:cs="Arial"/>
        </w:rPr>
        <w:t>ra garantizar el asegurami</w:t>
      </w:r>
      <w:r w:rsidRPr="008F54A7">
        <w:rPr>
          <w:rFonts w:ascii="Arial" w:hAnsi="Arial" w:cs="Arial"/>
        </w:rPr>
        <w:t xml:space="preserve">ento de los recursos  para el PGD, </w:t>
      </w:r>
      <w:r w:rsidR="0073577E" w:rsidRPr="008F54A7">
        <w:rPr>
          <w:rFonts w:ascii="Arial" w:hAnsi="Arial" w:cs="Arial"/>
        </w:rPr>
        <w:t xml:space="preserve">establece presupuesto para cada vigencia recibidos de la Secretaría Distrital de Hacienda en coherencia con lo formulado en </w:t>
      </w:r>
      <w:r w:rsidR="00E649FB" w:rsidRPr="008F54A7">
        <w:rPr>
          <w:rFonts w:ascii="Arial" w:hAnsi="Arial" w:cs="Arial"/>
        </w:rPr>
        <w:t xml:space="preserve">el Plan Institucional de Archivos </w:t>
      </w:r>
      <w:r w:rsidR="0073577E" w:rsidRPr="008F54A7">
        <w:rPr>
          <w:rFonts w:ascii="Arial" w:hAnsi="Arial" w:cs="Arial"/>
        </w:rPr>
        <w:t>–</w:t>
      </w:r>
      <w:r w:rsidR="00E649FB" w:rsidRPr="008F54A7">
        <w:rPr>
          <w:rFonts w:ascii="Arial" w:hAnsi="Arial" w:cs="Arial"/>
        </w:rPr>
        <w:t xml:space="preserve"> PINAR</w:t>
      </w:r>
      <w:r w:rsidR="00E06F9D" w:rsidRPr="008F54A7">
        <w:rPr>
          <w:rFonts w:ascii="Arial" w:hAnsi="Arial" w:cs="Arial"/>
        </w:rPr>
        <w:t xml:space="preserve"> y en el proyecto de inversión 1118: “Gestión Institucional y Fortalecimiento del Talento Humano” meta: Implementar el subsistema interno de Gestión Documental y Archivo en un 45,92%, durante el cuatrienio 2016-2020. </w:t>
      </w:r>
    </w:p>
    <w:p w14:paraId="32A08805" w14:textId="77777777" w:rsidR="00E649FB" w:rsidRPr="008F54A7" w:rsidRDefault="00E649FB" w:rsidP="000E1121">
      <w:pPr>
        <w:autoSpaceDE w:val="0"/>
        <w:autoSpaceDN w:val="0"/>
        <w:adjustRightInd w:val="0"/>
        <w:spacing w:after="0" w:line="240" w:lineRule="auto"/>
        <w:jc w:val="both"/>
        <w:rPr>
          <w:rFonts w:ascii="Arial" w:hAnsi="Arial" w:cs="Arial"/>
        </w:rPr>
      </w:pPr>
    </w:p>
    <w:p w14:paraId="6CFA85B6" w14:textId="3186879C" w:rsidR="0073577E" w:rsidRPr="008F54A7" w:rsidRDefault="0073577E" w:rsidP="00A250CD">
      <w:pPr>
        <w:pStyle w:val="Prrafodelista"/>
        <w:numPr>
          <w:ilvl w:val="0"/>
          <w:numId w:val="14"/>
        </w:numPr>
        <w:autoSpaceDE w:val="0"/>
        <w:autoSpaceDN w:val="0"/>
        <w:adjustRightInd w:val="0"/>
        <w:spacing w:after="0" w:line="240" w:lineRule="auto"/>
        <w:ind w:left="360"/>
        <w:jc w:val="both"/>
        <w:rPr>
          <w:rFonts w:ascii="Arial" w:hAnsi="Arial" w:cs="Arial"/>
          <w:b/>
        </w:rPr>
      </w:pPr>
      <w:r w:rsidRPr="008F54A7">
        <w:rPr>
          <w:rFonts w:ascii="Arial" w:hAnsi="Arial" w:cs="Arial"/>
          <w:b/>
        </w:rPr>
        <w:t>Administrativos</w:t>
      </w:r>
    </w:p>
    <w:p w14:paraId="110D2C90" w14:textId="77777777" w:rsidR="0073577E" w:rsidRPr="008F54A7" w:rsidRDefault="0073577E" w:rsidP="000E1121">
      <w:pPr>
        <w:autoSpaceDE w:val="0"/>
        <w:autoSpaceDN w:val="0"/>
        <w:adjustRightInd w:val="0"/>
        <w:spacing w:after="0" w:line="240" w:lineRule="auto"/>
        <w:jc w:val="both"/>
        <w:rPr>
          <w:rFonts w:ascii="Arial" w:hAnsi="Arial" w:cs="Arial"/>
        </w:rPr>
      </w:pPr>
    </w:p>
    <w:p w14:paraId="74555D40" w14:textId="284E6144" w:rsidR="00226665" w:rsidRPr="008F54A7" w:rsidRDefault="0073577E" w:rsidP="000E1121">
      <w:pPr>
        <w:autoSpaceDE w:val="0"/>
        <w:autoSpaceDN w:val="0"/>
        <w:adjustRightInd w:val="0"/>
        <w:spacing w:after="0" w:line="240" w:lineRule="auto"/>
        <w:jc w:val="both"/>
        <w:rPr>
          <w:rFonts w:ascii="Arial" w:hAnsi="Arial" w:cs="Arial"/>
        </w:rPr>
      </w:pPr>
      <w:r w:rsidRPr="008F54A7">
        <w:rPr>
          <w:rFonts w:ascii="Arial" w:hAnsi="Arial" w:cs="Arial"/>
        </w:rPr>
        <w:t>Para dar cumplimiento a los requerimientos de tipo administrativo para el desarrollo del Pro</w:t>
      </w:r>
      <w:r w:rsidR="005D038F" w:rsidRPr="008F54A7">
        <w:rPr>
          <w:rFonts w:ascii="Arial" w:hAnsi="Arial" w:cs="Arial"/>
        </w:rPr>
        <w:t>g</w:t>
      </w:r>
      <w:r w:rsidRPr="008F54A7">
        <w:rPr>
          <w:rFonts w:ascii="Arial" w:hAnsi="Arial" w:cs="Arial"/>
        </w:rPr>
        <w:t xml:space="preserve">rama de </w:t>
      </w:r>
      <w:r w:rsidR="005D038F" w:rsidRPr="008F54A7">
        <w:rPr>
          <w:rFonts w:ascii="Arial" w:hAnsi="Arial" w:cs="Arial"/>
        </w:rPr>
        <w:t>Gestión</w:t>
      </w:r>
      <w:r w:rsidRPr="008F54A7">
        <w:rPr>
          <w:rFonts w:ascii="Arial" w:hAnsi="Arial" w:cs="Arial"/>
        </w:rPr>
        <w:t xml:space="preserve"> Documenta</w:t>
      </w:r>
      <w:r w:rsidR="005D038F" w:rsidRPr="008F54A7">
        <w:rPr>
          <w:rFonts w:ascii="Arial" w:hAnsi="Arial" w:cs="Arial"/>
        </w:rPr>
        <w:t xml:space="preserve">l, PGD, la entidad </w:t>
      </w:r>
      <w:r w:rsidR="001E60DA" w:rsidRPr="008F54A7">
        <w:rPr>
          <w:rFonts w:ascii="Arial" w:hAnsi="Arial" w:cs="Arial"/>
        </w:rPr>
        <w:t xml:space="preserve">tiene asignada las funciones de Gestión documental en la Dirección de Gestión Corporativa, la Subdirección Administrativa y Financiera, el área de Gestión Documental, y todas las Dependencias de la entidad tienen la responsabilidad de dar cumplimiento a las actividades y quehaceres establecidos en el PGD, además cuenta </w:t>
      </w:r>
      <w:r w:rsidR="005D038F" w:rsidRPr="008F54A7">
        <w:rPr>
          <w:rFonts w:ascii="Arial" w:hAnsi="Arial" w:cs="Arial"/>
        </w:rPr>
        <w:t xml:space="preserve">con </w:t>
      </w:r>
      <w:r w:rsidR="00CF1D1B" w:rsidRPr="008F54A7">
        <w:rPr>
          <w:rFonts w:ascii="Arial" w:hAnsi="Arial" w:cs="Arial"/>
        </w:rPr>
        <w:t>las siguientes</w:t>
      </w:r>
      <w:r w:rsidR="001E60DA" w:rsidRPr="008F54A7">
        <w:rPr>
          <w:rFonts w:ascii="Arial" w:hAnsi="Arial" w:cs="Arial"/>
        </w:rPr>
        <w:t xml:space="preserve"> instancias de colaboración como son: </w:t>
      </w:r>
      <w:r w:rsidR="00C22FC1" w:rsidRPr="008F54A7">
        <w:rPr>
          <w:rFonts w:ascii="Arial" w:hAnsi="Arial" w:cs="Arial"/>
        </w:rPr>
        <w:t>El comité coordinador del sistema integrado de gestión - SIG, e</w:t>
      </w:r>
      <w:r w:rsidR="005D038F" w:rsidRPr="008F54A7">
        <w:rPr>
          <w:rFonts w:ascii="Arial" w:hAnsi="Arial" w:cs="Arial"/>
        </w:rPr>
        <w:t xml:space="preserve">l Comité Interno de Archivo, </w:t>
      </w:r>
      <w:r w:rsidR="00C22FC1" w:rsidRPr="008F54A7">
        <w:rPr>
          <w:rFonts w:ascii="Arial" w:hAnsi="Arial" w:cs="Arial"/>
        </w:rPr>
        <w:t>e</w:t>
      </w:r>
      <w:r w:rsidR="005D038F" w:rsidRPr="008F54A7">
        <w:rPr>
          <w:rFonts w:ascii="Arial" w:hAnsi="Arial" w:cs="Arial"/>
        </w:rPr>
        <w:t xml:space="preserve">l </w:t>
      </w:r>
      <w:r w:rsidR="00226665" w:rsidRPr="008F54A7">
        <w:rPr>
          <w:rFonts w:ascii="Arial" w:hAnsi="Arial" w:cs="Arial"/>
        </w:rPr>
        <w:t xml:space="preserve">comité de gestores </w:t>
      </w:r>
      <w:r w:rsidR="00C22FC1" w:rsidRPr="008F54A7">
        <w:rPr>
          <w:rFonts w:ascii="Arial" w:hAnsi="Arial" w:cs="Arial"/>
        </w:rPr>
        <w:t>del SIG,</w:t>
      </w:r>
      <w:r w:rsidR="00226665" w:rsidRPr="008F54A7">
        <w:rPr>
          <w:rFonts w:ascii="Arial" w:hAnsi="Arial" w:cs="Arial"/>
        </w:rPr>
        <w:t xml:space="preserve"> mesa de articulación de subsistemas</w:t>
      </w:r>
      <w:r w:rsidR="00C22FC1" w:rsidRPr="008F54A7">
        <w:rPr>
          <w:rFonts w:ascii="Arial" w:hAnsi="Arial" w:cs="Arial"/>
        </w:rPr>
        <w:t xml:space="preserve"> del SIG</w:t>
      </w:r>
      <w:r w:rsidR="00226665" w:rsidRPr="008F54A7">
        <w:rPr>
          <w:rFonts w:ascii="Arial" w:hAnsi="Arial" w:cs="Arial"/>
        </w:rPr>
        <w:t>.</w:t>
      </w:r>
    </w:p>
    <w:p w14:paraId="262883E8" w14:textId="77777777" w:rsidR="005D038F" w:rsidRPr="008F54A7" w:rsidRDefault="005D038F" w:rsidP="000E1121">
      <w:pPr>
        <w:autoSpaceDE w:val="0"/>
        <w:autoSpaceDN w:val="0"/>
        <w:adjustRightInd w:val="0"/>
        <w:spacing w:after="0" w:line="240" w:lineRule="auto"/>
        <w:jc w:val="both"/>
        <w:rPr>
          <w:rFonts w:ascii="Arial" w:hAnsi="Arial" w:cs="Arial"/>
        </w:rPr>
      </w:pPr>
    </w:p>
    <w:p w14:paraId="7B591AE4" w14:textId="604B1E6B" w:rsidR="005D038F" w:rsidRPr="008F54A7" w:rsidRDefault="00A24401" w:rsidP="00A250CD">
      <w:pPr>
        <w:pStyle w:val="Prrafodelista"/>
        <w:numPr>
          <w:ilvl w:val="0"/>
          <w:numId w:val="14"/>
        </w:numPr>
        <w:autoSpaceDE w:val="0"/>
        <w:autoSpaceDN w:val="0"/>
        <w:adjustRightInd w:val="0"/>
        <w:spacing w:after="0" w:line="240" w:lineRule="auto"/>
        <w:ind w:left="360"/>
        <w:jc w:val="both"/>
        <w:rPr>
          <w:rFonts w:ascii="Arial" w:hAnsi="Arial" w:cs="Arial"/>
          <w:b/>
        </w:rPr>
      </w:pPr>
      <w:r w:rsidRPr="008F54A7">
        <w:rPr>
          <w:rFonts w:ascii="Arial" w:hAnsi="Arial" w:cs="Arial"/>
          <w:b/>
        </w:rPr>
        <w:t>Tecnológicos</w:t>
      </w:r>
    </w:p>
    <w:p w14:paraId="10376D74" w14:textId="77777777" w:rsidR="00A24401" w:rsidRPr="008F54A7" w:rsidRDefault="00A24401" w:rsidP="000E1121">
      <w:pPr>
        <w:autoSpaceDE w:val="0"/>
        <w:autoSpaceDN w:val="0"/>
        <w:adjustRightInd w:val="0"/>
        <w:spacing w:after="0" w:line="240" w:lineRule="auto"/>
        <w:jc w:val="both"/>
        <w:rPr>
          <w:rFonts w:ascii="Arial" w:hAnsi="Arial" w:cs="Arial"/>
        </w:rPr>
      </w:pPr>
    </w:p>
    <w:p w14:paraId="20A9BEE9" w14:textId="4DF53357" w:rsidR="0046042B" w:rsidRPr="008F54A7" w:rsidRDefault="0057623E" w:rsidP="000E1121">
      <w:pPr>
        <w:autoSpaceDE w:val="0"/>
        <w:autoSpaceDN w:val="0"/>
        <w:adjustRightInd w:val="0"/>
        <w:spacing w:after="0" w:line="240" w:lineRule="auto"/>
        <w:jc w:val="both"/>
        <w:rPr>
          <w:rFonts w:ascii="Arial" w:hAnsi="Arial" w:cs="Arial"/>
        </w:rPr>
      </w:pPr>
      <w:r w:rsidRPr="008F54A7">
        <w:rPr>
          <w:rFonts w:ascii="Arial" w:hAnsi="Arial" w:cs="Arial"/>
        </w:rPr>
        <w:t xml:space="preserve">Para dar </w:t>
      </w:r>
      <w:r w:rsidR="007A0369" w:rsidRPr="008F54A7">
        <w:rPr>
          <w:rFonts w:ascii="Arial" w:hAnsi="Arial" w:cs="Arial"/>
        </w:rPr>
        <w:t>cumplimiento al</w:t>
      </w:r>
      <w:r w:rsidR="00660FB3" w:rsidRPr="008F54A7">
        <w:rPr>
          <w:rFonts w:ascii="Arial" w:hAnsi="Arial" w:cs="Arial"/>
        </w:rPr>
        <w:t xml:space="preserve"> requerimiento tecnológico la SDIS, </w:t>
      </w:r>
      <w:r w:rsidR="00852F5A" w:rsidRPr="008F54A7">
        <w:rPr>
          <w:rFonts w:ascii="Arial" w:hAnsi="Arial" w:cs="Arial"/>
        </w:rPr>
        <w:t xml:space="preserve">cuenta con el Software Sistema de Gestión Documental Electrónico y de Archivo, SGDEA, AZDigital, el cual se encuentra </w:t>
      </w:r>
      <w:r w:rsidR="00EB4F77" w:rsidRPr="008F54A7">
        <w:rPr>
          <w:rFonts w:ascii="Arial" w:hAnsi="Arial" w:cs="Arial"/>
        </w:rPr>
        <w:t>en et</w:t>
      </w:r>
      <w:r w:rsidR="0091107C" w:rsidRPr="008F54A7">
        <w:rPr>
          <w:rFonts w:ascii="Arial" w:hAnsi="Arial" w:cs="Arial"/>
        </w:rPr>
        <w:t>a</w:t>
      </w:r>
      <w:r w:rsidR="0046042B" w:rsidRPr="008F54A7">
        <w:rPr>
          <w:rFonts w:ascii="Arial" w:hAnsi="Arial" w:cs="Arial"/>
        </w:rPr>
        <w:t xml:space="preserve">pa de </w:t>
      </w:r>
      <w:r w:rsidR="005446FA" w:rsidRPr="008F54A7">
        <w:rPr>
          <w:rFonts w:ascii="Arial" w:hAnsi="Arial" w:cs="Arial"/>
        </w:rPr>
        <w:t xml:space="preserve">parametrización e </w:t>
      </w:r>
      <w:r w:rsidR="00226665" w:rsidRPr="008F54A7">
        <w:rPr>
          <w:rFonts w:ascii="Arial" w:hAnsi="Arial" w:cs="Arial"/>
        </w:rPr>
        <w:t>implementación</w:t>
      </w:r>
      <w:r w:rsidR="0046042B" w:rsidRPr="008F54A7">
        <w:rPr>
          <w:rFonts w:ascii="Arial" w:hAnsi="Arial" w:cs="Arial"/>
        </w:rPr>
        <w:t xml:space="preserve">, se tiene programada la </w:t>
      </w:r>
      <w:r w:rsidR="00852F5A" w:rsidRPr="008F54A7">
        <w:rPr>
          <w:rFonts w:ascii="Arial" w:hAnsi="Arial" w:cs="Arial"/>
        </w:rPr>
        <w:t xml:space="preserve">entrada en producción </w:t>
      </w:r>
      <w:r w:rsidR="0046042B" w:rsidRPr="008F54A7">
        <w:rPr>
          <w:rFonts w:ascii="Arial" w:hAnsi="Arial" w:cs="Arial"/>
        </w:rPr>
        <w:t>durante el mes de Julio de 2018</w:t>
      </w:r>
      <w:r w:rsidR="005446FA" w:rsidRPr="008F54A7">
        <w:rPr>
          <w:rFonts w:ascii="Arial" w:hAnsi="Arial" w:cs="Arial"/>
        </w:rPr>
        <w:t xml:space="preserve">, de los </w:t>
      </w:r>
      <w:r w:rsidR="00541543" w:rsidRPr="008F54A7">
        <w:rPr>
          <w:rFonts w:ascii="Arial" w:hAnsi="Arial" w:cs="Arial"/>
        </w:rPr>
        <w:t>módulos</w:t>
      </w:r>
      <w:r w:rsidR="005446FA" w:rsidRPr="008F54A7">
        <w:rPr>
          <w:rFonts w:ascii="Arial" w:hAnsi="Arial" w:cs="Arial"/>
        </w:rPr>
        <w:t xml:space="preserve"> de gestión de contenido, correspondencia y mensajería.</w:t>
      </w:r>
    </w:p>
    <w:p w14:paraId="47C52F42" w14:textId="77777777" w:rsidR="0046042B" w:rsidRPr="008F54A7" w:rsidRDefault="0046042B" w:rsidP="000E1121">
      <w:pPr>
        <w:autoSpaceDE w:val="0"/>
        <w:autoSpaceDN w:val="0"/>
        <w:adjustRightInd w:val="0"/>
        <w:spacing w:after="0" w:line="240" w:lineRule="auto"/>
        <w:jc w:val="both"/>
        <w:rPr>
          <w:rFonts w:ascii="Arial" w:hAnsi="Arial" w:cs="Arial"/>
        </w:rPr>
      </w:pPr>
    </w:p>
    <w:p w14:paraId="66B7AEDC" w14:textId="17B642CF" w:rsidR="00A24401" w:rsidRPr="008F54A7" w:rsidRDefault="0046042B" w:rsidP="000E1121">
      <w:pPr>
        <w:autoSpaceDE w:val="0"/>
        <w:autoSpaceDN w:val="0"/>
        <w:adjustRightInd w:val="0"/>
        <w:spacing w:after="0" w:line="240" w:lineRule="auto"/>
        <w:jc w:val="both"/>
        <w:rPr>
          <w:rFonts w:ascii="Arial" w:hAnsi="Arial" w:cs="Arial"/>
        </w:rPr>
      </w:pPr>
      <w:r w:rsidRPr="008F54A7">
        <w:rPr>
          <w:rFonts w:ascii="Arial" w:hAnsi="Arial" w:cs="Arial"/>
        </w:rPr>
        <w:t xml:space="preserve">Los siguientes son </w:t>
      </w:r>
      <w:r w:rsidR="00852F5A" w:rsidRPr="008F54A7">
        <w:rPr>
          <w:rFonts w:ascii="Arial" w:hAnsi="Arial" w:cs="Arial"/>
        </w:rPr>
        <w:t xml:space="preserve">recursos </w:t>
      </w:r>
      <w:r w:rsidR="00541543" w:rsidRPr="008F54A7">
        <w:rPr>
          <w:rFonts w:ascii="Arial" w:hAnsi="Arial" w:cs="Arial"/>
        </w:rPr>
        <w:t>tecnológicos</w:t>
      </w:r>
      <w:r w:rsidR="00852F5A" w:rsidRPr="008F54A7">
        <w:rPr>
          <w:rFonts w:ascii="Arial" w:hAnsi="Arial" w:cs="Arial"/>
        </w:rPr>
        <w:t xml:space="preserve"> que apoyan l</w:t>
      </w:r>
      <w:r w:rsidRPr="008F54A7">
        <w:rPr>
          <w:rFonts w:ascii="Arial" w:hAnsi="Arial" w:cs="Arial"/>
        </w:rPr>
        <w:t xml:space="preserve">a gestión de los procedimientos: </w:t>
      </w:r>
    </w:p>
    <w:p w14:paraId="19BAAEA2" w14:textId="77777777" w:rsidR="00EB4F77" w:rsidRPr="008F54A7" w:rsidRDefault="00EB4F77" w:rsidP="005D038F">
      <w:pPr>
        <w:autoSpaceDE w:val="0"/>
        <w:autoSpaceDN w:val="0"/>
        <w:adjustRightInd w:val="0"/>
        <w:spacing w:after="0" w:line="240" w:lineRule="auto"/>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570"/>
        <w:gridCol w:w="2315"/>
        <w:gridCol w:w="2719"/>
        <w:gridCol w:w="2219"/>
        <w:gridCol w:w="1572"/>
      </w:tblGrid>
      <w:tr w:rsidR="008F54A7" w:rsidRPr="008F54A7" w14:paraId="63333040" w14:textId="77777777" w:rsidTr="000E1121">
        <w:trPr>
          <w:trHeight w:val="84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B24A6B" w14:textId="77777777" w:rsidR="00E93ABD" w:rsidRPr="008F54A7" w:rsidRDefault="00E93ABD" w:rsidP="000E1121">
            <w:pPr>
              <w:spacing w:after="0" w:line="240" w:lineRule="auto"/>
              <w:jc w:val="center"/>
              <w:rPr>
                <w:rFonts w:ascii="Arial" w:eastAsia="Times New Roman" w:hAnsi="Arial" w:cs="Arial"/>
                <w:b/>
                <w:bCs/>
                <w:sz w:val="18"/>
                <w:szCs w:val="18"/>
                <w:lang w:eastAsia="es-CO"/>
              </w:rPr>
            </w:pPr>
            <w:r w:rsidRPr="008F54A7">
              <w:rPr>
                <w:rFonts w:ascii="Arial" w:eastAsia="Times New Roman" w:hAnsi="Arial" w:cs="Arial"/>
                <w:b/>
                <w:bCs/>
                <w:sz w:val="18"/>
                <w:szCs w:val="18"/>
                <w:lang w:eastAsia="es-CO"/>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DDAC22" w14:textId="77777777" w:rsidR="00E93ABD" w:rsidRPr="008F54A7" w:rsidRDefault="00E93ABD" w:rsidP="000E1121">
            <w:pPr>
              <w:spacing w:after="0" w:line="240" w:lineRule="auto"/>
              <w:jc w:val="center"/>
              <w:rPr>
                <w:rFonts w:ascii="Arial" w:eastAsia="Times New Roman" w:hAnsi="Arial" w:cs="Arial"/>
                <w:b/>
                <w:bCs/>
                <w:sz w:val="18"/>
                <w:szCs w:val="18"/>
                <w:lang w:eastAsia="es-CO"/>
              </w:rPr>
            </w:pPr>
            <w:r w:rsidRPr="008F54A7">
              <w:rPr>
                <w:rFonts w:ascii="Arial" w:eastAsia="Times New Roman" w:hAnsi="Arial" w:cs="Arial"/>
                <w:b/>
                <w:bCs/>
                <w:sz w:val="18"/>
                <w:szCs w:val="18"/>
                <w:lang w:eastAsia="es-CO"/>
              </w:rPr>
              <w:t>NOMBRE DEL SISTEMA DE INFORMACIÓN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217635" w14:textId="77777777" w:rsidR="00E93ABD" w:rsidRPr="008F54A7" w:rsidRDefault="00E93ABD" w:rsidP="000E1121">
            <w:pPr>
              <w:spacing w:after="0" w:line="240" w:lineRule="auto"/>
              <w:jc w:val="center"/>
              <w:rPr>
                <w:rFonts w:ascii="Arial" w:eastAsia="Times New Roman" w:hAnsi="Arial" w:cs="Arial"/>
                <w:b/>
                <w:bCs/>
                <w:sz w:val="18"/>
                <w:szCs w:val="18"/>
                <w:lang w:eastAsia="es-CO"/>
              </w:rPr>
            </w:pPr>
            <w:r w:rsidRPr="008F54A7">
              <w:rPr>
                <w:rFonts w:ascii="Arial" w:eastAsia="Times New Roman" w:hAnsi="Arial" w:cs="Arial"/>
                <w:b/>
                <w:bCs/>
                <w:sz w:val="18"/>
                <w:szCs w:val="18"/>
                <w:lang w:eastAsia="es-CO"/>
              </w:rPr>
              <w:t>DESCRIPCIÓN DEL SISTEMA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C0B1A3" w14:textId="77777777" w:rsidR="00E93ABD" w:rsidRPr="008F54A7" w:rsidRDefault="00E93ABD" w:rsidP="000E1121">
            <w:pPr>
              <w:spacing w:after="0" w:line="240" w:lineRule="auto"/>
              <w:jc w:val="center"/>
              <w:rPr>
                <w:rFonts w:ascii="Arial" w:eastAsia="Times New Roman" w:hAnsi="Arial" w:cs="Arial"/>
                <w:b/>
                <w:bCs/>
                <w:sz w:val="18"/>
                <w:szCs w:val="18"/>
                <w:lang w:eastAsia="es-CO"/>
              </w:rPr>
            </w:pPr>
            <w:r w:rsidRPr="008F54A7">
              <w:rPr>
                <w:rFonts w:ascii="Arial" w:eastAsia="Times New Roman" w:hAnsi="Arial" w:cs="Arial"/>
                <w:b/>
                <w:bCs/>
                <w:sz w:val="18"/>
                <w:szCs w:val="18"/>
                <w:lang w:eastAsia="es-CO"/>
              </w:rPr>
              <w:t>DEPENDENCIAS QUE USAN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6B80A6" w14:textId="77777777" w:rsidR="00E93ABD" w:rsidRPr="008F54A7" w:rsidRDefault="00E93ABD" w:rsidP="000E1121">
            <w:pPr>
              <w:spacing w:after="0" w:line="240" w:lineRule="auto"/>
              <w:jc w:val="center"/>
              <w:rPr>
                <w:rFonts w:ascii="Arial" w:eastAsia="Times New Roman" w:hAnsi="Arial" w:cs="Arial"/>
                <w:b/>
                <w:bCs/>
                <w:sz w:val="18"/>
                <w:szCs w:val="18"/>
                <w:lang w:eastAsia="es-CO"/>
              </w:rPr>
            </w:pPr>
            <w:r w:rsidRPr="008F54A7">
              <w:rPr>
                <w:rFonts w:ascii="Arial" w:eastAsia="Times New Roman" w:hAnsi="Arial" w:cs="Arial"/>
                <w:b/>
                <w:bCs/>
                <w:sz w:val="18"/>
                <w:szCs w:val="18"/>
                <w:lang w:eastAsia="es-CO"/>
              </w:rPr>
              <w:t>DOCUMENTOS GENERADOS</w:t>
            </w:r>
          </w:p>
        </w:tc>
      </w:tr>
      <w:tr w:rsidR="008F54A7" w:rsidRPr="008F54A7" w14:paraId="3597B179" w14:textId="77777777" w:rsidTr="000E1121">
        <w:trPr>
          <w:trHeight w:val="8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CF002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946EB5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COMISARIA EN LINEA</w:t>
            </w:r>
          </w:p>
        </w:tc>
        <w:tc>
          <w:tcPr>
            <w:tcW w:w="0" w:type="auto"/>
            <w:tcBorders>
              <w:top w:val="nil"/>
              <w:left w:val="nil"/>
              <w:bottom w:val="single" w:sz="4" w:space="0" w:color="auto"/>
              <w:right w:val="single" w:sz="4" w:space="0" w:color="auto"/>
            </w:tcBorders>
            <w:shd w:val="clear" w:color="auto" w:fill="auto"/>
            <w:vAlign w:val="center"/>
            <w:hideMark/>
          </w:tcPr>
          <w:p w14:paraId="40BFEB8F" w14:textId="4DC3476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Chat de comisarías de familia, que le permite a los usuarios aclarar y atender inquietudes</w:t>
            </w:r>
          </w:p>
        </w:tc>
        <w:tc>
          <w:tcPr>
            <w:tcW w:w="0" w:type="auto"/>
            <w:tcBorders>
              <w:top w:val="nil"/>
              <w:left w:val="nil"/>
              <w:bottom w:val="single" w:sz="4" w:space="0" w:color="auto"/>
              <w:right w:val="single" w:sz="4" w:space="0" w:color="auto"/>
            </w:tcBorders>
            <w:shd w:val="clear" w:color="auto" w:fill="auto"/>
            <w:vAlign w:val="center"/>
            <w:hideMark/>
          </w:tcPr>
          <w:p w14:paraId="1DBC9D3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para la familia.</w:t>
            </w:r>
            <w:r w:rsidRPr="008F54A7">
              <w:rPr>
                <w:rFonts w:ascii="Arial" w:eastAsia="Times New Roman" w:hAnsi="Arial" w:cs="Arial"/>
                <w:sz w:val="18"/>
                <w:szCs w:val="18"/>
                <w:lang w:eastAsia="es-CO"/>
              </w:rPr>
              <w:br/>
              <w:t>Ciudadanía</w:t>
            </w:r>
          </w:p>
        </w:tc>
        <w:tc>
          <w:tcPr>
            <w:tcW w:w="0" w:type="auto"/>
            <w:tcBorders>
              <w:top w:val="nil"/>
              <w:left w:val="nil"/>
              <w:bottom w:val="single" w:sz="4" w:space="0" w:color="auto"/>
              <w:right w:val="single" w:sz="4" w:space="0" w:color="auto"/>
            </w:tcBorders>
            <w:shd w:val="clear" w:color="auto" w:fill="auto"/>
            <w:vAlign w:val="center"/>
            <w:hideMark/>
          </w:tcPr>
          <w:p w14:paraId="67E7759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12313358" w14:textId="77777777" w:rsidTr="000E1121">
        <w:trPr>
          <w:trHeight w:val="96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80339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2C48106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TQM WEB</w:t>
            </w:r>
          </w:p>
        </w:tc>
        <w:tc>
          <w:tcPr>
            <w:tcW w:w="0" w:type="auto"/>
            <w:tcBorders>
              <w:top w:val="nil"/>
              <w:left w:val="nil"/>
              <w:bottom w:val="single" w:sz="4" w:space="0" w:color="auto"/>
              <w:right w:val="single" w:sz="4" w:space="0" w:color="auto"/>
            </w:tcBorders>
            <w:shd w:val="clear" w:color="auto" w:fill="auto"/>
            <w:vAlign w:val="center"/>
            <w:hideMark/>
          </w:tcPr>
          <w:p w14:paraId="63A941FC" w14:textId="57971CA6"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Herramienta de escaneo de información para adultez, donde se guardan algunas de las historias de los adultos mayores.</w:t>
            </w:r>
          </w:p>
        </w:tc>
        <w:tc>
          <w:tcPr>
            <w:tcW w:w="0" w:type="auto"/>
            <w:tcBorders>
              <w:top w:val="nil"/>
              <w:left w:val="nil"/>
              <w:bottom w:val="single" w:sz="4" w:space="0" w:color="auto"/>
              <w:right w:val="single" w:sz="4" w:space="0" w:color="auto"/>
            </w:tcBorders>
            <w:shd w:val="clear" w:color="auto" w:fill="auto"/>
            <w:vAlign w:val="center"/>
            <w:hideMark/>
          </w:tcPr>
          <w:p w14:paraId="6F555E3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Subdirecciones locales</w:t>
            </w:r>
            <w:r w:rsidRPr="008F54A7">
              <w:rPr>
                <w:rFonts w:ascii="Arial" w:eastAsia="Times New Roman" w:hAnsi="Arial" w:cs="Arial"/>
                <w:sz w:val="18"/>
                <w:szCs w:val="18"/>
                <w:lang w:eastAsia="es-CO"/>
              </w:rPr>
              <w:br/>
              <w:t>Subdirección de Vejez</w:t>
            </w:r>
          </w:p>
        </w:tc>
        <w:tc>
          <w:tcPr>
            <w:tcW w:w="0" w:type="auto"/>
            <w:tcBorders>
              <w:top w:val="nil"/>
              <w:left w:val="nil"/>
              <w:bottom w:val="single" w:sz="4" w:space="0" w:color="auto"/>
              <w:right w:val="single" w:sz="4" w:space="0" w:color="auto"/>
            </w:tcBorders>
            <w:shd w:val="clear" w:color="auto" w:fill="auto"/>
            <w:vAlign w:val="center"/>
            <w:hideMark/>
          </w:tcPr>
          <w:p w14:paraId="390BBBD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22C8180D" w14:textId="77777777" w:rsidTr="000E1121">
        <w:trPr>
          <w:trHeight w:val="5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8B787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598F0E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SIRBE</w:t>
            </w:r>
          </w:p>
        </w:tc>
        <w:tc>
          <w:tcPr>
            <w:tcW w:w="0" w:type="auto"/>
            <w:tcBorders>
              <w:top w:val="nil"/>
              <w:left w:val="nil"/>
              <w:bottom w:val="single" w:sz="4" w:space="0" w:color="auto"/>
              <w:right w:val="single" w:sz="4" w:space="0" w:color="auto"/>
            </w:tcBorders>
            <w:shd w:val="clear" w:color="auto" w:fill="auto"/>
            <w:vAlign w:val="center"/>
            <w:hideMark/>
          </w:tcPr>
          <w:p w14:paraId="075EA3F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información para el registro de beneficiarios.</w:t>
            </w:r>
          </w:p>
        </w:tc>
        <w:tc>
          <w:tcPr>
            <w:tcW w:w="0" w:type="auto"/>
            <w:tcBorders>
              <w:top w:val="nil"/>
              <w:left w:val="nil"/>
              <w:bottom w:val="single" w:sz="4" w:space="0" w:color="auto"/>
              <w:right w:val="single" w:sz="4" w:space="0" w:color="auto"/>
            </w:tcBorders>
            <w:shd w:val="clear" w:color="auto" w:fill="auto"/>
            <w:vAlign w:val="center"/>
            <w:hideMark/>
          </w:tcPr>
          <w:p w14:paraId="54C3F5BE" w14:textId="7902EE6B"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16 </w:t>
            </w:r>
            <w:r w:rsidR="00E72BF3" w:rsidRPr="008F54A7">
              <w:rPr>
                <w:rFonts w:ascii="Arial" w:eastAsia="Times New Roman" w:hAnsi="Arial" w:cs="Arial"/>
                <w:sz w:val="18"/>
                <w:szCs w:val="18"/>
                <w:lang w:eastAsia="es-CO"/>
              </w:rPr>
              <w:t>Subdirecciones</w:t>
            </w:r>
            <w:r w:rsidRPr="008F54A7">
              <w:rPr>
                <w:rFonts w:ascii="Arial" w:eastAsia="Times New Roman" w:hAnsi="Arial" w:cs="Arial"/>
                <w:sz w:val="18"/>
                <w:szCs w:val="18"/>
                <w:lang w:eastAsia="es-CO"/>
              </w:rPr>
              <w:t>  Locales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B765C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Relaciones de pago</w:t>
            </w:r>
          </w:p>
        </w:tc>
      </w:tr>
      <w:tr w:rsidR="008F54A7" w:rsidRPr="008F54A7" w14:paraId="5769B4CE"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714F6A56"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EAF4740"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754D2C3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Cuenta con los siguientes componentes:</w:t>
            </w:r>
          </w:p>
        </w:tc>
        <w:tc>
          <w:tcPr>
            <w:tcW w:w="0" w:type="auto"/>
            <w:tcBorders>
              <w:top w:val="nil"/>
              <w:left w:val="nil"/>
              <w:bottom w:val="single" w:sz="4" w:space="0" w:color="auto"/>
              <w:right w:val="single" w:sz="4" w:space="0" w:color="auto"/>
            </w:tcBorders>
            <w:shd w:val="clear" w:color="auto" w:fill="auto"/>
            <w:vAlign w:val="center"/>
            <w:hideMark/>
          </w:tcPr>
          <w:p w14:paraId="2CA5AB7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para la Infancia</w:t>
            </w:r>
          </w:p>
        </w:tc>
        <w:tc>
          <w:tcPr>
            <w:tcW w:w="0" w:type="auto"/>
            <w:vMerge/>
            <w:tcBorders>
              <w:top w:val="nil"/>
              <w:left w:val="single" w:sz="4" w:space="0" w:color="auto"/>
              <w:bottom w:val="single" w:sz="4" w:space="0" w:color="auto"/>
              <w:right w:val="single" w:sz="4" w:space="0" w:color="auto"/>
            </w:tcBorders>
            <w:vAlign w:val="center"/>
            <w:hideMark/>
          </w:tcPr>
          <w:p w14:paraId="6AAF0542"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681FC301" w14:textId="77777777" w:rsidTr="000E1121">
        <w:trPr>
          <w:trHeight w:val="1120"/>
        </w:trPr>
        <w:tc>
          <w:tcPr>
            <w:tcW w:w="0" w:type="auto"/>
            <w:vMerge/>
            <w:tcBorders>
              <w:top w:val="nil"/>
              <w:left w:val="single" w:sz="4" w:space="0" w:color="auto"/>
              <w:bottom w:val="single" w:sz="4" w:space="0" w:color="auto"/>
              <w:right w:val="single" w:sz="4" w:space="0" w:color="auto"/>
            </w:tcBorders>
            <w:vAlign w:val="center"/>
            <w:hideMark/>
          </w:tcPr>
          <w:p w14:paraId="0D4A1808"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6E88B289"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0D36247D" w14:textId="7918E14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1. Administración: Parametrización del sistema: proyectos, estados, motivos, </w:t>
            </w:r>
            <w:r w:rsidR="00E72BF3" w:rsidRPr="008F54A7">
              <w:rPr>
                <w:rFonts w:ascii="Arial" w:eastAsia="Times New Roman" w:hAnsi="Arial" w:cs="Arial"/>
                <w:sz w:val="18"/>
                <w:szCs w:val="18"/>
                <w:lang w:eastAsia="es-CO"/>
              </w:rPr>
              <w:t>etc.</w:t>
            </w:r>
            <w:r w:rsidRPr="008F54A7">
              <w:rPr>
                <w:rFonts w:ascii="Arial" w:eastAsia="Times New Roman" w:hAnsi="Arial" w:cs="Arial"/>
                <w:sz w:val="18"/>
                <w:szCs w:val="18"/>
                <w:lang w:eastAsia="es-CO"/>
              </w:rPr>
              <w:t>; Seguridad: Perfil, Roles y Permisos.</w:t>
            </w:r>
          </w:p>
        </w:tc>
        <w:tc>
          <w:tcPr>
            <w:tcW w:w="0" w:type="auto"/>
            <w:tcBorders>
              <w:top w:val="nil"/>
              <w:left w:val="nil"/>
              <w:bottom w:val="single" w:sz="4" w:space="0" w:color="auto"/>
              <w:right w:val="single" w:sz="4" w:space="0" w:color="auto"/>
            </w:tcBorders>
            <w:shd w:val="clear" w:color="auto" w:fill="auto"/>
            <w:vAlign w:val="center"/>
            <w:hideMark/>
          </w:tcPr>
          <w:p w14:paraId="7122867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para la Juventud</w:t>
            </w:r>
          </w:p>
        </w:tc>
        <w:tc>
          <w:tcPr>
            <w:tcW w:w="0" w:type="auto"/>
            <w:vMerge/>
            <w:tcBorders>
              <w:top w:val="nil"/>
              <w:left w:val="single" w:sz="4" w:space="0" w:color="auto"/>
              <w:bottom w:val="single" w:sz="4" w:space="0" w:color="auto"/>
              <w:right w:val="single" w:sz="4" w:space="0" w:color="auto"/>
            </w:tcBorders>
            <w:vAlign w:val="center"/>
            <w:hideMark/>
          </w:tcPr>
          <w:p w14:paraId="548E09EE"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38AE33CB"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2588EB83"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10BFB485"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257D011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2. Registro de beneficiarios</w:t>
            </w:r>
          </w:p>
        </w:tc>
        <w:tc>
          <w:tcPr>
            <w:tcW w:w="0" w:type="auto"/>
            <w:tcBorders>
              <w:top w:val="nil"/>
              <w:left w:val="nil"/>
              <w:bottom w:val="single" w:sz="4" w:space="0" w:color="auto"/>
              <w:right w:val="single" w:sz="4" w:space="0" w:color="auto"/>
            </w:tcBorders>
            <w:shd w:val="clear" w:color="auto" w:fill="auto"/>
            <w:vAlign w:val="center"/>
            <w:hideMark/>
          </w:tcPr>
          <w:p w14:paraId="479EF69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para la Vejez</w:t>
            </w:r>
          </w:p>
        </w:tc>
        <w:tc>
          <w:tcPr>
            <w:tcW w:w="0" w:type="auto"/>
            <w:vMerge/>
            <w:tcBorders>
              <w:top w:val="nil"/>
              <w:left w:val="single" w:sz="4" w:space="0" w:color="auto"/>
              <w:bottom w:val="single" w:sz="4" w:space="0" w:color="auto"/>
              <w:right w:val="single" w:sz="4" w:space="0" w:color="auto"/>
            </w:tcBorders>
            <w:vAlign w:val="center"/>
            <w:hideMark/>
          </w:tcPr>
          <w:p w14:paraId="3865E926"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2F7C5ED9" w14:textId="77777777" w:rsidTr="000E1121">
        <w:trPr>
          <w:trHeight w:val="840"/>
        </w:trPr>
        <w:tc>
          <w:tcPr>
            <w:tcW w:w="0" w:type="auto"/>
            <w:vMerge/>
            <w:tcBorders>
              <w:top w:val="nil"/>
              <w:left w:val="single" w:sz="4" w:space="0" w:color="auto"/>
              <w:bottom w:val="single" w:sz="4" w:space="0" w:color="auto"/>
              <w:right w:val="single" w:sz="4" w:space="0" w:color="auto"/>
            </w:tcBorders>
            <w:vAlign w:val="center"/>
            <w:hideMark/>
          </w:tcPr>
          <w:p w14:paraId="0E05B62F"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C2AEED6"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66193F5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3. Registro de actuaciones: Cambios de estado, Ejemplo: Cambio de "En Atención" a "Suspendido"</w:t>
            </w:r>
          </w:p>
        </w:tc>
        <w:tc>
          <w:tcPr>
            <w:tcW w:w="0" w:type="auto"/>
            <w:tcBorders>
              <w:top w:val="nil"/>
              <w:left w:val="nil"/>
              <w:bottom w:val="single" w:sz="4" w:space="0" w:color="auto"/>
              <w:right w:val="single" w:sz="4" w:space="0" w:color="auto"/>
            </w:tcBorders>
            <w:shd w:val="clear" w:color="auto" w:fill="auto"/>
            <w:vAlign w:val="center"/>
            <w:hideMark/>
          </w:tcPr>
          <w:p w14:paraId="719FBDE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para la Adultez</w:t>
            </w:r>
          </w:p>
        </w:tc>
        <w:tc>
          <w:tcPr>
            <w:tcW w:w="0" w:type="auto"/>
            <w:vMerge/>
            <w:tcBorders>
              <w:top w:val="nil"/>
              <w:left w:val="single" w:sz="4" w:space="0" w:color="auto"/>
              <w:bottom w:val="single" w:sz="4" w:space="0" w:color="auto"/>
              <w:right w:val="single" w:sz="4" w:space="0" w:color="auto"/>
            </w:tcBorders>
            <w:vAlign w:val="center"/>
            <w:hideMark/>
          </w:tcPr>
          <w:p w14:paraId="184523D5"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253D4D0A" w14:textId="77777777" w:rsidTr="000E1121">
        <w:trPr>
          <w:trHeight w:val="1120"/>
        </w:trPr>
        <w:tc>
          <w:tcPr>
            <w:tcW w:w="0" w:type="auto"/>
            <w:vMerge/>
            <w:tcBorders>
              <w:top w:val="nil"/>
              <w:left w:val="single" w:sz="4" w:space="0" w:color="auto"/>
              <w:bottom w:val="single" w:sz="4" w:space="0" w:color="auto"/>
              <w:right w:val="single" w:sz="4" w:space="0" w:color="auto"/>
            </w:tcBorders>
            <w:vAlign w:val="center"/>
            <w:hideMark/>
          </w:tcPr>
          <w:p w14:paraId="514F74B6"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703D47B3"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79F4993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4. Cursos: Configurar cursos, horario de clase y sesiones, instructor, participantes, registro de inasistencia, cumplimiento de metas de asistencia</w:t>
            </w:r>
          </w:p>
        </w:tc>
        <w:tc>
          <w:tcPr>
            <w:tcW w:w="0" w:type="auto"/>
            <w:tcBorders>
              <w:top w:val="nil"/>
              <w:left w:val="nil"/>
              <w:bottom w:val="single" w:sz="4" w:space="0" w:color="auto"/>
              <w:right w:val="single" w:sz="4" w:space="0" w:color="auto"/>
            </w:tcBorders>
            <w:shd w:val="clear" w:color="auto" w:fill="auto"/>
            <w:vAlign w:val="center"/>
            <w:hideMark/>
          </w:tcPr>
          <w:p w14:paraId="37A677C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para la Gestión Integral Local</w:t>
            </w:r>
          </w:p>
        </w:tc>
        <w:tc>
          <w:tcPr>
            <w:tcW w:w="0" w:type="auto"/>
            <w:vMerge/>
            <w:tcBorders>
              <w:top w:val="nil"/>
              <w:left w:val="single" w:sz="4" w:space="0" w:color="auto"/>
              <w:bottom w:val="single" w:sz="4" w:space="0" w:color="auto"/>
              <w:right w:val="single" w:sz="4" w:space="0" w:color="auto"/>
            </w:tcBorders>
            <w:vAlign w:val="center"/>
            <w:hideMark/>
          </w:tcPr>
          <w:p w14:paraId="084DA19A"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7E8C94C4" w14:textId="77777777" w:rsidTr="000E1121">
        <w:trPr>
          <w:trHeight w:val="1400"/>
        </w:trPr>
        <w:tc>
          <w:tcPr>
            <w:tcW w:w="0" w:type="auto"/>
            <w:vMerge/>
            <w:tcBorders>
              <w:top w:val="nil"/>
              <w:left w:val="single" w:sz="4" w:space="0" w:color="auto"/>
              <w:bottom w:val="single" w:sz="4" w:space="0" w:color="auto"/>
              <w:right w:val="single" w:sz="4" w:space="0" w:color="auto"/>
            </w:tcBorders>
            <w:vAlign w:val="center"/>
            <w:hideMark/>
          </w:tcPr>
          <w:p w14:paraId="3BC14609"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0A8931A"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5E1FF90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5. Beneficios: Registro de apoyos asociados a un servicio (Bonos de mercado, vestuario, bonos de fin de año), generación de relaciones de pago a beneficiarios por localidad</w:t>
            </w:r>
          </w:p>
        </w:tc>
        <w:tc>
          <w:tcPr>
            <w:tcW w:w="0" w:type="auto"/>
            <w:tcBorders>
              <w:top w:val="nil"/>
              <w:left w:val="nil"/>
              <w:bottom w:val="single" w:sz="4" w:space="0" w:color="auto"/>
              <w:right w:val="single" w:sz="4" w:space="0" w:color="auto"/>
            </w:tcBorders>
            <w:shd w:val="clear" w:color="auto" w:fill="auto"/>
            <w:vAlign w:val="center"/>
            <w:hideMark/>
          </w:tcPr>
          <w:p w14:paraId="0BA15E4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para la Identificación, Caracterización e Integración</w:t>
            </w:r>
          </w:p>
        </w:tc>
        <w:tc>
          <w:tcPr>
            <w:tcW w:w="0" w:type="auto"/>
            <w:vMerge/>
            <w:tcBorders>
              <w:top w:val="nil"/>
              <w:left w:val="single" w:sz="4" w:space="0" w:color="auto"/>
              <w:bottom w:val="single" w:sz="4" w:space="0" w:color="auto"/>
              <w:right w:val="single" w:sz="4" w:space="0" w:color="auto"/>
            </w:tcBorders>
            <w:vAlign w:val="center"/>
            <w:hideMark/>
          </w:tcPr>
          <w:p w14:paraId="48ABB6B2"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1C83989D" w14:textId="77777777" w:rsidTr="000E1121">
        <w:trPr>
          <w:trHeight w:val="1120"/>
        </w:trPr>
        <w:tc>
          <w:tcPr>
            <w:tcW w:w="0" w:type="auto"/>
            <w:vMerge/>
            <w:tcBorders>
              <w:top w:val="nil"/>
              <w:left w:val="single" w:sz="4" w:space="0" w:color="auto"/>
              <w:bottom w:val="single" w:sz="4" w:space="0" w:color="auto"/>
              <w:right w:val="single" w:sz="4" w:space="0" w:color="auto"/>
            </w:tcBorders>
            <w:vAlign w:val="center"/>
            <w:hideMark/>
          </w:tcPr>
          <w:p w14:paraId="723415B1"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5331161E"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1D2A6F9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6. Seguimiento Nutricional: Seguimiento de talla y peso, e integración con el sistema de la OMS (ANTHROS)</w:t>
            </w:r>
          </w:p>
        </w:tc>
        <w:tc>
          <w:tcPr>
            <w:tcW w:w="0" w:type="auto"/>
            <w:tcBorders>
              <w:top w:val="nil"/>
              <w:left w:val="nil"/>
              <w:bottom w:val="single" w:sz="4" w:space="0" w:color="auto"/>
              <w:right w:val="single" w:sz="4" w:space="0" w:color="auto"/>
            </w:tcBorders>
            <w:shd w:val="clear" w:color="auto" w:fill="auto"/>
            <w:vAlign w:val="center"/>
            <w:hideMark/>
          </w:tcPr>
          <w:p w14:paraId="0008B76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para asuntos LGBT</w:t>
            </w:r>
          </w:p>
        </w:tc>
        <w:tc>
          <w:tcPr>
            <w:tcW w:w="0" w:type="auto"/>
            <w:vMerge/>
            <w:tcBorders>
              <w:top w:val="nil"/>
              <w:left w:val="single" w:sz="4" w:space="0" w:color="auto"/>
              <w:bottom w:val="single" w:sz="4" w:space="0" w:color="auto"/>
              <w:right w:val="single" w:sz="4" w:space="0" w:color="auto"/>
            </w:tcBorders>
            <w:vAlign w:val="center"/>
            <w:hideMark/>
          </w:tcPr>
          <w:p w14:paraId="697083F7"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65EAA5C4" w14:textId="77777777" w:rsidTr="000E1121">
        <w:trPr>
          <w:trHeight w:val="1400"/>
        </w:trPr>
        <w:tc>
          <w:tcPr>
            <w:tcW w:w="0" w:type="auto"/>
            <w:vMerge/>
            <w:tcBorders>
              <w:top w:val="nil"/>
              <w:left w:val="single" w:sz="4" w:space="0" w:color="auto"/>
              <w:bottom w:val="single" w:sz="4" w:space="0" w:color="auto"/>
              <w:right w:val="single" w:sz="4" w:space="0" w:color="auto"/>
            </w:tcBorders>
            <w:vAlign w:val="center"/>
            <w:hideMark/>
          </w:tcPr>
          <w:p w14:paraId="7F828623"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4D60FB61"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1C988C1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7. Procesos especiales: Cambios en información, relaciones de pago, registro de vacunas, grupos de beneficiarios, otras funcionalidades que se ido creando</w:t>
            </w:r>
          </w:p>
        </w:tc>
        <w:tc>
          <w:tcPr>
            <w:tcW w:w="0" w:type="auto"/>
            <w:tcBorders>
              <w:top w:val="nil"/>
              <w:left w:val="nil"/>
              <w:bottom w:val="single" w:sz="4" w:space="0" w:color="auto"/>
              <w:right w:val="single" w:sz="4" w:space="0" w:color="auto"/>
            </w:tcBorders>
            <w:shd w:val="clear" w:color="auto" w:fill="auto"/>
            <w:vAlign w:val="center"/>
            <w:hideMark/>
          </w:tcPr>
          <w:p w14:paraId="2342E549" w14:textId="5B32EB2A"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5862EB53"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571E42D0"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75E64F81"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1F84F902"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4B517FF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8. Consultas: Reportes de información</w:t>
            </w:r>
          </w:p>
        </w:tc>
        <w:tc>
          <w:tcPr>
            <w:tcW w:w="0" w:type="auto"/>
            <w:tcBorders>
              <w:top w:val="nil"/>
              <w:left w:val="nil"/>
              <w:bottom w:val="single" w:sz="4" w:space="0" w:color="auto"/>
              <w:right w:val="single" w:sz="4" w:space="0" w:color="auto"/>
            </w:tcBorders>
            <w:shd w:val="clear" w:color="auto" w:fill="auto"/>
            <w:vAlign w:val="center"/>
            <w:hideMark/>
          </w:tcPr>
          <w:p w14:paraId="10A80AF1" w14:textId="4B748273"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19B886F6"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04123FBE" w14:textId="77777777" w:rsidTr="000E1121">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F60F4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00B548A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COMISARIAS</w:t>
            </w:r>
          </w:p>
        </w:tc>
        <w:tc>
          <w:tcPr>
            <w:tcW w:w="0" w:type="auto"/>
            <w:tcBorders>
              <w:top w:val="nil"/>
              <w:left w:val="nil"/>
              <w:bottom w:val="single" w:sz="4" w:space="0" w:color="auto"/>
              <w:right w:val="single" w:sz="4" w:space="0" w:color="auto"/>
            </w:tcBorders>
            <w:shd w:val="clear" w:color="auto" w:fill="auto"/>
            <w:vAlign w:val="center"/>
            <w:hideMark/>
          </w:tcPr>
          <w:p w14:paraId="45B1D09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información para el registro de datos en las comisarías de familia.</w:t>
            </w:r>
          </w:p>
        </w:tc>
        <w:tc>
          <w:tcPr>
            <w:tcW w:w="0" w:type="auto"/>
            <w:tcBorders>
              <w:top w:val="nil"/>
              <w:left w:val="nil"/>
              <w:bottom w:val="single" w:sz="4" w:space="0" w:color="auto"/>
              <w:right w:val="single" w:sz="4" w:space="0" w:color="auto"/>
            </w:tcBorders>
            <w:shd w:val="clear" w:color="auto" w:fill="auto"/>
            <w:vAlign w:val="center"/>
            <w:hideMark/>
          </w:tcPr>
          <w:p w14:paraId="519B1B9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Comisarías de familia</w:t>
            </w:r>
          </w:p>
        </w:tc>
        <w:tc>
          <w:tcPr>
            <w:tcW w:w="0" w:type="auto"/>
            <w:tcBorders>
              <w:top w:val="nil"/>
              <w:left w:val="nil"/>
              <w:bottom w:val="single" w:sz="4" w:space="0" w:color="auto"/>
              <w:right w:val="single" w:sz="4" w:space="0" w:color="auto"/>
            </w:tcBorders>
            <w:shd w:val="clear" w:color="auto" w:fill="auto"/>
            <w:vAlign w:val="center"/>
            <w:hideMark/>
          </w:tcPr>
          <w:p w14:paraId="467EA87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Solicitud de servicio</w:t>
            </w:r>
          </w:p>
        </w:tc>
      </w:tr>
      <w:tr w:rsidR="008F54A7" w:rsidRPr="008F54A7" w14:paraId="5E82829A" w14:textId="77777777" w:rsidTr="000E1121">
        <w:trPr>
          <w:trHeight w:val="11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24135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lastRenderedPageBreak/>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2060C9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CENSO EMERGENCIA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D1D50C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para la captura de información de población damnificada en emergencias.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8B1837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para la Gestión Integral Local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D0C5E1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6ADFB6C4" w14:textId="77777777" w:rsidTr="00014BB0">
        <w:trPr>
          <w:trHeight w:val="450"/>
        </w:trPr>
        <w:tc>
          <w:tcPr>
            <w:tcW w:w="0" w:type="auto"/>
            <w:vMerge/>
            <w:tcBorders>
              <w:top w:val="nil"/>
              <w:left w:val="single" w:sz="4" w:space="0" w:color="auto"/>
              <w:bottom w:val="single" w:sz="4" w:space="0" w:color="auto"/>
              <w:right w:val="single" w:sz="4" w:space="0" w:color="auto"/>
            </w:tcBorders>
            <w:vAlign w:val="center"/>
            <w:hideMark/>
          </w:tcPr>
          <w:p w14:paraId="4FD93DAA"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5C1F75ED"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3DFBF6C4"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63685BD"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74B5508A"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593E0C39" w14:textId="77777777" w:rsidTr="00014BB0">
        <w:trPr>
          <w:trHeight w:val="29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73682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1D6E754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APORTES VOLUNTARIOS</w:t>
            </w:r>
          </w:p>
        </w:tc>
        <w:tc>
          <w:tcPr>
            <w:tcW w:w="0" w:type="auto"/>
            <w:tcBorders>
              <w:top w:val="nil"/>
              <w:left w:val="nil"/>
              <w:bottom w:val="single" w:sz="4" w:space="0" w:color="auto"/>
              <w:right w:val="single" w:sz="4" w:space="0" w:color="auto"/>
            </w:tcBorders>
            <w:shd w:val="clear" w:color="auto" w:fill="auto"/>
            <w:vAlign w:val="center"/>
            <w:hideMark/>
          </w:tcPr>
          <w:p w14:paraId="3195327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para controlar la devolución de dinero a los usuarios de comedores</w:t>
            </w:r>
          </w:p>
        </w:tc>
        <w:tc>
          <w:tcPr>
            <w:tcW w:w="0" w:type="auto"/>
            <w:tcBorders>
              <w:top w:val="nil"/>
              <w:left w:val="nil"/>
              <w:bottom w:val="single" w:sz="4" w:space="0" w:color="auto"/>
              <w:right w:val="single" w:sz="4" w:space="0" w:color="auto"/>
            </w:tcBorders>
            <w:shd w:val="clear" w:color="auto" w:fill="auto"/>
            <w:vAlign w:val="center"/>
            <w:hideMark/>
          </w:tcPr>
          <w:p w14:paraId="43BD5EF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Abastecimiento</w:t>
            </w:r>
          </w:p>
        </w:tc>
        <w:tc>
          <w:tcPr>
            <w:tcW w:w="0" w:type="auto"/>
            <w:tcBorders>
              <w:top w:val="nil"/>
              <w:left w:val="nil"/>
              <w:bottom w:val="single" w:sz="4" w:space="0" w:color="auto"/>
              <w:right w:val="single" w:sz="4" w:space="0" w:color="auto"/>
            </w:tcBorders>
            <w:shd w:val="clear" w:color="auto" w:fill="auto"/>
            <w:vAlign w:val="center"/>
            <w:hideMark/>
          </w:tcPr>
          <w:p w14:paraId="52EFEC0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Archivo plano de los pagos</w:t>
            </w:r>
          </w:p>
        </w:tc>
      </w:tr>
      <w:tr w:rsidR="008F54A7" w:rsidRPr="008F54A7" w14:paraId="3D5A4E6F" w14:textId="77777777" w:rsidTr="00014BB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67DE7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77CD78E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RAD - REGISTRO DE ASISTENCIA DIARIA COMEDORES</w:t>
            </w:r>
          </w:p>
        </w:tc>
        <w:tc>
          <w:tcPr>
            <w:tcW w:w="0" w:type="auto"/>
            <w:tcBorders>
              <w:top w:val="nil"/>
              <w:left w:val="nil"/>
              <w:bottom w:val="single" w:sz="4" w:space="0" w:color="auto"/>
              <w:right w:val="single" w:sz="4" w:space="0" w:color="auto"/>
            </w:tcBorders>
            <w:shd w:val="clear" w:color="auto" w:fill="auto"/>
            <w:vAlign w:val="center"/>
            <w:hideMark/>
          </w:tcPr>
          <w:p w14:paraId="20A5212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para el registro diario de asistencia a los comedores comunitarios</w:t>
            </w:r>
          </w:p>
        </w:tc>
        <w:tc>
          <w:tcPr>
            <w:tcW w:w="0" w:type="auto"/>
            <w:tcBorders>
              <w:top w:val="nil"/>
              <w:left w:val="nil"/>
              <w:bottom w:val="single" w:sz="4" w:space="0" w:color="auto"/>
              <w:right w:val="single" w:sz="4" w:space="0" w:color="auto"/>
            </w:tcBorders>
            <w:shd w:val="clear" w:color="auto" w:fill="auto"/>
            <w:vAlign w:val="center"/>
            <w:hideMark/>
          </w:tcPr>
          <w:p w14:paraId="79F65F3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Abastecimiento</w:t>
            </w:r>
          </w:p>
        </w:tc>
        <w:tc>
          <w:tcPr>
            <w:tcW w:w="0" w:type="auto"/>
            <w:tcBorders>
              <w:top w:val="nil"/>
              <w:left w:val="nil"/>
              <w:bottom w:val="single" w:sz="4" w:space="0" w:color="auto"/>
              <w:right w:val="single" w:sz="4" w:space="0" w:color="auto"/>
            </w:tcBorders>
            <w:shd w:val="clear" w:color="auto" w:fill="auto"/>
            <w:vAlign w:val="center"/>
            <w:hideMark/>
          </w:tcPr>
          <w:p w14:paraId="7BB0813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Listados de asistencia</w:t>
            </w:r>
            <w:r w:rsidRPr="008F54A7">
              <w:rPr>
                <w:rFonts w:ascii="Arial" w:eastAsia="Times New Roman" w:hAnsi="Arial" w:cs="Arial"/>
                <w:sz w:val="18"/>
                <w:szCs w:val="18"/>
                <w:lang w:eastAsia="es-CO"/>
              </w:rPr>
              <w:br/>
              <w:t>Reportes para pago</w:t>
            </w:r>
          </w:p>
        </w:tc>
      </w:tr>
      <w:tr w:rsidR="008F54A7" w:rsidRPr="008F54A7" w14:paraId="16F88C65" w14:textId="77777777" w:rsidTr="00014BB0">
        <w:trPr>
          <w:trHeight w:val="26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7FD35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5EDC64D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Sistemas de Información Misionales (SIRBEWEB)</w:t>
            </w:r>
            <w:r w:rsidRPr="008F54A7">
              <w:rPr>
                <w:rFonts w:ascii="Arial" w:eastAsia="Times New Roman" w:hAnsi="Arial" w:cs="Arial"/>
                <w:sz w:val="18"/>
                <w:szCs w:val="18"/>
                <w:lang w:eastAsia="es-CO"/>
              </w:rPr>
              <w:br/>
              <w:t>Asistencias de Jardines</w:t>
            </w:r>
          </w:p>
        </w:tc>
        <w:tc>
          <w:tcPr>
            <w:tcW w:w="0" w:type="auto"/>
            <w:tcBorders>
              <w:top w:val="nil"/>
              <w:left w:val="nil"/>
              <w:bottom w:val="single" w:sz="4" w:space="0" w:color="auto"/>
              <w:right w:val="single" w:sz="4" w:space="0" w:color="auto"/>
            </w:tcBorders>
            <w:shd w:val="clear" w:color="auto" w:fill="auto"/>
            <w:vAlign w:val="center"/>
            <w:hideMark/>
          </w:tcPr>
          <w:p w14:paraId="4816301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SIRBE en la Web, en este se pueden hacer consultas, registros y actualizaciones en SIRBE el cual tiene los siguientes módulos: - Consulta Beneficiarios (Proyecto 742) - Actualización datos básicos - Beneficios fúnebres - Asistencia de jardines -</w:t>
            </w:r>
            <w:r w:rsidRPr="008F54A7">
              <w:rPr>
                <w:rFonts w:ascii="Arial" w:eastAsia="Times New Roman" w:hAnsi="Arial" w:cs="Arial"/>
                <w:sz w:val="18"/>
                <w:szCs w:val="18"/>
                <w:lang w:eastAsia="es-CO"/>
              </w:rPr>
              <w:br/>
            </w:r>
            <w:r w:rsidRPr="008F54A7">
              <w:rPr>
                <w:rFonts w:ascii="Arial" w:eastAsia="Times New Roman" w:hAnsi="Arial" w:cs="Arial"/>
                <w:sz w:val="18"/>
                <w:szCs w:val="18"/>
                <w:lang w:eastAsia="es-CO"/>
              </w:rPr>
              <w:br/>
              <w:t>Modulo donde se registra la asistencia de los menores a los jardines de la SDIS</w:t>
            </w:r>
          </w:p>
        </w:tc>
        <w:tc>
          <w:tcPr>
            <w:tcW w:w="0" w:type="auto"/>
            <w:tcBorders>
              <w:top w:val="nil"/>
              <w:left w:val="nil"/>
              <w:bottom w:val="single" w:sz="4" w:space="0" w:color="auto"/>
              <w:right w:val="single" w:sz="4" w:space="0" w:color="auto"/>
            </w:tcBorders>
            <w:shd w:val="clear" w:color="auto" w:fill="auto"/>
            <w:vAlign w:val="center"/>
            <w:hideMark/>
          </w:tcPr>
          <w:p w14:paraId="164029AB" w14:textId="2C9A670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16 </w:t>
            </w:r>
            <w:r w:rsidR="00E72BF3" w:rsidRPr="008F54A7">
              <w:rPr>
                <w:rFonts w:ascii="Arial" w:eastAsia="Times New Roman" w:hAnsi="Arial" w:cs="Arial"/>
                <w:sz w:val="18"/>
                <w:szCs w:val="18"/>
                <w:lang w:eastAsia="es-CO"/>
              </w:rPr>
              <w:t>Subdirecciones</w:t>
            </w:r>
            <w:r w:rsidRPr="008F54A7">
              <w:rPr>
                <w:rFonts w:ascii="Arial" w:eastAsia="Times New Roman" w:hAnsi="Arial" w:cs="Arial"/>
                <w:sz w:val="18"/>
                <w:szCs w:val="18"/>
                <w:lang w:eastAsia="es-CO"/>
              </w:rPr>
              <w:t xml:space="preserve"> Locales</w:t>
            </w:r>
            <w:r w:rsidRPr="008F54A7">
              <w:rPr>
                <w:rFonts w:ascii="Arial" w:eastAsia="Times New Roman" w:hAnsi="Arial" w:cs="Arial"/>
                <w:sz w:val="18"/>
                <w:szCs w:val="18"/>
                <w:lang w:eastAsia="es-CO"/>
              </w:rPr>
              <w:br/>
              <w:t>Subdirección para la Infancia</w:t>
            </w:r>
            <w:r w:rsidRPr="008F54A7">
              <w:rPr>
                <w:rFonts w:ascii="Arial" w:eastAsia="Times New Roman" w:hAnsi="Arial" w:cs="Arial"/>
                <w:sz w:val="18"/>
                <w:szCs w:val="18"/>
                <w:lang w:eastAsia="es-CO"/>
              </w:rPr>
              <w:br/>
              <w:t>Subdirección para la Juventud</w:t>
            </w:r>
            <w:r w:rsidRPr="008F54A7">
              <w:rPr>
                <w:rFonts w:ascii="Arial" w:eastAsia="Times New Roman" w:hAnsi="Arial" w:cs="Arial"/>
                <w:sz w:val="18"/>
                <w:szCs w:val="18"/>
                <w:lang w:eastAsia="es-CO"/>
              </w:rPr>
              <w:br/>
              <w:t>Subdirección para la Vejez</w:t>
            </w:r>
            <w:r w:rsidRPr="008F54A7">
              <w:rPr>
                <w:rFonts w:ascii="Arial" w:eastAsia="Times New Roman" w:hAnsi="Arial" w:cs="Arial"/>
                <w:sz w:val="18"/>
                <w:szCs w:val="18"/>
                <w:lang w:eastAsia="es-CO"/>
              </w:rPr>
              <w:br/>
              <w:t>Subdirección para la Adultez</w:t>
            </w:r>
            <w:r w:rsidRPr="008F54A7">
              <w:rPr>
                <w:rFonts w:ascii="Arial" w:eastAsia="Times New Roman" w:hAnsi="Arial" w:cs="Arial"/>
                <w:sz w:val="18"/>
                <w:szCs w:val="18"/>
                <w:lang w:eastAsia="es-CO"/>
              </w:rPr>
              <w:br/>
              <w:t>Subdirección para la Gestión Integral Local</w:t>
            </w:r>
            <w:r w:rsidRPr="008F54A7">
              <w:rPr>
                <w:rFonts w:ascii="Arial" w:eastAsia="Times New Roman" w:hAnsi="Arial" w:cs="Arial"/>
                <w:sz w:val="18"/>
                <w:szCs w:val="18"/>
                <w:lang w:eastAsia="es-CO"/>
              </w:rPr>
              <w:br/>
              <w:t>Subdirección para la Identificación, Caracterización e Integración</w:t>
            </w:r>
            <w:r w:rsidRPr="008F54A7">
              <w:rPr>
                <w:rFonts w:ascii="Arial" w:eastAsia="Times New Roman" w:hAnsi="Arial" w:cs="Arial"/>
                <w:sz w:val="18"/>
                <w:szCs w:val="18"/>
                <w:lang w:eastAsia="es-CO"/>
              </w:rPr>
              <w:br/>
              <w:t>Subdirección para asuntos LGBT</w:t>
            </w:r>
          </w:p>
        </w:tc>
        <w:tc>
          <w:tcPr>
            <w:tcW w:w="0" w:type="auto"/>
            <w:tcBorders>
              <w:top w:val="nil"/>
              <w:left w:val="nil"/>
              <w:bottom w:val="single" w:sz="4" w:space="0" w:color="auto"/>
              <w:right w:val="single" w:sz="4" w:space="0" w:color="auto"/>
            </w:tcBorders>
            <w:shd w:val="clear" w:color="auto" w:fill="auto"/>
            <w:vAlign w:val="center"/>
            <w:hideMark/>
          </w:tcPr>
          <w:p w14:paraId="368B3EE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3877C680" w14:textId="77777777" w:rsidTr="00014BB0">
        <w:trPr>
          <w:trHeight w:val="16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2EB0D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9</w:t>
            </w:r>
          </w:p>
        </w:tc>
        <w:tc>
          <w:tcPr>
            <w:tcW w:w="0" w:type="auto"/>
            <w:tcBorders>
              <w:top w:val="nil"/>
              <w:left w:val="nil"/>
              <w:bottom w:val="single" w:sz="4" w:space="0" w:color="auto"/>
              <w:right w:val="single" w:sz="4" w:space="0" w:color="auto"/>
            </w:tcBorders>
            <w:shd w:val="clear" w:color="auto" w:fill="auto"/>
            <w:vAlign w:val="center"/>
            <w:hideMark/>
          </w:tcPr>
          <w:p w14:paraId="12422FA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SIGIAF - SOLUCIÓN INFORMÁTICA PARA LA GESTIÓN DE INFORMACIÓN DE ADOLESCENTES DE FORJAR</w:t>
            </w:r>
          </w:p>
        </w:tc>
        <w:tc>
          <w:tcPr>
            <w:tcW w:w="0" w:type="auto"/>
            <w:tcBorders>
              <w:top w:val="nil"/>
              <w:left w:val="nil"/>
              <w:bottom w:val="single" w:sz="4" w:space="0" w:color="auto"/>
              <w:right w:val="single" w:sz="4" w:space="0" w:color="auto"/>
            </w:tcBorders>
            <w:shd w:val="clear" w:color="auto" w:fill="auto"/>
            <w:vAlign w:val="center"/>
            <w:hideMark/>
          </w:tcPr>
          <w:p w14:paraId="1029BD9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gestión de información de adolescentes de centros forjar. Programa de atención integral que  se realiza en la jornada complementaria a la escolar, de lunes a sábado, 4 horas al día y se centra en la generación de procesos con los Niños, Niñas y Adolescentes, donde se privilegia el acceso a espacios de encuentro en sus territorios de acuerdo a sus intereses.</w:t>
            </w:r>
          </w:p>
        </w:tc>
        <w:tc>
          <w:tcPr>
            <w:tcW w:w="0" w:type="auto"/>
            <w:tcBorders>
              <w:top w:val="nil"/>
              <w:left w:val="nil"/>
              <w:bottom w:val="single" w:sz="4" w:space="0" w:color="auto"/>
              <w:right w:val="single" w:sz="4" w:space="0" w:color="auto"/>
            </w:tcBorders>
            <w:shd w:val="clear" w:color="auto" w:fill="auto"/>
            <w:vAlign w:val="center"/>
            <w:hideMark/>
          </w:tcPr>
          <w:p w14:paraId="2C5BAAC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para la Infancia - Centros Forjar</w:t>
            </w:r>
          </w:p>
        </w:tc>
        <w:tc>
          <w:tcPr>
            <w:tcW w:w="0" w:type="auto"/>
            <w:tcBorders>
              <w:top w:val="nil"/>
              <w:left w:val="nil"/>
              <w:bottom w:val="single" w:sz="4" w:space="0" w:color="auto"/>
              <w:right w:val="single" w:sz="4" w:space="0" w:color="auto"/>
            </w:tcBorders>
            <w:shd w:val="clear" w:color="auto" w:fill="auto"/>
            <w:vAlign w:val="center"/>
            <w:hideMark/>
          </w:tcPr>
          <w:p w14:paraId="53B3EC2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46A2DCDB" w14:textId="77777777" w:rsidTr="00014BB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06DBA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3025E75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ORDENES DE PAGO</w:t>
            </w:r>
          </w:p>
        </w:tc>
        <w:tc>
          <w:tcPr>
            <w:tcW w:w="0" w:type="auto"/>
            <w:tcBorders>
              <w:top w:val="nil"/>
              <w:left w:val="nil"/>
              <w:bottom w:val="single" w:sz="4" w:space="0" w:color="auto"/>
              <w:right w:val="single" w:sz="4" w:space="0" w:color="auto"/>
            </w:tcBorders>
            <w:shd w:val="clear" w:color="auto" w:fill="auto"/>
            <w:vAlign w:val="center"/>
            <w:hideMark/>
          </w:tcPr>
          <w:p w14:paraId="3927F11B" w14:textId="7BBE4621"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Modulo para crear y actualizar terceros en la SDIS; también se comunica y registra los terceros en la Secretaria Distrital Hacienda, operación </w:t>
            </w:r>
            <w:r w:rsidR="00E72BF3" w:rsidRPr="008F54A7">
              <w:rPr>
                <w:rFonts w:ascii="Arial" w:eastAsia="Times New Roman" w:hAnsi="Arial" w:cs="Arial"/>
                <w:sz w:val="18"/>
                <w:szCs w:val="18"/>
                <w:lang w:eastAsia="es-CO"/>
              </w:rPr>
              <w:t>necesaria</w:t>
            </w:r>
            <w:r w:rsidRPr="008F54A7">
              <w:rPr>
                <w:rFonts w:ascii="Arial" w:eastAsia="Times New Roman" w:hAnsi="Arial" w:cs="Arial"/>
                <w:sz w:val="18"/>
                <w:szCs w:val="18"/>
                <w:lang w:eastAsia="es-CO"/>
              </w:rPr>
              <w:t xml:space="preserve"> para </w:t>
            </w:r>
            <w:r w:rsidR="00E72BF3" w:rsidRPr="008F54A7">
              <w:rPr>
                <w:rFonts w:ascii="Arial" w:eastAsia="Times New Roman" w:hAnsi="Arial" w:cs="Arial"/>
                <w:sz w:val="18"/>
                <w:szCs w:val="18"/>
                <w:lang w:eastAsia="es-CO"/>
              </w:rPr>
              <w:t>algunos procesos</w:t>
            </w:r>
            <w:r w:rsidRPr="008F54A7">
              <w:rPr>
                <w:rFonts w:ascii="Arial" w:eastAsia="Times New Roman" w:hAnsi="Arial" w:cs="Arial"/>
                <w:sz w:val="18"/>
                <w:szCs w:val="18"/>
                <w:lang w:eastAsia="es-CO"/>
              </w:rPr>
              <w:t xml:space="preserve"> de contratación y pagos.</w:t>
            </w:r>
          </w:p>
        </w:tc>
        <w:tc>
          <w:tcPr>
            <w:tcW w:w="0" w:type="auto"/>
            <w:tcBorders>
              <w:top w:val="nil"/>
              <w:left w:val="nil"/>
              <w:bottom w:val="single" w:sz="4" w:space="0" w:color="auto"/>
              <w:right w:val="single" w:sz="4" w:space="0" w:color="auto"/>
            </w:tcBorders>
            <w:shd w:val="clear" w:color="auto" w:fill="auto"/>
            <w:vAlign w:val="center"/>
            <w:hideMark/>
          </w:tcPr>
          <w:p w14:paraId="4C597B1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Administrativa y Financiera</w:t>
            </w:r>
          </w:p>
        </w:tc>
        <w:tc>
          <w:tcPr>
            <w:tcW w:w="0" w:type="auto"/>
            <w:tcBorders>
              <w:top w:val="nil"/>
              <w:left w:val="nil"/>
              <w:bottom w:val="single" w:sz="4" w:space="0" w:color="auto"/>
              <w:right w:val="single" w:sz="4" w:space="0" w:color="auto"/>
            </w:tcBorders>
            <w:shd w:val="clear" w:color="auto" w:fill="auto"/>
            <w:vAlign w:val="center"/>
            <w:hideMark/>
          </w:tcPr>
          <w:p w14:paraId="1FD4ED5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Planilla de OPGET</w:t>
            </w:r>
          </w:p>
        </w:tc>
      </w:tr>
      <w:tr w:rsidR="008F54A7" w:rsidRPr="008F54A7" w14:paraId="21BF5E0E" w14:textId="77777777" w:rsidTr="000E1121">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FF8FC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lastRenderedPageBreak/>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3AC2E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NOMINAS/HOJAS DE VIDA (RECURSOS HUMANOS) WEB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4891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de consulta de los datos de nómina desde 01/01/2009 a 30/09/2015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1CEBE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Gestión y Desarrollo del Talento Humano</w:t>
            </w:r>
            <w:r w:rsidRPr="008F54A7">
              <w:rPr>
                <w:rFonts w:ascii="Arial" w:eastAsia="Times New Roman" w:hAnsi="Arial" w:cs="Arial"/>
                <w:sz w:val="18"/>
                <w:szCs w:val="18"/>
                <w:lang w:eastAsia="es-CO"/>
              </w:rPr>
              <w:br/>
              <w:t>Funcionarios de planta de la Entidad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293235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Desprendibles de pago</w:t>
            </w:r>
          </w:p>
        </w:tc>
      </w:tr>
      <w:tr w:rsidR="008F54A7" w:rsidRPr="008F54A7" w14:paraId="36EDA0C2" w14:textId="77777777" w:rsidTr="000E1121">
        <w:trPr>
          <w:trHeight w:val="450"/>
        </w:trPr>
        <w:tc>
          <w:tcPr>
            <w:tcW w:w="0" w:type="auto"/>
            <w:vMerge/>
            <w:tcBorders>
              <w:top w:val="nil"/>
              <w:left w:val="single" w:sz="4" w:space="0" w:color="auto"/>
              <w:bottom w:val="single" w:sz="4" w:space="0" w:color="auto"/>
              <w:right w:val="single" w:sz="4" w:space="0" w:color="auto"/>
            </w:tcBorders>
            <w:vAlign w:val="center"/>
            <w:hideMark/>
          </w:tcPr>
          <w:p w14:paraId="45880153"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DA79683"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7145CC65"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1DBF305C"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4AAF0207"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6DA91296" w14:textId="77777777" w:rsidTr="00014BB0">
        <w:trPr>
          <w:trHeight w:val="450"/>
        </w:trPr>
        <w:tc>
          <w:tcPr>
            <w:tcW w:w="0" w:type="auto"/>
            <w:vMerge/>
            <w:tcBorders>
              <w:top w:val="nil"/>
              <w:left w:val="single" w:sz="4" w:space="0" w:color="auto"/>
              <w:bottom w:val="single" w:sz="4" w:space="0" w:color="auto"/>
              <w:right w:val="single" w:sz="4" w:space="0" w:color="auto"/>
            </w:tcBorders>
            <w:vAlign w:val="center"/>
            <w:hideMark/>
          </w:tcPr>
          <w:p w14:paraId="553D00A0"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204DE546"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67617E87"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223FE18E"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7BCB644"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4E60D815" w14:textId="77777777" w:rsidTr="00014BB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3AF41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12B1CF2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SICO - CORRESPONDENCIA WEB</w:t>
            </w:r>
          </w:p>
        </w:tc>
        <w:tc>
          <w:tcPr>
            <w:tcW w:w="0" w:type="auto"/>
            <w:tcBorders>
              <w:top w:val="nil"/>
              <w:left w:val="nil"/>
              <w:bottom w:val="single" w:sz="4" w:space="0" w:color="auto"/>
              <w:right w:val="single" w:sz="4" w:space="0" w:color="auto"/>
            </w:tcBorders>
            <w:shd w:val="clear" w:color="auto" w:fill="auto"/>
            <w:vAlign w:val="center"/>
            <w:hideMark/>
          </w:tcPr>
          <w:p w14:paraId="4A63B2C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Es una solución de informática que facilita la gestión administrativa y control de la correspondencia desde el momento de su creación hasta la respuesta de la misma.</w:t>
            </w:r>
          </w:p>
        </w:tc>
        <w:tc>
          <w:tcPr>
            <w:tcW w:w="0" w:type="auto"/>
            <w:tcBorders>
              <w:top w:val="nil"/>
              <w:left w:val="nil"/>
              <w:bottom w:val="single" w:sz="4" w:space="0" w:color="auto"/>
              <w:right w:val="single" w:sz="4" w:space="0" w:color="auto"/>
            </w:tcBorders>
            <w:shd w:val="clear" w:color="auto" w:fill="auto"/>
            <w:vAlign w:val="center"/>
            <w:hideMark/>
          </w:tcPr>
          <w:p w14:paraId="6DCE3FF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 menos las comisarías</w:t>
            </w:r>
          </w:p>
        </w:tc>
        <w:tc>
          <w:tcPr>
            <w:tcW w:w="0" w:type="auto"/>
            <w:tcBorders>
              <w:top w:val="nil"/>
              <w:left w:val="nil"/>
              <w:bottom w:val="single" w:sz="4" w:space="0" w:color="auto"/>
              <w:right w:val="single" w:sz="4" w:space="0" w:color="auto"/>
            </w:tcBorders>
            <w:shd w:val="clear" w:color="auto" w:fill="auto"/>
            <w:vAlign w:val="center"/>
            <w:hideMark/>
          </w:tcPr>
          <w:p w14:paraId="1C784E4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Radicados</w:t>
            </w:r>
            <w:r w:rsidRPr="008F54A7">
              <w:rPr>
                <w:rFonts w:ascii="Arial" w:eastAsia="Times New Roman" w:hAnsi="Arial" w:cs="Arial"/>
                <w:sz w:val="18"/>
                <w:szCs w:val="18"/>
                <w:lang w:eastAsia="es-CO"/>
              </w:rPr>
              <w:br/>
              <w:t>Reportes de estado de los radicados</w:t>
            </w:r>
          </w:p>
        </w:tc>
      </w:tr>
      <w:tr w:rsidR="008F54A7" w:rsidRPr="008F54A7" w14:paraId="76CBD87B" w14:textId="77777777" w:rsidTr="00014BB0">
        <w:trPr>
          <w:trHeight w:val="1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4E7DF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02441D0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DATASIX - CONTABILIDAD</w:t>
            </w:r>
          </w:p>
        </w:tc>
        <w:tc>
          <w:tcPr>
            <w:tcW w:w="0" w:type="auto"/>
            <w:tcBorders>
              <w:top w:val="nil"/>
              <w:left w:val="nil"/>
              <w:bottom w:val="single" w:sz="4" w:space="0" w:color="auto"/>
              <w:right w:val="single" w:sz="4" w:space="0" w:color="auto"/>
            </w:tcBorders>
            <w:shd w:val="clear" w:color="auto" w:fill="auto"/>
            <w:vAlign w:val="center"/>
            <w:hideMark/>
          </w:tcPr>
          <w:p w14:paraId="0A19EEA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Es una solución de informática que facilita la captura y análisis de las transacciones que se realizan en la entidad, y genera los balances contables para analizar los estados de ganancias y pérdidas de la entidad.</w:t>
            </w:r>
          </w:p>
        </w:tc>
        <w:tc>
          <w:tcPr>
            <w:tcW w:w="0" w:type="auto"/>
            <w:tcBorders>
              <w:top w:val="nil"/>
              <w:left w:val="nil"/>
              <w:bottom w:val="single" w:sz="4" w:space="0" w:color="auto"/>
              <w:right w:val="single" w:sz="4" w:space="0" w:color="auto"/>
            </w:tcBorders>
            <w:shd w:val="clear" w:color="auto" w:fill="auto"/>
            <w:vAlign w:val="center"/>
            <w:hideMark/>
          </w:tcPr>
          <w:p w14:paraId="1FE5727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Administrativa y Financiera - Contabilidad</w:t>
            </w:r>
          </w:p>
        </w:tc>
        <w:tc>
          <w:tcPr>
            <w:tcW w:w="0" w:type="auto"/>
            <w:tcBorders>
              <w:top w:val="nil"/>
              <w:left w:val="nil"/>
              <w:bottom w:val="single" w:sz="4" w:space="0" w:color="auto"/>
              <w:right w:val="single" w:sz="4" w:space="0" w:color="auto"/>
            </w:tcBorders>
            <w:shd w:val="clear" w:color="auto" w:fill="auto"/>
            <w:vAlign w:val="center"/>
            <w:hideMark/>
          </w:tcPr>
          <w:p w14:paraId="4064D1A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Estado financieros de contabilidad</w:t>
            </w:r>
            <w:r w:rsidRPr="008F54A7">
              <w:rPr>
                <w:rFonts w:ascii="Arial" w:eastAsia="Times New Roman" w:hAnsi="Arial" w:cs="Arial"/>
                <w:sz w:val="18"/>
                <w:szCs w:val="18"/>
                <w:lang w:eastAsia="es-CO"/>
              </w:rPr>
              <w:br/>
              <w:t>Libros oficiales contables auxiliar pdf</w:t>
            </w:r>
            <w:r w:rsidRPr="008F54A7">
              <w:rPr>
                <w:rFonts w:ascii="Arial" w:eastAsia="Times New Roman" w:hAnsi="Arial" w:cs="Arial"/>
                <w:sz w:val="18"/>
                <w:szCs w:val="18"/>
                <w:lang w:eastAsia="es-CO"/>
              </w:rPr>
              <w:br/>
              <w:t>mayor y balances formatos plano</w:t>
            </w:r>
          </w:p>
        </w:tc>
      </w:tr>
      <w:tr w:rsidR="008F54A7" w:rsidRPr="008F54A7" w14:paraId="11AC3DDB" w14:textId="77777777" w:rsidTr="00014BB0">
        <w:trPr>
          <w:trHeight w:val="180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3CE2E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DA0B2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HEFI - HERRAMIENTA FINANCIERA</w:t>
            </w:r>
            <w:r w:rsidRPr="008F54A7">
              <w:rPr>
                <w:rFonts w:ascii="Arial" w:eastAsia="Times New Roman" w:hAnsi="Arial" w:cs="Arial"/>
                <w:sz w:val="18"/>
                <w:szCs w:val="18"/>
                <w:lang w:eastAsia="es-CO"/>
              </w:rPr>
              <w:br/>
              <w:t>SISPAGOS</w:t>
            </w:r>
          </w:p>
        </w:tc>
        <w:tc>
          <w:tcPr>
            <w:tcW w:w="0" w:type="auto"/>
            <w:tcBorders>
              <w:top w:val="nil"/>
              <w:left w:val="nil"/>
              <w:bottom w:val="single" w:sz="4" w:space="0" w:color="auto"/>
              <w:right w:val="single" w:sz="4" w:space="0" w:color="auto"/>
            </w:tcBorders>
            <w:shd w:val="clear" w:color="auto" w:fill="auto"/>
            <w:vAlign w:val="center"/>
            <w:hideMark/>
          </w:tcPr>
          <w:p w14:paraId="46EA3FA4" w14:textId="4D95679C"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Permite la programación presupuestal de los proyectos, registrar el plan de adquisi</w:t>
            </w:r>
            <w:r w:rsidR="00E72BF3">
              <w:rPr>
                <w:rFonts w:ascii="Arial" w:eastAsia="Times New Roman" w:hAnsi="Arial" w:cs="Arial"/>
                <w:sz w:val="18"/>
                <w:szCs w:val="18"/>
                <w:lang w:eastAsia="es-CO"/>
              </w:rPr>
              <w:t>ci</w:t>
            </w:r>
            <w:r w:rsidRPr="008F54A7">
              <w:rPr>
                <w:rFonts w:ascii="Arial" w:eastAsia="Times New Roman" w:hAnsi="Arial" w:cs="Arial"/>
                <w:sz w:val="18"/>
                <w:szCs w:val="18"/>
                <w:lang w:eastAsia="es-CO"/>
              </w:rPr>
              <w:t>ones, registro de los actos administrativos, generación de los documentos presupuestales y sus movimientos de liberación, controlar la ejecución vs programación vs plan de adquisiciones presupuestal.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984F1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 menos las comisarías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1E2CD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Solicitud de CDP</w:t>
            </w:r>
          </w:p>
        </w:tc>
      </w:tr>
      <w:tr w:rsidR="008F54A7" w:rsidRPr="008F54A7" w14:paraId="085A775C" w14:textId="77777777" w:rsidTr="00014BB0">
        <w:trPr>
          <w:trHeight w:val="579"/>
        </w:trPr>
        <w:tc>
          <w:tcPr>
            <w:tcW w:w="0" w:type="auto"/>
            <w:vMerge/>
            <w:tcBorders>
              <w:top w:val="nil"/>
              <w:left w:val="single" w:sz="4" w:space="0" w:color="auto"/>
              <w:bottom w:val="single" w:sz="4" w:space="0" w:color="auto"/>
              <w:right w:val="single" w:sz="4" w:space="0" w:color="auto"/>
            </w:tcBorders>
            <w:vAlign w:val="center"/>
            <w:hideMark/>
          </w:tcPr>
          <w:p w14:paraId="17CDC20B"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4B99DE69"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68F647B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Modulo que realiza el Plan Anual de Adquisiciones para la Secretaria Distrital de Integración Social. PAA</w:t>
            </w:r>
          </w:p>
        </w:tc>
        <w:tc>
          <w:tcPr>
            <w:tcW w:w="0" w:type="auto"/>
            <w:vMerge/>
            <w:tcBorders>
              <w:top w:val="nil"/>
              <w:left w:val="single" w:sz="4" w:space="0" w:color="auto"/>
              <w:bottom w:val="single" w:sz="4" w:space="0" w:color="auto"/>
              <w:right w:val="single" w:sz="4" w:space="0" w:color="auto"/>
            </w:tcBorders>
            <w:vAlign w:val="center"/>
            <w:hideMark/>
          </w:tcPr>
          <w:p w14:paraId="4B2B4FEA"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57A5A291"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4C9A853B" w14:textId="77777777" w:rsidTr="00014BB0">
        <w:trPr>
          <w:trHeight w:val="1222"/>
        </w:trPr>
        <w:tc>
          <w:tcPr>
            <w:tcW w:w="0" w:type="auto"/>
            <w:vMerge/>
            <w:tcBorders>
              <w:top w:val="nil"/>
              <w:left w:val="single" w:sz="4" w:space="0" w:color="auto"/>
              <w:bottom w:val="single" w:sz="4" w:space="0" w:color="auto"/>
              <w:right w:val="single" w:sz="4" w:space="0" w:color="auto"/>
            </w:tcBorders>
            <w:vAlign w:val="center"/>
            <w:hideMark/>
          </w:tcPr>
          <w:p w14:paraId="11A1C05E"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55D959E"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72417C1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Permite la generación y control de los MC-14 o Certificados para pago,  registra todas las modificaciones o novedades del contrato. Verifica el saldo del CRP e impide pagos superiores a este SISPAGOS</w:t>
            </w:r>
          </w:p>
        </w:tc>
        <w:tc>
          <w:tcPr>
            <w:tcW w:w="0" w:type="auto"/>
            <w:vMerge/>
            <w:tcBorders>
              <w:top w:val="nil"/>
              <w:left w:val="single" w:sz="4" w:space="0" w:color="auto"/>
              <w:bottom w:val="single" w:sz="4" w:space="0" w:color="auto"/>
              <w:right w:val="single" w:sz="4" w:space="0" w:color="auto"/>
            </w:tcBorders>
            <w:vAlign w:val="center"/>
            <w:hideMark/>
          </w:tcPr>
          <w:p w14:paraId="5542EA01"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03180C3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Solicitud de RP</w:t>
            </w:r>
          </w:p>
        </w:tc>
      </w:tr>
      <w:tr w:rsidR="008F54A7" w:rsidRPr="008F54A7" w14:paraId="2EAD31A6" w14:textId="77777777" w:rsidTr="000E1121">
        <w:trPr>
          <w:trHeight w:val="1680"/>
        </w:trPr>
        <w:tc>
          <w:tcPr>
            <w:tcW w:w="0" w:type="auto"/>
            <w:vMerge/>
            <w:tcBorders>
              <w:top w:val="nil"/>
              <w:left w:val="single" w:sz="4" w:space="0" w:color="auto"/>
              <w:bottom w:val="single" w:sz="4" w:space="0" w:color="auto"/>
              <w:right w:val="single" w:sz="4" w:space="0" w:color="auto"/>
            </w:tcBorders>
            <w:vAlign w:val="center"/>
            <w:hideMark/>
          </w:tcPr>
          <w:p w14:paraId="5EF6190D"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222BF8CB"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0BF43AE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Se define como un instrumento de administración financiera mediante el cual se verifica y aprueba el monto máximo mensual de fondos disponibles para las entidades financiadas con los recursos del Distrito. SISPAC</w:t>
            </w:r>
          </w:p>
        </w:tc>
        <w:tc>
          <w:tcPr>
            <w:tcW w:w="0" w:type="auto"/>
            <w:vMerge/>
            <w:tcBorders>
              <w:top w:val="nil"/>
              <w:left w:val="single" w:sz="4" w:space="0" w:color="auto"/>
              <w:bottom w:val="single" w:sz="4" w:space="0" w:color="auto"/>
              <w:right w:val="single" w:sz="4" w:space="0" w:color="auto"/>
            </w:tcBorders>
            <w:vAlign w:val="center"/>
            <w:hideMark/>
          </w:tcPr>
          <w:p w14:paraId="3384310B"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715A424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MC-14</w:t>
            </w:r>
          </w:p>
        </w:tc>
      </w:tr>
      <w:tr w:rsidR="008F54A7" w:rsidRPr="008F54A7" w14:paraId="25D289B6" w14:textId="77777777" w:rsidTr="00014BB0">
        <w:trPr>
          <w:trHeight w:val="70"/>
        </w:trPr>
        <w:tc>
          <w:tcPr>
            <w:tcW w:w="0" w:type="auto"/>
            <w:vMerge/>
            <w:tcBorders>
              <w:top w:val="nil"/>
              <w:left w:val="single" w:sz="4" w:space="0" w:color="auto"/>
              <w:bottom w:val="single" w:sz="4" w:space="0" w:color="auto"/>
              <w:right w:val="single" w:sz="4" w:space="0" w:color="auto"/>
            </w:tcBorders>
            <w:vAlign w:val="center"/>
            <w:hideMark/>
          </w:tcPr>
          <w:p w14:paraId="45568C64"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24549F10"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5D66EE4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Permite realizar el visado electrónico y automático del PAC para cada  MC-14 o Certificados para pago, tomando la información del SISPAC. SAVPAC.</w:t>
            </w:r>
          </w:p>
        </w:tc>
        <w:tc>
          <w:tcPr>
            <w:tcW w:w="0" w:type="auto"/>
            <w:vMerge/>
            <w:tcBorders>
              <w:top w:val="nil"/>
              <w:left w:val="single" w:sz="4" w:space="0" w:color="auto"/>
              <w:bottom w:val="single" w:sz="4" w:space="0" w:color="auto"/>
              <w:right w:val="single" w:sz="4" w:space="0" w:color="auto"/>
            </w:tcBorders>
            <w:vAlign w:val="center"/>
            <w:hideMark/>
          </w:tcPr>
          <w:p w14:paraId="50CFB584"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4B736AB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Planillas de MC-14</w:t>
            </w:r>
          </w:p>
        </w:tc>
      </w:tr>
      <w:tr w:rsidR="008F54A7" w:rsidRPr="008F54A7" w14:paraId="22E186E9" w14:textId="77777777" w:rsidTr="00014BB0">
        <w:trPr>
          <w:trHeight w:val="273"/>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8F9D5A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86F70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HERRAMIENTA CONTRATACION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C0D08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información de contratos. Administra todos los contratos de la entidad desde el inicio etapa previa, contractual y liquidación del contrato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0D330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 menos las comisarías</w:t>
            </w:r>
          </w:p>
        </w:tc>
        <w:tc>
          <w:tcPr>
            <w:tcW w:w="0" w:type="auto"/>
            <w:tcBorders>
              <w:top w:val="nil"/>
              <w:left w:val="nil"/>
              <w:bottom w:val="single" w:sz="4" w:space="0" w:color="auto"/>
              <w:right w:val="single" w:sz="4" w:space="0" w:color="auto"/>
            </w:tcBorders>
            <w:shd w:val="clear" w:color="auto" w:fill="auto"/>
            <w:vAlign w:val="center"/>
            <w:hideMark/>
          </w:tcPr>
          <w:p w14:paraId="586B2E7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Etapa previa</w:t>
            </w:r>
          </w:p>
        </w:tc>
      </w:tr>
      <w:tr w:rsidR="008F54A7" w:rsidRPr="008F54A7" w14:paraId="475866EE"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410154AA"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6B19C430"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56885BC0"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4834A765"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2706B4F2" w14:textId="4FBD4799"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Solicitud de estudio Previo</w:t>
            </w:r>
          </w:p>
        </w:tc>
      </w:tr>
      <w:tr w:rsidR="008F54A7" w:rsidRPr="008F54A7" w14:paraId="2324CCCD"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25718916"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FA4D58E"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41A163C8"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677DB629"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5CC2402C" w14:textId="2B709FE9"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EP persona natural</w:t>
            </w:r>
          </w:p>
        </w:tc>
      </w:tr>
      <w:tr w:rsidR="008F54A7" w:rsidRPr="008F54A7" w14:paraId="06B10D76"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55D18EC4"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635EDB2E"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490B55B8"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52E43DCC"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19239FAA" w14:textId="1AB373A1"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EP cédula extranjería</w:t>
            </w:r>
          </w:p>
        </w:tc>
      </w:tr>
      <w:tr w:rsidR="008F54A7" w:rsidRPr="008F54A7" w14:paraId="3713FA58"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515E0D08"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2026C958"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B06FBDB"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25F8AD98"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50285A10" w14:textId="7167B3FD"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EP IVA</w:t>
            </w:r>
          </w:p>
        </w:tc>
      </w:tr>
      <w:tr w:rsidR="008F54A7" w:rsidRPr="008F54A7" w14:paraId="264A4358"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1477D657"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54668F50"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7D94C361"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4F185FD7"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7521A1D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Solicitud de contratación</w:t>
            </w:r>
          </w:p>
        </w:tc>
      </w:tr>
      <w:tr w:rsidR="008F54A7" w:rsidRPr="008F54A7" w14:paraId="0CFCC7D9"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0A064E3B"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2EF3D6F2"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5B89CD84"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509E255B"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5E0BFD2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Solicitud de no personal</w:t>
            </w:r>
          </w:p>
        </w:tc>
      </w:tr>
      <w:tr w:rsidR="008F54A7" w:rsidRPr="008F54A7" w14:paraId="4718E1A0"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588B8627"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7BA67A74"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3CB4B0BF"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7AED6BEB"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0152231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Evaluación</w:t>
            </w:r>
          </w:p>
        </w:tc>
      </w:tr>
      <w:tr w:rsidR="008F54A7" w:rsidRPr="008F54A7" w14:paraId="0462167A"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2094A0C7"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0E8B595"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7A8ACCF2"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39E56C7B"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317F86C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Modificaciones</w:t>
            </w:r>
          </w:p>
        </w:tc>
      </w:tr>
      <w:tr w:rsidR="008F54A7" w:rsidRPr="008F54A7" w14:paraId="4821C118"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4204F0CE"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5296E84D"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25AA72C"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6ACBE440"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2B005DF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Formato solicitud de modificación</w:t>
            </w:r>
          </w:p>
        </w:tc>
      </w:tr>
      <w:tr w:rsidR="008F54A7" w:rsidRPr="008F54A7" w14:paraId="7F8B76F5"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51F992EE"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6E868CCD"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3AD4743B"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37BDAAC"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4180A6CA" w14:textId="3270DC35"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Otro si</w:t>
            </w:r>
          </w:p>
        </w:tc>
      </w:tr>
      <w:tr w:rsidR="008F54A7" w:rsidRPr="008F54A7" w14:paraId="145596E5"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245FA492"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439296B"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1FF6A013"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5367C734"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4F51E89C" w14:textId="2EBCBB4A"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Adición al contrato</w:t>
            </w:r>
          </w:p>
        </w:tc>
      </w:tr>
      <w:tr w:rsidR="008F54A7" w:rsidRPr="008F54A7" w14:paraId="1A52610E"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328A8A16"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7E03EFE"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40DD5750"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66B6505"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610F12D5" w14:textId="1969DE2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tiempo</w:t>
            </w:r>
          </w:p>
        </w:tc>
      </w:tr>
      <w:tr w:rsidR="008F54A7" w:rsidRPr="008F54A7" w14:paraId="3029BD42"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65620A3C"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7D2F89D1"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23C717F4"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27EEBD64"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0CE45F53" w14:textId="0D7C3099"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valor</w:t>
            </w:r>
          </w:p>
        </w:tc>
      </w:tr>
      <w:tr w:rsidR="008F54A7" w:rsidRPr="008F54A7" w14:paraId="23F3A066"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4C4E591A"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74BD2943"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17E4E1FC"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42BE30BA"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1560218B" w14:textId="70611A6C"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suspensión</w:t>
            </w:r>
          </w:p>
        </w:tc>
      </w:tr>
      <w:tr w:rsidR="008F54A7" w:rsidRPr="008F54A7" w14:paraId="03AD0D19" w14:textId="77777777" w:rsidTr="000E1121">
        <w:trPr>
          <w:trHeight w:val="290"/>
        </w:trPr>
        <w:tc>
          <w:tcPr>
            <w:tcW w:w="0" w:type="auto"/>
            <w:vMerge/>
            <w:tcBorders>
              <w:top w:val="nil"/>
              <w:left w:val="single" w:sz="4" w:space="0" w:color="auto"/>
              <w:bottom w:val="single" w:sz="4" w:space="0" w:color="auto"/>
              <w:right w:val="single" w:sz="4" w:space="0" w:color="auto"/>
            </w:tcBorders>
            <w:vAlign w:val="center"/>
            <w:hideMark/>
          </w:tcPr>
          <w:p w14:paraId="545D26CB"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14A62D5D"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462706AD"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6237F609"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17E69349" w14:textId="583F8DF4"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cesión</w:t>
            </w:r>
          </w:p>
        </w:tc>
      </w:tr>
      <w:tr w:rsidR="008F54A7" w:rsidRPr="008F54A7" w14:paraId="016B2F59" w14:textId="77777777" w:rsidTr="000E1121">
        <w:trPr>
          <w:trHeight w:val="570"/>
        </w:trPr>
        <w:tc>
          <w:tcPr>
            <w:tcW w:w="0" w:type="auto"/>
            <w:vMerge/>
            <w:tcBorders>
              <w:top w:val="nil"/>
              <w:left w:val="single" w:sz="4" w:space="0" w:color="auto"/>
              <w:bottom w:val="single" w:sz="4" w:space="0" w:color="auto"/>
              <w:right w:val="single" w:sz="4" w:space="0" w:color="auto"/>
            </w:tcBorders>
            <w:vAlign w:val="center"/>
            <w:hideMark/>
          </w:tcPr>
          <w:p w14:paraId="20DC26B1"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38C50707"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79AB7041"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40FE7037"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7C23B888" w14:textId="1935B910"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Terminación anticipada</w:t>
            </w:r>
          </w:p>
        </w:tc>
      </w:tr>
      <w:tr w:rsidR="008F54A7" w:rsidRPr="008F54A7" w14:paraId="191A3042" w14:textId="77777777" w:rsidTr="00014BB0">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4193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048091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RRHDAT - BD</w:t>
            </w:r>
          </w:p>
        </w:tc>
        <w:tc>
          <w:tcPr>
            <w:tcW w:w="0" w:type="auto"/>
            <w:tcBorders>
              <w:top w:val="nil"/>
              <w:left w:val="nil"/>
              <w:bottom w:val="single" w:sz="4" w:space="0" w:color="auto"/>
              <w:right w:val="single" w:sz="4" w:space="0" w:color="auto"/>
            </w:tcBorders>
            <w:shd w:val="clear" w:color="auto" w:fill="auto"/>
            <w:vAlign w:val="center"/>
            <w:hideMark/>
          </w:tcPr>
          <w:p w14:paraId="06912F2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de consulta de los datos de nómina desde el año 2001 al 2009</w:t>
            </w:r>
          </w:p>
        </w:tc>
        <w:tc>
          <w:tcPr>
            <w:tcW w:w="0" w:type="auto"/>
            <w:tcBorders>
              <w:top w:val="nil"/>
              <w:left w:val="nil"/>
              <w:bottom w:val="single" w:sz="4" w:space="0" w:color="auto"/>
              <w:right w:val="single" w:sz="4" w:space="0" w:color="auto"/>
            </w:tcBorders>
            <w:shd w:val="clear" w:color="auto" w:fill="auto"/>
            <w:vAlign w:val="center"/>
            <w:hideMark/>
          </w:tcPr>
          <w:p w14:paraId="0ACAB61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Gestión y Desarrollo del Talento Humano</w:t>
            </w:r>
          </w:p>
        </w:tc>
        <w:tc>
          <w:tcPr>
            <w:tcW w:w="0" w:type="auto"/>
            <w:tcBorders>
              <w:top w:val="nil"/>
              <w:left w:val="nil"/>
              <w:bottom w:val="single" w:sz="4" w:space="0" w:color="auto"/>
              <w:right w:val="single" w:sz="4" w:space="0" w:color="auto"/>
            </w:tcBorders>
            <w:shd w:val="clear" w:color="auto" w:fill="auto"/>
            <w:vAlign w:val="center"/>
            <w:hideMark/>
          </w:tcPr>
          <w:p w14:paraId="1DB7393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0D15D616" w14:textId="77777777" w:rsidTr="00014BB0">
        <w:trPr>
          <w:trHeight w:val="5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BA243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2C0B1D3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NOMINA WEB - SIAP - BD</w:t>
            </w:r>
          </w:p>
        </w:tc>
        <w:tc>
          <w:tcPr>
            <w:tcW w:w="0" w:type="auto"/>
            <w:tcBorders>
              <w:top w:val="nil"/>
              <w:left w:val="nil"/>
              <w:bottom w:val="single" w:sz="4" w:space="0" w:color="auto"/>
              <w:right w:val="single" w:sz="4" w:space="0" w:color="auto"/>
            </w:tcBorders>
            <w:shd w:val="clear" w:color="auto" w:fill="auto"/>
            <w:vAlign w:val="center"/>
            <w:hideMark/>
          </w:tcPr>
          <w:p w14:paraId="416CAC0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web de nómina que permite la consulta de desprendibles de pago y certificación laboral</w:t>
            </w:r>
          </w:p>
        </w:tc>
        <w:tc>
          <w:tcPr>
            <w:tcW w:w="0" w:type="auto"/>
            <w:tcBorders>
              <w:top w:val="nil"/>
              <w:left w:val="nil"/>
              <w:bottom w:val="single" w:sz="4" w:space="0" w:color="auto"/>
              <w:right w:val="single" w:sz="4" w:space="0" w:color="auto"/>
            </w:tcBorders>
            <w:shd w:val="clear" w:color="auto" w:fill="auto"/>
            <w:vAlign w:val="center"/>
            <w:hideMark/>
          </w:tcPr>
          <w:p w14:paraId="011026A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Gestión y Desarrollo del Talento Humano</w:t>
            </w:r>
            <w:r w:rsidRPr="008F54A7">
              <w:rPr>
                <w:rFonts w:ascii="Arial" w:eastAsia="Times New Roman" w:hAnsi="Arial" w:cs="Arial"/>
                <w:sz w:val="18"/>
                <w:szCs w:val="18"/>
                <w:lang w:eastAsia="es-CO"/>
              </w:rPr>
              <w:br/>
              <w:t>Funcionarios de planta de la Entidad</w:t>
            </w:r>
          </w:p>
        </w:tc>
        <w:tc>
          <w:tcPr>
            <w:tcW w:w="0" w:type="auto"/>
            <w:tcBorders>
              <w:top w:val="nil"/>
              <w:left w:val="nil"/>
              <w:bottom w:val="single" w:sz="4" w:space="0" w:color="auto"/>
              <w:right w:val="single" w:sz="4" w:space="0" w:color="auto"/>
            </w:tcBorders>
            <w:shd w:val="clear" w:color="auto" w:fill="auto"/>
            <w:vAlign w:val="center"/>
            <w:hideMark/>
          </w:tcPr>
          <w:p w14:paraId="63A6B25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Desprendibles de pago</w:t>
            </w:r>
            <w:r w:rsidRPr="008F54A7">
              <w:rPr>
                <w:rFonts w:ascii="Arial" w:eastAsia="Times New Roman" w:hAnsi="Arial" w:cs="Arial"/>
                <w:sz w:val="18"/>
                <w:szCs w:val="18"/>
                <w:lang w:eastAsia="es-CO"/>
              </w:rPr>
              <w:br/>
              <w:t>Certificaciones laborales</w:t>
            </w:r>
          </w:p>
        </w:tc>
      </w:tr>
      <w:tr w:rsidR="008F54A7" w:rsidRPr="008F54A7" w14:paraId="78A35A40" w14:textId="77777777" w:rsidTr="000E1121">
        <w:trPr>
          <w:trHeight w:val="11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C2B45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D8CC60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INFORMACION DE ADMINISTRACION DE PERSONAL - SIAP – BD</w:t>
            </w:r>
          </w:p>
        </w:tc>
        <w:tc>
          <w:tcPr>
            <w:tcW w:w="0" w:type="auto"/>
            <w:tcBorders>
              <w:top w:val="nil"/>
              <w:left w:val="nil"/>
              <w:bottom w:val="single" w:sz="4" w:space="0" w:color="auto"/>
              <w:right w:val="single" w:sz="4" w:space="0" w:color="auto"/>
            </w:tcBorders>
            <w:shd w:val="clear" w:color="auto" w:fill="auto"/>
            <w:vAlign w:val="center"/>
            <w:hideMark/>
          </w:tcPr>
          <w:p w14:paraId="7C96716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que gestiona y administra el personal de la entidad. Tiene información de la nómina desde el 01/10/2015 a la 30/09/2017</w:t>
            </w:r>
          </w:p>
        </w:tc>
        <w:tc>
          <w:tcPr>
            <w:tcW w:w="0" w:type="auto"/>
            <w:tcBorders>
              <w:top w:val="nil"/>
              <w:left w:val="nil"/>
              <w:bottom w:val="single" w:sz="4" w:space="0" w:color="auto"/>
              <w:right w:val="single" w:sz="4" w:space="0" w:color="auto"/>
            </w:tcBorders>
            <w:shd w:val="clear" w:color="auto" w:fill="auto"/>
            <w:vAlign w:val="center"/>
            <w:hideMark/>
          </w:tcPr>
          <w:p w14:paraId="328A763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Gestión y Desarrollo del Talento Humano</w:t>
            </w:r>
          </w:p>
        </w:tc>
        <w:tc>
          <w:tcPr>
            <w:tcW w:w="0" w:type="auto"/>
            <w:tcBorders>
              <w:top w:val="nil"/>
              <w:left w:val="nil"/>
              <w:bottom w:val="single" w:sz="4" w:space="0" w:color="auto"/>
              <w:right w:val="single" w:sz="4" w:space="0" w:color="auto"/>
            </w:tcBorders>
            <w:shd w:val="clear" w:color="auto" w:fill="auto"/>
            <w:vAlign w:val="center"/>
            <w:hideMark/>
          </w:tcPr>
          <w:p w14:paraId="04E5A2C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Reportes de nómina</w:t>
            </w:r>
            <w:r w:rsidRPr="008F54A7">
              <w:rPr>
                <w:rFonts w:ascii="Arial" w:eastAsia="Times New Roman" w:hAnsi="Arial" w:cs="Arial"/>
                <w:sz w:val="18"/>
                <w:szCs w:val="18"/>
                <w:lang w:eastAsia="es-CO"/>
              </w:rPr>
              <w:br/>
              <w:t>Archivos planos</w:t>
            </w:r>
          </w:p>
        </w:tc>
      </w:tr>
      <w:tr w:rsidR="008F54A7" w:rsidRPr="008F54A7" w14:paraId="69718E33" w14:textId="77777777" w:rsidTr="00014BB0">
        <w:trPr>
          <w:trHeight w:val="5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CA49E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4481F81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INTRANET</w:t>
            </w:r>
          </w:p>
        </w:tc>
        <w:tc>
          <w:tcPr>
            <w:tcW w:w="0" w:type="auto"/>
            <w:tcBorders>
              <w:top w:val="nil"/>
              <w:left w:val="nil"/>
              <w:bottom w:val="single" w:sz="4" w:space="0" w:color="auto"/>
              <w:right w:val="single" w:sz="4" w:space="0" w:color="auto"/>
            </w:tcBorders>
            <w:shd w:val="clear" w:color="auto" w:fill="auto"/>
            <w:vAlign w:val="center"/>
            <w:hideMark/>
          </w:tcPr>
          <w:p w14:paraId="4918382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Sistema para compartir información y servicios </w:t>
            </w:r>
            <w:r w:rsidRPr="008F54A7">
              <w:rPr>
                <w:rFonts w:ascii="Arial" w:eastAsia="Times New Roman" w:hAnsi="Arial" w:cs="Arial"/>
                <w:sz w:val="18"/>
                <w:szCs w:val="18"/>
                <w:lang w:eastAsia="es-CO"/>
              </w:rPr>
              <w:lastRenderedPageBreak/>
              <w:t>informáticos de interés dentro de la Entidad</w:t>
            </w:r>
          </w:p>
        </w:tc>
        <w:tc>
          <w:tcPr>
            <w:tcW w:w="0" w:type="auto"/>
            <w:tcBorders>
              <w:top w:val="nil"/>
              <w:left w:val="nil"/>
              <w:bottom w:val="single" w:sz="4" w:space="0" w:color="auto"/>
              <w:right w:val="single" w:sz="4" w:space="0" w:color="auto"/>
            </w:tcBorders>
            <w:shd w:val="clear" w:color="auto" w:fill="auto"/>
            <w:vAlign w:val="center"/>
            <w:hideMark/>
          </w:tcPr>
          <w:p w14:paraId="412F95F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lastRenderedPageBreak/>
              <w:t>Todos los funcionarios y contratistas de la Entidad</w:t>
            </w:r>
          </w:p>
        </w:tc>
        <w:tc>
          <w:tcPr>
            <w:tcW w:w="0" w:type="auto"/>
            <w:tcBorders>
              <w:top w:val="nil"/>
              <w:left w:val="nil"/>
              <w:bottom w:val="single" w:sz="4" w:space="0" w:color="auto"/>
              <w:right w:val="single" w:sz="4" w:space="0" w:color="auto"/>
            </w:tcBorders>
            <w:shd w:val="clear" w:color="auto" w:fill="auto"/>
            <w:vAlign w:val="center"/>
            <w:hideMark/>
          </w:tcPr>
          <w:p w14:paraId="59994ED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1BA08E07" w14:textId="77777777" w:rsidTr="00014BB0">
        <w:trPr>
          <w:trHeight w:val="188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69386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20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A5CD9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PÁGINA WEB SDIS</w:t>
            </w:r>
          </w:p>
        </w:tc>
        <w:tc>
          <w:tcPr>
            <w:tcW w:w="0" w:type="auto"/>
            <w:tcBorders>
              <w:top w:val="nil"/>
              <w:left w:val="nil"/>
              <w:bottom w:val="single" w:sz="4" w:space="0" w:color="auto"/>
              <w:right w:val="single" w:sz="4" w:space="0" w:color="auto"/>
            </w:tcBorders>
            <w:shd w:val="clear" w:color="auto" w:fill="auto"/>
            <w:vAlign w:val="center"/>
            <w:hideMark/>
          </w:tcPr>
          <w:p w14:paraId="5ACDE61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distribución de información basado en hipertexto o híper medios enlazados y accesibles a través de Internet. Permitiendo a los usuarios interactuar  visualizando textos, imágenes, videos u otros contenidos multimedia, navegando en ella por medio de hiperenlaces.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0C2F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Todos los funcionarios y contratistas de la Entidad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4469E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3ADE38D2" w14:textId="77777777" w:rsidTr="00014BB0">
        <w:trPr>
          <w:trHeight w:val="715"/>
        </w:trPr>
        <w:tc>
          <w:tcPr>
            <w:tcW w:w="0" w:type="auto"/>
            <w:vMerge/>
            <w:tcBorders>
              <w:top w:val="nil"/>
              <w:left w:val="single" w:sz="4" w:space="0" w:color="auto"/>
              <w:bottom w:val="single" w:sz="4" w:space="0" w:color="auto"/>
              <w:right w:val="single" w:sz="4" w:space="0" w:color="auto"/>
            </w:tcBorders>
            <w:vAlign w:val="center"/>
            <w:hideMark/>
          </w:tcPr>
          <w:p w14:paraId="79756FB7"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294BC322"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5A89A85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Registra y difunde la información y conocimiento producida por la SDIS a través de una plataforma física y virtual por medio de la incorporación de nuevas tecnologías de la información y la comunicación en el que hacer investigativo, para contribuir a la consolidación de la memoria institucional. CENTRO DE DOCUMENTACION VIRTUAL - CDV</w:t>
            </w:r>
          </w:p>
        </w:tc>
        <w:tc>
          <w:tcPr>
            <w:tcW w:w="0" w:type="auto"/>
            <w:vMerge/>
            <w:tcBorders>
              <w:top w:val="nil"/>
              <w:left w:val="single" w:sz="4" w:space="0" w:color="auto"/>
              <w:bottom w:val="single" w:sz="4" w:space="0" w:color="auto"/>
              <w:right w:val="single" w:sz="4" w:space="0" w:color="auto"/>
            </w:tcBorders>
            <w:vAlign w:val="center"/>
            <w:hideMark/>
          </w:tcPr>
          <w:p w14:paraId="6E0D271D"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9A2853D"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4A06E1BB" w14:textId="77777777" w:rsidTr="00014BB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36AAF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1E49243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MAPA DE PROCESOS</w:t>
            </w:r>
          </w:p>
        </w:tc>
        <w:tc>
          <w:tcPr>
            <w:tcW w:w="0" w:type="auto"/>
            <w:tcBorders>
              <w:top w:val="nil"/>
              <w:left w:val="nil"/>
              <w:bottom w:val="single" w:sz="4" w:space="0" w:color="auto"/>
              <w:right w:val="single" w:sz="4" w:space="0" w:color="auto"/>
            </w:tcBorders>
            <w:shd w:val="clear" w:color="auto" w:fill="auto"/>
            <w:vAlign w:val="center"/>
            <w:hideMark/>
          </w:tcPr>
          <w:p w14:paraId="77000AA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información de archivos donde se muestra la estrategia de acción que permita materializar el enfoque de derechos de la entidad.</w:t>
            </w:r>
          </w:p>
        </w:tc>
        <w:tc>
          <w:tcPr>
            <w:tcW w:w="0" w:type="auto"/>
            <w:tcBorders>
              <w:top w:val="nil"/>
              <w:left w:val="nil"/>
              <w:bottom w:val="single" w:sz="4" w:space="0" w:color="auto"/>
              <w:right w:val="single" w:sz="4" w:space="0" w:color="auto"/>
            </w:tcBorders>
            <w:shd w:val="clear" w:color="auto" w:fill="auto"/>
            <w:vAlign w:val="center"/>
            <w:hideMark/>
          </w:tcPr>
          <w:p w14:paraId="57A5A85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Todos los funcionarios y contratistas de la Entidad</w:t>
            </w:r>
            <w:r w:rsidRPr="008F54A7">
              <w:rPr>
                <w:rFonts w:ascii="Arial" w:eastAsia="Times New Roman" w:hAnsi="Arial" w:cs="Arial"/>
                <w:sz w:val="18"/>
                <w:szCs w:val="18"/>
                <w:lang w:eastAsia="es-CO"/>
              </w:rPr>
              <w:br/>
              <w:t>Ciudadanía</w:t>
            </w:r>
          </w:p>
        </w:tc>
        <w:tc>
          <w:tcPr>
            <w:tcW w:w="0" w:type="auto"/>
            <w:tcBorders>
              <w:top w:val="nil"/>
              <w:left w:val="nil"/>
              <w:bottom w:val="single" w:sz="4" w:space="0" w:color="auto"/>
              <w:right w:val="single" w:sz="4" w:space="0" w:color="auto"/>
            </w:tcBorders>
            <w:shd w:val="clear" w:color="auto" w:fill="auto"/>
            <w:vAlign w:val="center"/>
            <w:hideMark/>
          </w:tcPr>
          <w:p w14:paraId="0938259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5FB2D815" w14:textId="77777777" w:rsidTr="00014BB0">
        <w:trPr>
          <w:trHeight w:val="1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0E8E8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1A7F022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SIRSS - SISTEMA DE INFORMACION DE REGISTRO DE SERVICIOS SOCIALES</w:t>
            </w:r>
          </w:p>
        </w:tc>
        <w:tc>
          <w:tcPr>
            <w:tcW w:w="0" w:type="auto"/>
            <w:tcBorders>
              <w:top w:val="nil"/>
              <w:left w:val="nil"/>
              <w:bottom w:val="single" w:sz="4" w:space="0" w:color="auto"/>
              <w:right w:val="single" w:sz="4" w:space="0" w:color="auto"/>
            </w:tcBorders>
            <w:shd w:val="clear" w:color="auto" w:fill="auto"/>
            <w:vAlign w:val="center"/>
            <w:hideMark/>
          </w:tcPr>
          <w:p w14:paraId="15833B1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Es una herramienta diseñada para la inscripción de los establecimientos que presten o deseen prestar Servicios Sociales que han sido reglamentados por el Distrito Capital; adicionalmente el SIRSS, permite registrar las condiciones de operación sobre la prestación de los servicios sociales.</w:t>
            </w:r>
          </w:p>
        </w:tc>
        <w:tc>
          <w:tcPr>
            <w:tcW w:w="0" w:type="auto"/>
            <w:tcBorders>
              <w:top w:val="nil"/>
              <w:left w:val="nil"/>
              <w:bottom w:val="single" w:sz="4" w:space="0" w:color="auto"/>
              <w:right w:val="single" w:sz="4" w:space="0" w:color="auto"/>
            </w:tcBorders>
            <w:shd w:val="clear" w:color="auto" w:fill="auto"/>
            <w:vAlign w:val="center"/>
            <w:hideMark/>
          </w:tcPr>
          <w:p w14:paraId="667F74F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Subsecretaría</w:t>
            </w:r>
            <w:r w:rsidRPr="008F54A7">
              <w:rPr>
                <w:rFonts w:ascii="Arial" w:eastAsia="Times New Roman" w:hAnsi="Arial" w:cs="Arial"/>
                <w:sz w:val="18"/>
                <w:szCs w:val="18"/>
                <w:lang w:eastAsia="es-CO"/>
              </w:rPr>
              <w:br/>
              <w:t>Ciudadanía</w:t>
            </w:r>
          </w:p>
        </w:tc>
        <w:tc>
          <w:tcPr>
            <w:tcW w:w="0" w:type="auto"/>
            <w:tcBorders>
              <w:top w:val="nil"/>
              <w:left w:val="nil"/>
              <w:bottom w:val="single" w:sz="4" w:space="0" w:color="auto"/>
              <w:right w:val="single" w:sz="4" w:space="0" w:color="auto"/>
            </w:tcBorders>
            <w:shd w:val="clear" w:color="auto" w:fill="auto"/>
            <w:vAlign w:val="center"/>
            <w:hideMark/>
          </w:tcPr>
          <w:p w14:paraId="42B61E3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Certificado de inscripción</w:t>
            </w:r>
          </w:p>
        </w:tc>
      </w:tr>
      <w:tr w:rsidR="008F54A7" w:rsidRPr="008F54A7" w14:paraId="66409417" w14:textId="77777777" w:rsidTr="00014BB0">
        <w:trPr>
          <w:trHeight w:val="39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89A3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29E1CC4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UNIFICADOR BASES DE DATOS ENCUESTAS DISPOSITIVOS MOVILES</w:t>
            </w:r>
          </w:p>
        </w:tc>
        <w:tc>
          <w:tcPr>
            <w:tcW w:w="0" w:type="auto"/>
            <w:tcBorders>
              <w:top w:val="nil"/>
              <w:left w:val="nil"/>
              <w:bottom w:val="single" w:sz="4" w:space="0" w:color="auto"/>
              <w:right w:val="single" w:sz="4" w:space="0" w:color="auto"/>
            </w:tcBorders>
            <w:shd w:val="clear" w:color="auto" w:fill="auto"/>
            <w:vAlign w:val="center"/>
            <w:hideMark/>
          </w:tcPr>
          <w:p w14:paraId="5665DF8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del Equipo GIS que permite unificar y consolidar en un solo documento pdf los tres módulos de una encuesta realizada por inspección y vigilancia.</w:t>
            </w:r>
          </w:p>
        </w:tc>
        <w:tc>
          <w:tcPr>
            <w:tcW w:w="0" w:type="auto"/>
            <w:tcBorders>
              <w:top w:val="nil"/>
              <w:left w:val="nil"/>
              <w:bottom w:val="single" w:sz="4" w:space="0" w:color="auto"/>
              <w:right w:val="single" w:sz="4" w:space="0" w:color="auto"/>
            </w:tcBorders>
            <w:shd w:val="clear" w:color="auto" w:fill="auto"/>
            <w:vAlign w:val="center"/>
            <w:hideMark/>
          </w:tcPr>
          <w:p w14:paraId="1D3C6EC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Subsecretaría (Inspección y Vigilancia de los servicios sociales)</w:t>
            </w:r>
          </w:p>
        </w:tc>
        <w:tc>
          <w:tcPr>
            <w:tcW w:w="0" w:type="auto"/>
            <w:tcBorders>
              <w:top w:val="nil"/>
              <w:left w:val="nil"/>
              <w:bottom w:val="single" w:sz="4" w:space="0" w:color="auto"/>
              <w:right w:val="single" w:sz="4" w:space="0" w:color="auto"/>
            </w:tcBorders>
            <w:shd w:val="clear" w:color="auto" w:fill="auto"/>
            <w:vAlign w:val="center"/>
            <w:hideMark/>
          </w:tcPr>
          <w:p w14:paraId="32724EA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Base consolidada en Sqlite</w:t>
            </w:r>
          </w:p>
        </w:tc>
      </w:tr>
      <w:tr w:rsidR="008F54A7" w:rsidRPr="008F54A7" w14:paraId="3E297BDC" w14:textId="77777777" w:rsidTr="00014BB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7E295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4105F462" w14:textId="67FEA2CA" w:rsidR="00E93ABD" w:rsidRPr="008F54A7" w:rsidRDefault="00E72BF3"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Georreferenciado</w:t>
            </w:r>
            <w:r>
              <w:rPr>
                <w:rFonts w:ascii="Arial" w:eastAsia="Times New Roman" w:hAnsi="Arial" w:cs="Arial"/>
                <w:sz w:val="18"/>
                <w:szCs w:val="18"/>
                <w:lang w:eastAsia="es-CO"/>
              </w:rPr>
              <w:t>r</w:t>
            </w:r>
            <w:r w:rsidR="00E93ABD" w:rsidRPr="008F54A7">
              <w:rPr>
                <w:rFonts w:ascii="Arial" w:eastAsia="Times New Roman" w:hAnsi="Arial" w:cs="Arial"/>
                <w:sz w:val="18"/>
                <w:szCs w:val="18"/>
                <w:lang w:eastAsia="es-CO"/>
              </w:rPr>
              <w:t xml:space="preserve"> (GEOSDIS - SERVER)</w:t>
            </w:r>
          </w:p>
        </w:tc>
        <w:tc>
          <w:tcPr>
            <w:tcW w:w="0" w:type="auto"/>
            <w:tcBorders>
              <w:top w:val="nil"/>
              <w:left w:val="nil"/>
              <w:bottom w:val="single" w:sz="4" w:space="0" w:color="auto"/>
              <w:right w:val="single" w:sz="4" w:space="0" w:color="auto"/>
            </w:tcBorders>
            <w:shd w:val="clear" w:color="auto" w:fill="auto"/>
            <w:vAlign w:val="center"/>
            <w:hideMark/>
          </w:tcPr>
          <w:p w14:paraId="1C7D2966" w14:textId="0B0842CF"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Aplicativo para </w:t>
            </w:r>
            <w:r w:rsidR="00E72BF3" w:rsidRPr="008F54A7">
              <w:rPr>
                <w:rFonts w:ascii="Arial" w:eastAsia="Times New Roman" w:hAnsi="Arial" w:cs="Arial"/>
                <w:sz w:val="18"/>
                <w:szCs w:val="18"/>
                <w:lang w:eastAsia="es-CO"/>
              </w:rPr>
              <w:t>georreferenciación</w:t>
            </w:r>
            <w:r w:rsidRPr="008F54A7">
              <w:rPr>
                <w:rFonts w:ascii="Arial" w:eastAsia="Times New Roman" w:hAnsi="Arial" w:cs="Arial"/>
                <w:sz w:val="18"/>
                <w:szCs w:val="18"/>
                <w:lang w:eastAsia="es-CO"/>
              </w:rPr>
              <w:t xml:space="preserve"> de direcciones (cliente - servidor)</w:t>
            </w:r>
          </w:p>
        </w:tc>
        <w:tc>
          <w:tcPr>
            <w:tcW w:w="0" w:type="auto"/>
            <w:tcBorders>
              <w:top w:val="nil"/>
              <w:left w:val="nil"/>
              <w:bottom w:val="single" w:sz="4" w:space="0" w:color="auto"/>
              <w:right w:val="single" w:sz="4" w:space="0" w:color="auto"/>
            </w:tcBorders>
            <w:shd w:val="clear" w:color="auto" w:fill="auto"/>
            <w:vAlign w:val="center"/>
            <w:hideMark/>
          </w:tcPr>
          <w:p w14:paraId="08A9E0B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Investigación e Información (Equipo GIS)</w:t>
            </w:r>
          </w:p>
        </w:tc>
        <w:tc>
          <w:tcPr>
            <w:tcW w:w="0" w:type="auto"/>
            <w:tcBorders>
              <w:top w:val="nil"/>
              <w:left w:val="nil"/>
              <w:bottom w:val="single" w:sz="4" w:space="0" w:color="auto"/>
              <w:right w:val="single" w:sz="4" w:space="0" w:color="auto"/>
            </w:tcBorders>
            <w:shd w:val="clear" w:color="auto" w:fill="auto"/>
            <w:vAlign w:val="center"/>
            <w:hideMark/>
          </w:tcPr>
          <w:p w14:paraId="781E517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0A896AE3" w14:textId="77777777" w:rsidTr="00014BB0">
        <w:trPr>
          <w:trHeight w:val="12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81712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lastRenderedPageBreak/>
              <w:t>25</w:t>
            </w:r>
          </w:p>
        </w:tc>
        <w:tc>
          <w:tcPr>
            <w:tcW w:w="0" w:type="auto"/>
            <w:tcBorders>
              <w:top w:val="nil"/>
              <w:left w:val="nil"/>
              <w:bottom w:val="single" w:sz="4" w:space="0" w:color="auto"/>
              <w:right w:val="single" w:sz="4" w:space="0" w:color="auto"/>
            </w:tcBorders>
            <w:shd w:val="clear" w:color="auto" w:fill="auto"/>
            <w:vAlign w:val="center"/>
            <w:hideMark/>
          </w:tcPr>
          <w:p w14:paraId="78DFA569" w14:textId="15FD6A84"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Servicio Web </w:t>
            </w:r>
            <w:r w:rsidR="00E72BF3" w:rsidRPr="008F54A7">
              <w:rPr>
                <w:rFonts w:ascii="Arial" w:eastAsia="Times New Roman" w:hAnsi="Arial" w:cs="Arial"/>
                <w:sz w:val="18"/>
                <w:szCs w:val="18"/>
                <w:lang w:eastAsia="es-CO"/>
              </w:rPr>
              <w:t>Georreferenciación</w:t>
            </w:r>
            <w:r w:rsidRPr="008F54A7">
              <w:rPr>
                <w:rFonts w:ascii="Arial" w:eastAsia="Times New Roman" w:hAnsi="Arial" w:cs="Arial"/>
                <w:sz w:val="18"/>
                <w:szCs w:val="18"/>
                <w:lang w:eastAsia="es-CO"/>
              </w:rPr>
              <w:t xml:space="preserve"> (WEB SERVICE)</w:t>
            </w:r>
          </w:p>
        </w:tc>
        <w:tc>
          <w:tcPr>
            <w:tcW w:w="0" w:type="auto"/>
            <w:tcBorders>
              <w:top w:val="nil"/>
              <w:left w:val="nil"/>
              <w:bottom w:val="single" w:sz="4" w:space="0" w:color="auto"/>
              <w:right w:val="single" w:sz="4" w:space="0" w:color="auto"/>
            </w:tcBorders>
            <w:shd w:val="clear" w:color="auto" w:fill="auto"/>
            <w:vAlign w:val="center"/>
            <w:hideMark/>
          </w:tcPr>
          <w:p w14:paraId="36D993B9" w14:textId="66B6EF85"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Servicio web para </w:t>
            </w:r>
            <w:r w:rsidR="00E72BF3" w:rsidRPr="008F54A7">
              <w:rPr>
                <w:rFonts w:ascii="Arial" w:eastAsia="Times New Roman" w:hAnsi="Arial" w:cs="Arial"/>
                <w:sz w:val="18"/>
                <w:szCs w:val="18"/>
                <w:lang w:eastAsia="es-CO"/>
              </w:rPr>
              <w:t>georreferenciación</w:t>
            </w:r>
            <w:r w:rsidRPr="008F54A7">
              <w:rPr>
                <w:rFonts w:ascii="Arial" w:eastAsia="Times New Roman" w:hAnsi="Arial" w:cs="Arial"/>
                <w:sz w:val="18"/>
                <w:szCs w:val="18"/>
                <w:lang w:eastAsia="es-CO"/>
              </w:rPr>
              <w:t xml:space="preserve"> de direcciones utilizado por el aplicativo Sistemas de Información Misionales SIRBE.  Todos los beneficiaros de la secretaria </w:t>
            </w:r>
            <w:r w:rsidR="006B0FFD" w:rsidRPr="008F54A7">
              <w:rPr>
                <w:rFonts w:ascii="Arial" w:eastAsia="Times New Roman" w:hAnsi="Arial" w:cs="Arial"/>
                <w:sz w:val="18"/>
                <w:szCs w:val="18"/>
                <w:lang w:eastAsia="es-CO"/>
              </w:rPr>
              <w:t>está</w:t>
            </w:r>
            <w:r w:rsidRPr="008F54A7">
              <w:rPr>
                <w:rFonts w:ascii="Arial" w:eastAsia="Times New Roman" w:hAnsi="Arial" w:cs="Arial"/>
                <w:sz w:val="18"/>
                <w:szCs w:val="18"/>
                <w:lang w:eastAsia="es-CO"/>
              </w:rPr>
              <w:t xml:space="preserve"> geor</w:t>
            </w:r>
            <w:r w:rsidR="006B0FFD">
              <w:rPr>
                <w:rFonts w:ascii="Arial" w:eastAsia="Times New Roman" w:hAnsi="Arial" w:cs="Arial"/>
                <w:sz w:val="18"/>
                <w:szCs w:val="18"/>
                <w:lang w:eastAsia="es-CO"/>
              </w:rPr>
              <w:t>r</w:t>
            </w:r>
            <w:r w:rsidRPr="008F54A7">
              <w:rPr>
                <w:rFonts w:ascii="Arial" w:eastAsia="Times New Roman" w:hAnsi="Arial" w:cs="Arial"/>
                <w:sz w:val="18"/>
                <w:szCs w:val="18"/>
                <w:lang w:eastAsia="es-CO"/>
              </w:rPr>
              <w:t>efe</w:t>
            </w:r>
            <w:r w:rsidR="006B0FFD">
              <w:rPr>
                <w:rFonts w:ascii="Arial" w:eastAsia="Times New Roman" w:hAnsi="Arial" w:cs="Arial"/>
                <w:sz w:val="18"/>
                <w:szCs w:val="18"/>
                <w:lang w:eastAsia="es-CO"/>
              </w:rPr>
              <w:t>re</w:t>
            </w:r>
            <w:r w:rsidRPr="008F54A7">
              <w:rPr>
                <w:rFonts w:ascii="Arial" w:eastAsia="Times New Roman" w:hAnsi="Arial" w:cs="Arial"/>
                <w:sz w:val="18"/>
                <w:szCs w:val="18"/>
                <w:lang w:eastAsia="es-CO"/>
              </w:rPr>
              <w:t>nciados.</w:t>
            </w:r>
          </w:p>
        </w:tc>
        <w:tc>
          <w:tcPr>
            <w:tcW w:w="0" w:type="auto"/>
            <w:tcBorders>
              <w:top w:val="nil"/>
              <w:left w:val="nil"/>
              <w:bottom w:val="single" w:sz="4" w:space="0" w:color="auto"/>
              <w:right w:val="single" w:sz="4" w:space="0" w:color="auto"/>
            </w:tcBorders>
            <w:shd w:val="clear" w:color="auto" w:fill="auto"/>
            <w:vAlign w:val="center"/>
            <w:hideMark/>
          </w:tcPr>
          <w:p w14:paraId="5404ED4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Investigación e Información</w:t>
            </w:r>
          </w:p>
        </w:tc>
        <w:tc>
          <w:tcPr>
            <w:tcW w:w="0" w:type="auto"/>
            <w:tcBorders>
              <w:top w:val="nil"/>
              <w:left w:val="nil"/>
              <w:bottom w:val="single" w:sz="4" w:space="0" w:color="auto"/>
              <w:right w:val="single" w:sz="4" w:space="0" w:color="auto"/>
            </w:tcBorders>
            <w:shd w:val="clear" w:color="auto" w:fill="auto"/>
            <w:vAlign w:val="center"/>
            <w:hideMark/>
          </w:tcPr>
          <w:p w14:paraId="5C10C60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2CA18C57" w14:textId="77777777" w:rsidTr="00014BB0">
        <w:trPr>
          <w:trHeight w:val="9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D63B5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26</w:t>
            </w:r>
          </w:p>
        </w:tc>
        <w:tc>
          <w:tcPr>
            <w:tcW w:w="0" w:type="auto"/>
            <w:tcBorders>
              <w:top w:val="nil"/>
              <w:left w:val="nil"/>
              <w:bottom w:val="single" w:sz="4" w:space="0" w:color="auto"/>
              <w:right w:val="single" w:sz="4" w:space="0" w:color="auto"/>
            </w:tcBorders>
            <w:shd w:val="clear" w:color="auto" w:fill="auto"/>
            <w:vAlign w:val="center"/>
            <w:hideMark/>
          </w:tcPr>
          <w:p w14:paraId="39B041C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MAPOTECA WEB</w:t>
            </w:r>
          </w:p>
        </w:tc>
        <w:tc>
          <w:tcPr>
            <w:tcW w:w="0" w:type="auto"/>
            <w:tcBorders>
              <w:top w:val="nil"/>
              <w:left w:val="nil"/>
              <w:bottom w:val="single" w:sz="4" w:space="0" w:color="auto"/>
              <w:right w:val="single" w:sz="4" w:space="0" w:color="auto"/>
            </w:tcBorders>
            <w:shd w:val="clear" w:color="auto" w:fill="auto"/>
            <w:vAlign w:val="center"/>
            <w:hideMark/>
          </w:tcPr>
          <w:p w14:paraId="39D7D40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web geográfico que permite visualizar la oferta de servicios sociales e información espacial de otros sectores del distrito.</w:t>
            </w:r>
          </w:p>
        </w:tc>
        <w:tc>
          <w:tcPr>
            <w:tcW w:w="0" w:type="auto"/>
            <w:tcBorders>
              <w:top w:val="nil"/>
              <w:left w:val="nil"/>
              <w:bottom w:val="single" w:sz="4" w:space="0" w:color="auto"/>
              <w:right w:val="single" w:sz="4" w:space="0" w:color="auto"/>
            </w:tcBorders>
            <w:shd w:val="clear" w:color="auto" w:fill="auto"/>
            <w:vAlign w:val="center"/>
            <w:hideMark/>
          </w:tcPr>
          <w:p w14:paraId="27ED992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 y ciudadanía</w:t>
            </w:r>
          </w:p>
        </w:tc>
        <w:tc>
          <w:tcPr>
            <w:tcW w:w="0" w:type="auto"/>
            <w:tcBorders>
              <w:top w:val="nil"/>
              <w:left w:val="nil"/>
              <w:bottom w:val="single" w:sz="4" w:space="0" w:color="auto"/>
              <w:right w:val="single" w:sz="4" w:space="0" w:color="auto"/>
            </w:tcBorders>
            <w:shd w:val="clear" w:color="auto" w:fill="auto"/>
            <w:vAlign w:val="center"/>
            <w:hideMark/>
          </w:tcPr>
          <w:p w14:paraId="61198F76" w14:textId="5DDEE43B"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Formatos KML, SHPFILE</w:t>
            </w:r>
            <w:r w:rsidRPr="008F54A7">
              <w:rPr>
                <w:rFonts w:ascii="Arial" w:eastAsia="Times New Roman" w:hAnsi="Arial" w:cs="Arial"/>
                <w:sz w:val="18"/>
                <w:szCs w:val="18"/>
                <w:lang w:eastAsia="es-CO"/>
              </w:rPr>
              <w:br/>
              <w:t xml:space="preserve">Oferta de servicios y Barrio </w:t>
            </w:r>
            <w:r w:rsidR="006B0FFD" w:rsidRPr="008F54A7">
              <w:rPr>
                <w:rFonts w:ascii="Arial" w:eastAsia="Times New Roman" w:hAnsi="Arial" w:cs="Arial"/>
                <w:sz w:val="18"/>
                <w:szCs w:val="18"/>
                <w:lang w:eastAsia="es-CO"/>
              </w:rPr>
              <w:t>Común</w:t>
            </w:r>
            <w:r w:rsidRPr="008F54A7">
              <w:rPr>
                <w:rFonts w:ascii="Arial" w:eastAsia="Times New Roman" w:hAnsi="Arial" w:cs="Arial"/>
                <w:sz w:val="18"/>
                <w:szCs w:val="18"/>
                <w:lang w:eastAsia="es-CO"/>
              </w:rPr>
              <w:t xml:space="preserve"> (Excel)</w:t>
            </w:r>
          </w:p>
        </w:tc>
      </w:tr>
      <w:tr w:rsidR="008F54A7" w:rsidRPr="008F54A7" w14:paraId="7922CF35" w14:textId="77777777" w:rsidTr="00014BB0">
        <w:trPr>
          <w:trHeight w:val="8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91C3B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27</w:t>
            </w:r>
          </w:p>
        </w:tc>
        <w:tc>
          <w:tcPr>
            <w:tcW w:w="0" w:type="auto"/>
            <w:tcBorders>
              <w:top w:val="nil"/>
              <w:left w:val="nil"/>
              <w:bottom w:val="single" w:sz="4" w:space="0" w:color="auto"/>
              <w:right w:val="single" w:sz="4" w:space="0" w:color="auto"/>
            </w:tcBorders>
            <w:shd w:val="clear" w:color="auto" w:fill="auto"/>
            <w:vAlign w:val="center"/>
            <w:hideMark/>
          </w:tcPr>
          <w:p w14:paraId="0F0E22B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MAPOTECA MÓVIL EN ANDROID</w:t>
            </w:r>
          </w:p>
        </w:tc>
        <w:tc>
          <w:tcPr>
            <w:tcW w:w="0" w:type="auto"/>
            <w:tcBorders>
              <w:top w:val="nil"/>
              <w:left w:val="nil"/>
              <w:bottom w:val="single" w:sz="4" w:space="0" w:color="auto"/>
              <w:right w:val="single" w:sz="4" w:space="0" w:color="auto"/>
            </w:tcBorders>
            <w:shd w:val="clear" w:color="auto" w:fill="auto"/>
            <w:vAlign w:val="center"/>
            <w:hideMark/>
          </w:tcPr>
          <w:p w14:paraId="2C569B2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para captura de datos geográficos y alfanuméricos sobre dispositivos móviles. Aplicativo para trabajar en calle de acuerdo a la demanda y las necesidades de la entidad.</w:t>
            </w:r>
          </w:p>
        </w:tc>
        <w:tc>
          <w:tcPr>
            <w:tcW w:w="0" w:type="auto"/>
            <w:tcBorders>
              <w:top w:val="nil"/>
              <w:left w:val="nil"/>
              <w:bottom w:val="single" w:sz="4" w:space="0" w:color="auto"/>
              <w:right w:val="single" w:sz="4" w:space="0" w:color="auto"/>
            </w:tcBorders>
            <w:shd w:val="clear" w:color="auto" w:fill="auto"/>
            <w:vAlign w:val="center"/>
            <w:hideMark/>
          </w:tcPr>
          <w:p w14:paraId="118AE46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Subsecretaría (Inspección y Vigilancia de los servicios sociales), Subdirección para la Adultez</w:t>
            </w:r>
          </w:p>
        </w:tc>
        <w:tc>
          <w:tcPr>
            <w:tcW w:w="0" w:type="auto"/>
            <w:tcBorders>
              <w:top w:val="nil"/>
              <w:left w:val="nil"/>
              <w:bottom w:val="single" w:sz="4" w:space="0" w:color="auto"/>
              <w:right w:val="single" w:sz="4" w:space="0" w:color="auto"/>
            </w:tcBorders>
            <w:shd w:val="clear" w:color="auto" w:fill="auto"/>
            <w:vAlign w:val="center"/>
            <w:hideMark/>
          </w:tcPr>
          <w:p w14:paraId="18686CC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Archivo plano</w:t>
            </w:r>
          </w:p>
        </w:tc>
      </w:tr>
      <w:tr w:rsidR="008F54A7" w:rsidRPr="008F54A7" w14:paraId="09A4DEA7" w14:textId="77777777" w:rsidTr="00014BB0">
        <w:trPr>
          <w:trHeight w:val="5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4232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28</w:t>
            </w:r>
          </w:p>
        </w:tc>
        <w:tc>
          <w:tcPr>
            <w:tcW w:w="0" w:type="auto"/>
            <w:tcBorders>
              <w:top w:val="nil"/>
              <w:left w:val="nil"/>
              <w:bottom w:val="single" w:sz="4" w:space="0" w:color="auto"/>
              <w:right w:val="single" w:sz="4" w:space="0" w:color="auto"/>
            </w:tcBorders>
            <w:shd w:val="clear" w:color="auto" w:fill="auto"/>
            <w:vAlign w:val="center"/>
            <w:hideMark/>
          </w:tcPr>
          <w:p w14:paraId="4D76908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IOPS  - (nuevo)</w:t>
            </w:r>
          </w:p>
        </w:tc>
        <w:tc>
          <w:tcPr>
            <w:tcW w:w="0" w:type="auto"/>
            <w:tcBorders>
              <w:top w:val="nil"/>
              <w:left w:val="nil"/>
              <w:bottom w:val="single" w:sz="4" w:space="0" w:color="auto"/>
              <w:right w:val="single" w:sz="4" w:space="0" w:color="auto"/>
            </w:tcBorders>
            <w:shd w:val="clear" w:color="auto" w:fill="auto"/>
            <w:vAlign w:val="center"/>
            <w:hideMark/>
          </w:tcPr>
          <w:p w14:paraId="5893455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Control de formatos digitales - control de flujo de formatos digitales para los informes de orden de prestación de servicios sociales.</w:t>
            </w:r>
          </w:p>
        </w:tc>
        <w:tc>
          <w:tcPr>
            <w:tcW w:w="0" w:type="auto"/>
            <w:tcBorders>
              <w:top w:val="nil"/>
              <w:left w:val="nil"/>
              <w:bottom w:val="single" w:sz="4" w:space="0" w:color="auto"/>
              <w:right w:val="single" w:sz="4" w:space="0" w:color="auto"/>
            </w:tcBorders>
            <w:shd w:val="clear" w:color="auto" w:fill="auto"/>
            <w:vAlign w:val="center"/>
            <w:hideMark/>
          </w:tcPr>
          <w:p w14:paraId="24D7DA3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w:t>
            </w:r>
          </w:p>
        </w:tc>
        <w:tc>
          <w:tcPr>
            <w:tcW w:w="0" w:type="auto"/>
            <w:tcBorders>
              <w:top w:val="nil"/>
              <w:left w:val="nil"/>
              <w:bottom w:val="single" w:sz="4" w:space="0" w:color="auto"/>
              <w:right w:val="single" w:sz="4" w:space="0" w:color="auto"/>
            </w:tcBorders>
            <w:shd w:val="clear" w:color="auto" w:fill="auto"/>
            <w:vAlign w:val="center"/>
            <w:hideMark/>
          </w:tcPr>
          <w:p w14:paraId="07DB785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4ABB82E1" w14:textId="77777777" w:rsidTr="000E1121">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FE6AD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29</w:t>
            </w:r>
          </w:p>
        </w:tc>
        <w:tc>
          <w:tcPr>
            <w:tcW w:w="0" w:type="auto"/>
            <w:tcBorders>
              <w:top w:val="nil"/>
              <w:left w:val="nil"/>
              <w:bottom w:val="single" w:sz="4" w:space="0" w:color="auto"/>
              <w:right w:val="single" w:sz="4" w:space="0" w:color="auto"/>
            </w:tcBorders>
            <w:shd w:val="clear" w:color="auto" w:fill="auto"/>
            <w:vAlign w:val="center"/>
            <w:hideMark/>
          </w:tcPr>
          <w:p w14:paraId="7F564A9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GENCU - GENERADOR DE ENCUESTAS (LimeSurvey)</w:t>
            </w:r>
          </w:p>
        </w:tc>
        <w:tc>
          <w:tcPr>
            <w:tcW w:w="0" w:type="auto"/>
            <w:tcBorders>
              <w:top w:val="nil"/>
              <w:left w:val="nil"/>
              <w:bottom w:val="single" w:sz="4" w:space="0" w:color="auto"/>
              <w:right w:val="single" w:sz="4" w:space="0" w:color="auto"/>
            </w:tcBorders>
            <w:shd w:val="clear" w:color="auto" w:fill="auto"/>
            <w:vAlign w:val="center"/>
            <w:hideMark/>
          </w:tcPr>
          <w:p w14:paraId="2C79814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LIMESURVEY para realizar las encuestas de la SDIS (Software Libre)</w:t>
            </w:r>
          </w:p>
        </w:tc>
        <w:tc>
          <w:tcPr>
            <w:tcW w:w="0" w:type="auto"/>
            <w:tcBorders>
              <w:top w:val="nil"/>
              <w:left w:val="nil"/>
              <w:bottom w:val="single" w:sz="4" w:space="0" w:color="auto"/>
              <w:right w:val="single" w:sz="4" w:space="0" w:color="auto"/>
            </w:tcBorders>
            <w:shd w:val="clear" w:color="auto" w:fill="auto"/>
            <w:vAlign w:val="center"/>
            <w:hideMark/>
          </w:tcPr>
          <w:p w14:paraId="4C61D15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Las dependencias que solicitan generar encuestas</w:t>
            </w:r>
          </w:p>
        </w:tc>
        <w:tc>
          <w:tcPr>
            <w:tcW w:w="0" w:type="auto"/>
            <w:tcBorders>
              <w:top w:val="nil"/>
              <w:left w:val="nil"/>
              <w:bottom w:val="single" w:sz="4" w:space="0" w:color="auto"/>
              <w:right w:val="single" w:sz="4" w:space="0" w:color="auto"/>
            </w:tcBorders>
            <w:shd w:val="clear" w:color="auto" w:fill="auto"/>
            <w:vAlign w:val="center"/>
            <w:hideMark/>
          </w:tcPr>
          <w:p w14:paraId="5FA7FDA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Excel con tabulación de encuestas</w:t>
            </w:r>
          </w:p>
        </w:tc>
      </w:tr>
      <w:tr w:rsidR="008F54A7" w:rsidRPr="008F54A7" w14:paraId="576A27FF" w14:textId="77777777" w:rsidTr="00014BB0">
        <w:trPr>
          <w:trHeight w:val="1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98D1F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30</w:t>
            </w:r>
          </w:p>
        </w:tc>
        <w:tc>
          <w:tcPr>
            <w:tcW w:w="0" w:type="auto"/>
            <w:tcBorders>
              <w:top w:val="nil"/>
              <w:left w:val="nil"/>
              <w:bottom w:val="single" w:sz="4" w:space="0" w:color="auto"/>
              <w:right w:val="single" w:sz="4" w:space="0" w:color="auto"/>
            </w:tcBorders>
            <w:shd w:val="clear" w:color="auto" w:fill="auto"/>
            <w:vAlign w:val="center"/>
            <w:hideMark/>
          </w:tcPr>
          <w:p w14:paraId="7FBB137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SUPERVISION ALIMENTANDO</w:t>
            </w:r>
          </w:p>
        </w:tc>
        <w:tc>
          <w:tcPr>
            <w:tcW w:w="0" w:type="auto"/>
            <w:tcBorders>
              <w:top w:val="nil"/>
              <w:left w:val="nil"/>
              <w:bottom w:val="single" w:sz="4" w:space="0" w:color="auto"/>
              <w:right w:val="single" w:sz="4" w:space="0" w:color="auto"/>
            </w:tcBorders>
            <w:shd w:val="clear" w:color="auto" w:fill="auto"/>
            <w:vAlign w:val="center"/>
            <w:hideMark/>
          </w:tcPr>
          <w:p w14:paraId="46E5D0C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Captura la información recolectada en campo por parte de la interventoría o supervisión según la modalidad de suministro de alimentos y las particularidades de cada uno de los contratos.</w:t>
            </w:r>
          </w:p>
        </w:tc>
        <w:tc>
          <w:tcPr>
            <w:tcW w:w="0" w:type="auto"/>
            <w:tcBorders>
              <w:top w:val="nil"/>
              <w:left w:val="nil"/>
              <w:bottom w:val="single" w:sz="4" w:space="0" w:color="auto"/>
              <w:right w:val="single" w:sz="4" w:space="0" w:color="auto"/>
            </w:tcBorders>
            <w:shd w:val="clear" w:color="auto" w:fill="auto"/>
            <w:vAlign w:val="center"/>
            <w:hideMark/>
          </w:tcPr>
          <w:p w14:paraId="798776D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 para la Gestión Integral Local</w:t>
            </w:r>
          </w:p>
        </w:tc>
        <w:tc>
          <w:tcPr>
            <w:tcW w:w="0" w:type="auto"/>
            <w:tcBorders>
              <w:top w:val="nil"/>
              <w:left w:val="nil"/>
              <w:bottom w:val="single" w:sz="4" w:space="0" w:color="auto"/>
              <w:right w:val="single" w:sz="4" w:space="0" w:color="auto"/>
            </w:tcBorders>
            <w:shd w:val="clear" w:color="auto" w:fill="auto"/>
            <w:vAlign w:val="center"/>
            <w:hideMark/>
          </w:tcPr>
          <w:p w14:paraId="5CE850A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Reportes de seguimiento generados en Excel</w:t>
            </w:r>
          </w:p>
        </w:tc>
      </w:tr>
      <w:tr w:rsidR="008F54A7" w:rsidRPr="008F54A7" w14:paraId="0F52677D" w14:textId="77777777" w:rsidTr="00014BB0">
        <w:trPr>
          <w:trHeight w:val="2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8D56F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31</w:t>
            </w:r>
          </w:p>
        </w:tc>
        <w:tc>
          <w:tcPr>
            <w:tcW w:w="0" w:type="auto"/>
            <w:tcBorders>
              <w:top w:val="nil"/>
              <w:left w:val="nil"/>
              <w:bottom w:val="single" w:sz="4" w:space="0" w:color="auto"/>
              <w:right w:val="single" w:sz="4" w:space="0" w:color="auto"/>
            </w:tcBorders>
            <w:shd w:val="clear" w:color="auto" w:fill="auto"/>
            <w:vAlign w:val="center"/>
            <w:hideMark/>
          </w:tcPr>
          <w:p w14:paraId="2F4E798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Coordinación de la Administración Distrital (SCAD) - Seguimiento Actividades (Redmine)</w:t>
            </w:r>
          </w:p>
        </w:tc>
        <w:tc>
          <w:tcPr>
            <w:tcW w:w="0" w:type="auto"/>
            <w:tcBorders>
              <w:top w:val="nil"/>
              <w:left w:val="nil"/>
              <w:bottom w:val="single" w:sz="4" w:space="0" w:color="auto"/>
              <w:right w:val="single" w:sz="4" w:space="0" w:color="auto"/>
            </w:tcBorders>
            <w:shd w:val="clear" w:color="auto" w:fill="auto"/>
            <w:vAlign w:val="center"/>
            <w:hideMark/>
          </w:tcPr>
          <w:p w14:paraId="70991F8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que permite crear instancias de seguimiento de actividades (Software Libre)</w:t>
            </w:r>
          </w:p>
        </w:tc>
        <w:tc>
          <w:tcPr>
            <w:tcW w:w="0" w:type="auto"/>
            <w:tcBorders>
              <w:top w:val="nil"/>
              <w:left w:val="nil"/>
              <w:bottom w:val="single" w:sz="4" w:space="0" w:color="auto"/>
              <w:right w:val="single" w:sz="4" w:space="0" w:color="auto"/>
            </w:tcBorders>
            <w:shd w:val="clear" w:color="auto" w:fill="auto"/>
            <w:vAlign w:val="center"/>
            <w:hideMark/>
          </w:tcPr>
          <w:p w14:paraId="3D5BAF6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Subsecretaría</w:t>
            </w:r>
          </w:p>
        </w:tc>
        <w:tc>
          <w:tcPr>
            <w:tcW w:w="0" w:type="auto"/>
            <w:tcBorders>
              <w:top w:val="nil"/>
              <w:left w:val="nil"/>
              <w:bottom w:val="single" w:sz="4" w:space="0" w:color="auto"/>
              <w:right w:val="single" w:sz="4" w:space="0" w:color="auto"/>
            </w:tcBorders>
            <w:shd w:val="clear" w:color="auto" w:fill="auto"/>
            <w:vAlign w:val="center"/>
            <w:hideMark/>
          </w:tcPr>
          <w:p w14:paraId="0164B3C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2CE8D563" w14:textId="77777777" w:rsidTr="00014BB0">
        <w:trPr>
          <w:trHeight w:val="8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58D9B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32</w:t>
            </w:r>
          </w:p>
        </w:tc>
        <w:tc>
          <w:tcPr>
            <w:tcW w:w="0" w:type="auto"/>
            <w:tcBorders>
              <w:top w:val="nil"/>
              <w:left w:val="nil"/>
              <w:bottom w:val="single" w:sz="4" w:space="0" w:color="auto"/>
              <w:right w:val="single" w:sz="4" w:space="0" w:color="auto"/>
            </w:tcBorders>
            <w:shd w:val="clear" w:color="auto" w:fill="auto"/>
            <w:vAlign w:val="center"/>
            <w:hideMark/>
          </w:tcPr>
          <w:p w14:paraId="56A5F6E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SUMA - Sistema de Manejo de Suministros Humanitarios</w:t>
            </w:r>
          </w:p>
        </w:tc>
        <w:tc>
          <w:tcPr>
            <w:tcW w:w="0" w:type="auto"/>
            <w:tcBorders>
              <w:top w:val="nil"/>
              <w:left w:val="nil"/>
              <w:bottom w:val="single" w:sz="4" w:space="0" w:color="auto"/>
              <w:right w:val="single" w:sz="4" w:space="0" w:color="auto"/>
            </w:tcBorders>
            <w:shd w:val="clear" w:color="auto" w:fill="auto"/>
            <w:vAlign w:val="center"/>
            <w:hideMark/>
          </w:tcPr>
          <w:p w14:paraId="37FD9F6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Es una herramienta  para el manejo de Inventarios de suministros, vestuario, calzado, pañales y  necesidades personales. Creada por la Organización Mundial de Salud OMS</w:t>
            </w:r>
          </w:p>
        </w:tc>
        <w:tc>
          <w:tcPr>
            <w:tcW w:w="0" w:type="auto"/>
            <w:tcBorders>
              <w:top w:val="nil"/>
              <w:left w:val="nil"/>
              <w:bottom w:val="single" w:sz="4" w:space="0" w:color="auto"/>
              <w:right w:val="single" w:sz="4" w:space="0" w:color="auto"/>
            </w:tcBorders>
            <w:shd w:val="clear" w:color="auto" w:fill="auto"/>
            <w:vAlign w:val="center"/>
            <w:hideMark/>
          </w:tcPr>
          <w:p w14:paraId="17DA42E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para la Identificación, Caracterización e Integración</w:t>
            </w:r>
          </w:p>
        </w:tc>
        <w:tc>
          <w:tcPr>
            <w:tcW w:w="0" w:type="auto"/>
            <w:tcBorders>
              <w:top w:val="nil"/>
              <w:left w:val="nil"/>
              <w:bottom w:val="single" w:sz="4" w:space="0" w:color="auto"/>
              <w:right w:val="single" w:sz="4" w:space="0" w:color="auto"/>
            </w:tcBorders>
            <w:shd w:val="clear" w:color="auto" w:fill="auto"/>
            <w:vAlign w:val="center"/>
            <w:hideMark/>
          </w:tcPr>
          <w:p w14:paraId="2B45B97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Reportes de suministros</w:t>
            </w:r>
          </w:p>
        </w:tc>
      </w:tr>
      <w:tr w:rsidR="008F54A7" w:rsidRPr="008F54A7" w14:paraId="64A31FEE" w14:textId="77777777" w:rsidTr="00014BB0">
        <w:trPr>
          <w:trHeight w:val="36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4EF18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33</w:t>
            </w:r>
          </w:p>
        </w:tc>
        <w:tc>
          <w:tcPr>
            <w:tcW w:w="0" w:type="auto"/>
            <w:tcBorders>
              <w:top w:val="nil"/>
              <w:left w:val="nil"/>
              <w:bottom w:val="single" w:sz="4" w:space="0" w:color="auto"/>
              <w:right w:val="single" w:sz="4" w:space="0" w:color="auto"/>
            </w:tcBorders>
            <w:shd w:val="clear" w:color="auto" w:fill="auto"/>
            <w:vAlign w:val="center"/>
            <w:hideMark/>
          </w:tcPr>
          <w:p w14:paraId="1E95D67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PLACAVI (Moodle)</w:t>
            </w:r>
          </w:p>
        </w:tc>
        <w:tc>
          <w:tcPr>
            <w:tcW w:w="0" w:type="auto"/>
            <w:tcBorders>
              <w:top w:val="nil"/>
              <w:left w:val="nil"/>
              <w:bottom w:val="single" w:sz="4" w:space="0" w:color="auto"/>
              <w:right w:val="single" w:sz="4" w:space="0" w:color="auto"/>
            </w:tcBorders>
            <w:shd w:val="clear" w:color="auto" w:fill="auto"/>
            <w:vAlign w:val="center"/>
            <w:hideMark/>
          </w:tcPr>
          <w:p w14:paraId="75505848" w14:textId="1905D1E3"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Plataforma de capacitación Virtual de la SDIS. Sistema de administración de cursos (Sof</w:t>
            </w:r>
            <w:r w:rsidR="00014BB0" w:rsidRPr="008F54A7">
              <w:rPr>
                <w:rFonts w:ascii="Arial" w:eastAsia="Times New Roman" w:hAnsi="Arial" w:cs="Arial"/>
                <w:sz w:val="18"/>
                <w:szCs w:val="18"/>
                <w:lang w:eastAsia="es-CO"/>
              </w:rPr>
              <w:t>t</w:t>
            </w:r>
            <w:r w:rsidRPr="008F54A7">
              <w:rPr>
                <w:rFonts w:ascii="Arial" w:eastAsia="Times New Roman" w:hAnsi="Arial" w:cs="Arial"/>
                <w:sz w:val="18"/>
                <w:szCs w:val="18"/>
                <w:lang w:eastAsia="es-CO"/>
              </w:rPr>
              <w:t>ware libre)</w:t>
            </w:r>
          </w:p>
        </w:tc>
        <w:tc>
          <w:tcPr>
            <w:tcW w:w="0" w:type="auto"/>
            <w:tcBorders>
              <w:top w:val="nil"/>
              <w:left w:val="nil"/>
              <w:bottom w:val="single" w:sz="4" w:space="0" w:color="auto"/>
              <w:right w:val="single" w:sz="4" w:space="0" w:color="auto"/>
            </w:tcBorders>
            <w:shd w:val="clear" w:color="auto" w:fill="auto"/>
            <w:vAlign w:val="center"/>
            <w:hideMark/>
          </w:tcPr>
          <w:p w14:paraId="2657BAF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Las dependencias que solicitan publicar cursos virtuales</w:t>
            </w:r>
            <w:r w:rsidRPr="008F54A7">
              <w:rPr>
                <w:rFonts w:ascii="Arial" w:eastAsia="Times New Roman" w:hAnsi="Arial" w:cs="Arial"/>
                <w:sz w:val="18"/>
                <w:szCs w:val="18"/>
                <w:lang w:eastAsia="es-CO"/>
              </w:rPr>
              <w:br/>
              <w:t>Ciudadanía</w:t>
            </w:r>
          </w:p>
        </w:tc>
        <w:tc>
          <w:tcPr>
            <w:tcW w:w="0" w:type="auto"/>
            <w:tcBorders>
              <w:top w:val="nil"/>
              <w:left w:val="nil"/>
              <w:bottom w:val="single" w:sz="4" w:space="0" w:color="auto"/>
              <w:right w:val="single" w:sz="4" w:space="0" w:color="auto"/>
            </w:tcBorders>
            <w:shd w:val="clear" w:color="auto" w:fill="auto"/>
            <w:vAlign w:val="center"/>
            <w:hideMark/>
          </w:tcPr>
          <w:p w14:paraId="0EAB81E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6148C24C" w14:textId="77777777" w:rsidTr="00014BB0">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0CE35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lastRenderedPageBreak/>
              <w:t>34</w:t>
            </w:r>
          </w:p>
        </w:tc>
        <w:tc>
          <w:tcPr>
            <w:tcW w:w="0" w:type="auto"/>
            <w:tcBorders>
              <w:top w:val="nil"/>
              <w:left w:val="nil"/>
              <w:bottom w:val="single" w:sz="4" w:space="0" w:color="auto"/>
              <w:right w:val="single" w:sz="4" w:space="0" w:color="auto"/>
            </w:tcBorders>
            <w:shd w:val="clear" w:color="auto" w:fill="auto"/>
            <w:vAlign w:val="center"/>
            <w:hideMark/>
          </w:tcPr>
          <w:p w14:paraId="4679B64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ACCIONES DE MEJORA</w:t>
            </w:r>
          </w:p>
        </w:tc>
        <w:tc>
          <w:tcPr>
            <w:tcW w:w="0" w:type="auto"/>
            <w:tcBorders>
              <w:top w:val="nil"/>
              <w:left w:val="nil"/>
              <w:bottom w:val="single" w:sz="4" w:space="0" w:color="auto"/>
              <w:right w:val="single" w:sz="4" w:space="0" w:color="auto"/>
            </w:tcBorders>
            <w:shd w:val="clear" w:color="auto" w:fill="auto"/>
            <w:vAlign w:val="center"/>
            <w:hideMark/>
          </w:tcPr>
          <w:p w14:paraId="4652947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Creación y seguimiento de hallazgos generados por la Oficina de Control Interno</w:t>
            </w:r>
          </w:p>
        </w:tc>
        <w:tc>
          <w:tcPr>
            <w:tcW w:w="0" w:type="auto"/>
            <w:tcBorders>
              <w:top w:val="nil"/>
              <w:left w:val="nil"/>
              <w:bottom w:val="single" w:sz="4" w:space="0" w:color="auto"/>
              <w:right w:val="single" w:sz="4" w:space="0" w:color="auto"/>
            </w:tcBorders>
            <w:shd w:val="clear" w:color="auto" w:fill="auto"/>
            <w:vAlign w:val="center"/>
            <w:hideMark/>
          </w:tcPr>
          <w:p w14:paraId="691573F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 de la SDIS</w:t>
            </w:r>
          </w:p>
        </w:tc>
        <w:tc>
          <w:tcPr>
            <w:tcW w:w="0" w:type="auto"/>
            <w:tcBorders>
              <w:top w:val="nil"/>
              <w:left w:val="nil"/>
              <w:bottom w:val="single" w:sz="4" w:space="0" w:color="auto"/>
              <w:right w:val="single" w:sz="4" w:space="0" w:color="auto"/>
            </w:tcBorders>
            <w:shd w:val="clear" w:color="auto" w:fill="auto"/>
            <w:vAlign w:val="center"/>
            <w:hideMark/>
          </w:tcPr>
          <w:p w14:paraId="770DA39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19E5D524" w14:textId="77777777" w:rsidTr="00014BB0">
        <w:trPr>
          <w:trHeight w:val="7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52C88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35</w:t>
            </w:r>
          </w:p>
        </w:tc>
        <w:tc>
          <w:tcPr>
            <w:tcW w:w="0" w:type="auto"/>
            <w:tcBorders>
              <w:top w:val="nil"/>
              <w:left w:val="nil"/>
              <w:bottom w:val="single" w:sz="4" w:space="0" w:color="auto"/>
              <w:right w:val="single" w:sz="4" w:space="0" w:color="auto"/>
            </w:tcBorders>
            <w:shd w:val="clear" w:color="auto" w:fill="auto"/>
            <w:vAlign w:val="center"/>
            <w:hideMark/>
          </w:tcPr>
          <w:p w14:paraId="65E3EAF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LOGIN SDIS</w:t>
            </w:r>
          </w:p>
        </w:tc>
        <w:tc>
          <w:tcPr>
            <w:tcW w:w="0" w:type="auto"/>
            <w:tcBorders>
              <w:top w:val="nil"/>
              <w:left w:val="nil"/>
              <w:bottom w:val="single" w:sz="4" w:space="0" w:color="auto"/>
              <w:right w:val="single" w:sz="4" w:space="0" w:color="auto"/>
            </w:tcBorders>
            <w:shd w:val="clear" w:color="auto" w:fill="auto"/>
            <w:vAlign w:val="center"/>
            <w:hideMark/>
          </w:tcPr>
          <w:p w14:paraId="73B9CC3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para generar login de los diferentes aplicativos de la entidad. Administrador de perfiles y permisos de los usuarios.</w:t>
            </w:r>
          </w:p>
        </w:tc>
        <w:tc>
          <w:tcPr>
            <w:tcW w:w="0" w:type="auto"/>
            <w:tcBorders>
              <w:top w:val="nil"/>
              <w:left w:val="nil"/>
              <w:bottom w:val="single" w:sz="4" w:space="0" w:color="auto"/>
              <w:right w:val="single" w:sz="4" w:space="0" w:color="auto"/>
            </w:tcBorders>
            <w:shd w:val="clear" w:color="auto" w:fill="auto"/>
            <w:vAlign w:val="center"/>
            <w:hideMark/>
          </w:tcPr>
          <w:p w14:paraId="39DD171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 de la SDIS</w:t>
            </w:r>
          </w:p>
        </w:tc>
        <w:tc>
          <w:tcPr>
            <w:tcW w:w="0" w:type="auto"/>
            <w:tcBorders>
              <w:top w:val="nil"/>
              <w:left w:val="nil"/>
              <w:bottom w:val="single" w:sz="4" w:space="0" w:color="auto"/>
              <w:right w:val="single" w:sz="4" w:space="0" w:color="auto"/>
            </w:tcBorders>
            <w:shd w:val="clear" w:color="auto" w:fill="auto"/>
            <w:vAlign w:val="center"/>
            <w:hideMark/>
          </w:tcPr>
          <w:p w14:paraId="71CB28B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44ADA21F" w14:textId="77777777" w:rsidTr="00014BB0">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E85D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36</w:t>
            </w:r>
          </w:p>
        </w:tc>
        <w:tc>
          <w:tcPr>
            <w:tcW w:w="0" w:type="auto"/>
            <w:tcBorders>
              <w:top w:val="nil"/>
              <w:left w:val="nil"/>
              <w:bottom w:val="single" w:sz="4" w:space="0" w:color="auto"/>
              <w:right w:val="single" w:sz="4" w:space="0" w:color="auto"/>
            </w:tcBorders>
            <w:shd w:val="clear" w:color="auto" w:fill="auto"/>
            <w:vAlign w:val="center"/>
            <w:hideMark/>
          </w:tcPr>
          <w:p w14:paraId="10D1790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SEGUIMIENTO A INSTANCIAS INTERNAS Y EXTERNAS (Redmine)</w:t>
            </w:r>
          </w:p>
        </w:tc>
        <w:tc>
          <w:tcPr>
            <w:tcW w:w="0" w:type="auto"/>
            <w:tcBorders>
              <w:top w:val="nil"/>
              <w:left w:val="nil"/>
              <w:bottom w:val="single" w:sz="4" w:space="0" w:color="auto"/>
              <w:right w:val="single" w:sz="4" w:space="0" w:color="auto"/>
            </w:tcBorders>
            <w:shd w:val="clear" w:color="auto" w:fill="auto"/>
            <w:vAlign w:val="center"/>
            <w:hideMark/>
          </w:tcPr>
          <w:p w14:paraId="4F1DA96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que permite crear instancias de seguimiento a comisiones interna y externas (software libre)</w:t>
            </w:r>
          </w:p>
        </w:tc>
        <w:tc>
          <w:tcPr>
            <w:tcW w:w="0" w:type="auto"/>
            <w:tcBorders>
              <w:top w:val="nil"/>
              <w:left w:val="nil"/>
              <w:bottom w:val="single" w:sz="4" w:space="0" w:color="auto"/>
              <w:right w:val="single" w:sz="4" w:space="0" w:color="auto"/>
            </w:tcBorders>
            <w:shd w:val="clear" w:color="auto" w:fill="auto"/>
            <w:vAlign w:val="center"/>
            <w:hideMark/>
          </w:tcPr>
          <w:p w14:paraId="3FF9ECA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Subsecretaría y dependencias que participan en las instancias</w:t>
            </w:r>
          </w:p>
        </w:tc>
        <w:tc>
          <w:tcPr>
            <w:tcW w:w="0" w:type="auto"/>
            <w:tcBorders>
              <w:top w:val="nil"/>
              <w:left w:val="nil"/>
              <w:bottom w:val="single" w:sz="4" w:space="0" w:color="auto"/>
              <w:right w:val="single" w:sz="4" w:space="0" w:color="auto"/>
            </w:tcBorders>
            <w:shd w:val="clear" w:color="auto" w:fill="auto"/>
            <w:vAlign w:val="center"/>
            <w:hideMark/>
          </w:tcPr>
          <w:p w14:paraId="71F7A62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7E18ACCA" w14:textId="77777777" w:rsidTr="00014BB0">
        <w:trPr>
          <w:trHeight w:val="4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31609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37</w:t>
            </w:r>
          </w:p>
        </w:tc>
        <w:tc>
          <w:tcPr>
            <w:tcW w:w="0" w:type="auto"/>
            <w:tcBorders>
              <w:top w:val="nil"/>
              <w:left w:val="nil"/>
              <w:bottom w:val="single" w:sz="4" w:space="0" w:color="auto"/>
              <w:right w:val="single" w:sz="4" w:space="0" w:color="auto"/>
            </w:tcBorders>
            <w:shd w:val="clear" w:color="auto" w:fill="auto"/>
            <w:vAlign w:val="center"/>
            <w:hideMark/>
          </w:tcPr>
          <w:p w14:paraId="05537F3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SAB - SISTEMA ADMINTRADOR DE BONOS</w:t>
            </w:r>
          </w:p>
        </w:tc>
        <w:tc>
          <w:tcPr>
            <w:tcW w:w="0" w:type="auto"/>
            <w:tcBorders>
              <w:top w:val="nil"/>
              <w:left w:val="nil"/>
              <w:bottom w:val="single" w:sz="4" w:space="0" w:color="auto"/>
              <w:right w:val="single" w:sz="4" w:space="0" w:color="auto"/>
            </w:tcBorders>
            <w:shd w:val="clear" w:color="auto" w:fill="auto"/>
            <w:vAlign w:val="center"/>
            <w:hideMark/>
          </w:tcPr>
          <w:p w14:paraId="6F43115A" w14:textId="6F27F5BB"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web para llevar control de personas que canjean bonos po</w:t>
            </w:r>
            <w:r w:rsidR="006B0FFD">
              <w:rPr>
                <w:rFonts w:ascii="Arial" w:eastAsia="Times New Roman" w:hAnsi="Arial" w:cs="Arial"/>
                <w:sz w:val="18"/>
                <w:szCs w:val="18"/>
                <w:lang w:eastAsia="es-CO"/>
              </w:rPr>
              <w:t>r alimentos en las tiendas de c</w:t>
            </w:r>
            <w:r w:rsidRPr="008F54A7">
              <w:rPr>
                <w:rFonts w:ascii="Arial" w:eastAsia="Times New Roman" w:hAnsi="Arial" w:cs="Arial"/>
                <w:sz w:val="18"/>
                <w:szCs w:val="18"/>
                <w:lang w:eastAsia="es-CO"/>
              </w:rPr>
              <w:t>oratiendas</w:t>
            </w:r>
          </w:p>
        </w:tc>
        <w:tc>
          <w:tcPr>
            <w:tcW w:w="0" w:type="auto"/>
            <w:tcBorders>
              <w:top w:val="nil"/>
              <w:left w:val="nil"/>
              <w:bottom w:val="single" w:sz="4" w:space="0" w:color="auto"/>
              <w:right w:val="single" w:sz="4" w:space="0" w:color="auto"/>
            </w:tcBorders>
            <w:shd w:val="clear" w:color="auto" w:fill="auto"/>
            <w:vAlign w:val="center"/>
            <w:hideMark/>
          </w:tcPr>
          <w:p w14:paraId="7AFD9D6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Abastecimiento</w:t>
            </w:r>
          </w:p>
        </w:tc>
        <w:tc>
          <w:tcPr>
            <w:tcW w:w="0" w:type="auto"/>
            <w:tcBorders>
              <w:top w:val="nil"/>
              <w:left w:val="nil"/>
              <w:bottom w:val="single" w:sz="4" w:space="0" w:color="auto"/>
              <w:right w:val="single" w:sz="4" w:space="0" w:color="auto"/>
            </w:tcBorders>
            <w:shd w:val="clear" w:color="auto" w:fill="auto"/>
            <w:vAlign w:val="center"/>
            <w:hideMark/>
          </w:tcPr>
          <w:p w14:paraId="6E8BA3D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Reportes</w:t>
            </w:r>
          </w:p>
        </w:tc>
      </w:tr>
      <w:tr w:rsidR="008F54A7" w:rsidRPr="008F54A7" w14:paraId="7BF1740C" w14:textId="77777777" w:rsidTr="00014BB0">
        <w:trPr>
          <w:trHeight w:val="48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A9CB2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38</w:t>
            </w:r>
          </w:p>
        </w:tc>
        <w:tc>
          <w:tcPr>
            <w:tcW w:w="0" w:type="auto"/>
            <w:tcBorders>
              <w:top w:val="nil"/>
              <w:left w:val="nil"/>
              <w:bottom w:val="single" w:sz="4" w:space="0" w:color="auto"/>
              <w:right w:val="single" w:sz="4" w:space="0" w:color="auto"/>
            </w:tcBorders>
            <w:shd w:val="clear" w:color="auto" w:fill="auto"/>
            <w:vAlign w:val="center"/>
            <w:hideMark/>
          </w:tcPr>
          <w:p w14:paraId="73E458A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FOROS SIRSS (phpBB )</w:t>
            </w:r>
          </w:p>
        </w:tc>
        <w:tc>
          <w:tcPr>
            <w:tcW w:w="0" w:type="auto"/>
            <w:tcBorders>
              <w:top w:val="nil"/>
              <w:left w:val="nil"/>
              <w:bottom w:val="single" w:sz="4" w:space="0" w:color="auto"/>
              <w:right w:val="single" w:sz="4" w:space="0" w:color="auto"/>
            </w:tcBorders>
            <w:shd w:val="clear" w:color="auto" w:fill="auto"/>
            <w:vAlign w:val="center"/>
            <w:hideMark/>
          </w:tcPr>
          <w:p w14:paraId="1A2B1B8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foros (sistema de información de registro de servicios sociales) Software libre</w:t>
            </w:r>
          </w:p>
        </w:tc>
        <w:tc>
          <w:tcPr>
            <w:tcW w:w="0" w:type="auto"/>
            <w:tcBorders>
              <w:top w:val="nil"/>
              <w:left w:val="nil"/>
              <w:bottom w:val="single" w:sz="4" w:space="0" w:color="auto"/>
              <w:right w:val="single" w:sz="4" w:space="0" w:color="auto"/>
            </w:tcBorders>
            <w:shd w:val="clear" w:color="auto" w:fill="auto"/>
            <w:vAlign w:val="center"/>
            <w:hideMark/>
          </w:tcPr>
          <w:p w14:paraId="02CBB78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Subsecretaría - Inspección y Vigilancia</w:t>
            </w:r>
          </w:p>
        </w:tc>
        <w:tc>
          <w:tcPr>
            <w:tcW w:w="0" w:type="auto"/>
            <w:tcBorders>
              <w:top w:val="nil"/>
              <w:left w:val="nil"/>
              <w:bottom w:val="single" w:sz="4" w:space="0" w:color="auto"/>
              <w:right w:val="single" w:sz="4" w:space="0" w:color="auto"/>
            </w:tcBorders>
            <w:shd w:val="clear" w:color="auto" w:fill="auto"/>
            <w:vAlign w:val="center"/>
            <w:hideMark/>
          </w:tcPr>
          <w:p w14:paraId="5C4C735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55D9C117" w14:textId="77777777" w:rsidTr="00014BB0">
        <w:trPr>
          <w:trHeight w:val="6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DDDF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39</w:t>
            </w:r>
          </w:p>
        </w:tc>
        <w:tc>
          <w:tcPr>
            <w:tcW w:w="0" w:type="auto"/>
            <w:tcBorders>
              <w:top w:val="nil"/>
              <w:left w:val="nil"/>
              <w:bottom w:val="single" w:sz="4" w:space="0" w:color="auto"/>
              <w:right w:val="single" w:sz="4" w:space="0" w:color="auto"/>
            </w:tcBorders>
            <w:shd w:val="clear" w:color="auto" w:fill="auto"/>
            <w:vAlign w:val="center"/>
            <w:hideMark/>
          </w:tcPr>
          <w:p w14:paraId="3E39B62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The GNU Crypto project</w:t>
            </w:r>
          </w:p>
        </w:tc>
        <w:tc>
          <w:tcPr>
            <w:tcW w:w="0" w:type="auto"/>
            <w:tcBorders>
              <w:top w:val="nil"/>
              <w:left w:val="nil"/>
              <w:bottom w:val="single" w:sz="4" w:space="0" w:color="auto"/>
              <w:right w:val="single" w:sz="4" w:space="0" w:color="auto"/>
            </w:tcBorders>
            <w:shd w:val="clear" w:color="auto" w:fill="auto"/>
            <w:vAlign w:val="center"/>
            <w:hideMark/>
          </w:tcPr>
          <w:p w14:paraId="470D08F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Encriptador de archivos planos de los beneficiaros que reciben los bonos alimentarios</w:t>
            </w:r>
          </w:p>
        </w:tc>
        <w:tc>
          <w:tcPr>
            <w:tcW w:w="0" w:type="auto"/>
            <w:tcBorders>
              <w:top w:val="nil"/>
              <w:left w:val="nil"/>
              <w:bottom w:val="single" w:sz="4" w:space="0" w:color="auto"/>
              <w:right w:val="single" w:sz="4" w:space="0" w:color="auto"/>
            </w:tcBorders>
            <w:shd w:val="clear" w:color="auto" w:fill="auto"/>
            <w:vAlign w:val="center"/>
            <w:hideMark/>
          </w:tcPr>
          <w:p w14:paraId="5A1F05E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Abastecimiento</w:t>
            </w:r>
          </w:p>
        </w:tc>
        <w:tc>
          <w:tcPr>
            <w:tcW w:w="0" w:type="auto"/>
            <w:tcBorders>
              <w:top w:val="nil"/>
              <w:left w:val="nil"/>
              <w:bottom w:val="single" w:sz="4" w:space="0" w:color="auto"/>
              <w:right w:val="single" w:sz="4" w:space="0" w:color="auto"/>
            </w:tcBorders>
            <w:shd w:val="clear" w:color="auto" w:fill="auto"/>
            <w:vAlign w:val="center"/>
            <w:hideMark/>
          </w:tcPr>
          <w:p w14:paraId="7331BAD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Archivo plano con los datos encriptados,  enviados a la superficie (Jumbo y Colsubsidio)</w:t>
            </w:r>
          </w:p>
        </w:tc>
      </w:tr>
      <w:tr w:rsidR="008F54A7" w:rsidRPr="008F54A7" w14:paraId="6E8AA6F6" w14:textId="77777777" w:rsidTr="00014BB0">
        <w:trPr>
          <w:trHeight w:val="9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D17A4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40</w:t>
            </w:r>
          </w:p>
        </w:tc>
        <w:tc>
          <w:tcPr>
            <w:tcW w:w="0" w:type="auto"/>
            <w:tcBorders>
              <w:top w:val="nil"/>
              <w:left w:val="nil"/>
              <w:bottom w:val="single" w:sz="4" w:space="0" w:color="auto"/>
              <w:right w:val="single" w:sz="4" w:space="0" w:color="auto"/>
            </w:tcBorders>
            <w:shd w:val="clear" w:color="auto" w:fill="auto"/>
            <w:vAlign w:val="center"/>
            <w:hideMark/>
          </w:tcPr>
          <w:p w14:paraId="084CD75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ADMINISTRADOR LISTAS DE CORREO (phpList)</w:t>
            </w:r>
          </w:p>
        </w:tc>
        <w:tc>
          <w:tcPr>
            <w:tcW w:w="0" w:type="auto"/>
            <w:tcBorders>
              <w:top w:val="nil"/>
              <w:left w:val="nil"/>
              <w:bottom w:val="single" w:sz="4" w:space="0" w:color="auto"/>
              <w:right w:val="single" w:sz="4" w:space="0" w:color="auto"/>
            </w:tcBorders>
            <w:shd w:val="clear" w:color="auto" w:fill="auto"/>
            <w:vAlign w:val="center"/>
            <w:hideMark/>
          </w:tcPr>
          <w:p w14:paraId="06EE5E3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para administrar listas de distribución de correo y envió de correos masivo con campañas de la SDIS. (software libre)</w:t>
            </w:r>
          </w:p>
        </w:tc>
        <w:tc>
          <w:tcPr>
            <w:tcW w:w="0" w:type="auto"/>
            <w:tcBorders>
              <w:top w:val="nil"/>
              <w:left w:val="nil"/>
              <w:bottom w:val="single" w:sz="4" w:space="0" w:color="auto"/>
              <w:right w:val="single" w:sz="4" w:space="0" w:color="auto"/>
            </w:tcBorders>
            <w:shd w:val="clear" w:color="auto" w:fill="auto"/>
            <w:vAlign w:val="center"/>
            <w:hideMark/>
          </w:tcPr>
          <w:p w14:paraId="01A0C7D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Oficina asesora de Comunicaciones</w:t>
            </w:r>
          </w:p>
        </w:tc>
        <w:tc>
          <w:tcPr>
            <w:tcW w:w="0" w:type="auto"/>
            <w:tcBorders>
              <w:top w:val="nil"/>
              <w:left w:val="nil"/>
              <w:bottom w:val="single" w:sz="4" w:space="0" w:color="auto"/>
              <w:right w:val="single" w:sz="4" w:space="0" w:color="auto"/>
            </w:tcBorders>
            <w:shd w:val="clear" w:color="auto" w:fill="auto"/>
            <w:vAlign w:val="center"/>
            <w:hideMark/>
          </w:tcPr>
          <w:p w14:paraId="101E1EA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7C566B41" w14:textId="77777777" w:rsidTr="00014BB0">
        <w:trPr>
          <w:trHeight w:val="18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41CD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41</w:t>
            </w:r>
          </w:p>
        </w:tc>
        <w:tc>
          <w:tcPr>
            <w:tcW w:w="0" w:type="auto"/>
            <w:tcBorders>
              <w:top w:val="nil"/>
              <w:left w:val="nil"/>
              <w:bottom w:val="single" w:sz="4" w:space="0" w:color="auto"/>
              <w:right w:val="single" w:sz="4" w:space="0" w:color="auto"/>
            </w:tcBorders>
            <w:shd w:val="clear" w:color="auto" w:fill="auto"/>
            <w:vAlign w:val="center"/>
            <w:hideMark/>
          </w:tcPr>
          <w:p w14:paraId="62437B3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NORMOGRAMA (NUEVO)</w:t>
            </w:r>
          </w:p>
        </w:tc>
        <w:tc>
          <w:tcPr>
            <w:tcW w:w="0" w:type="auto"/>
            <w:tcBorders>
              <w:top w:val="nil"/>
              <w:left w:val="nil"/>
              <w:bottom w:val="single" w:sz="4" w:space="0" w:color="auto"/>
              <w:right w:val="single" w:sz="4" w:space="0" w:color="auto"/>
            </w:tcBorders>
            <w:shd w:val="clear" w:color="auto" w:fill="auto"/>
            <w:vAlign w:val="center"/>
            <w:hideMark/>
          </w:tcPr>
          <w:p w14:paraId="51DB94C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que permite llevar debidamente organizado las normas que componen los procesos en la SDIS</w:t>
            </w:r>
          </w:p>
        </w:tc>
        <w:tc>
          <w:tcPr>
            <w:tcW w:w="0" w:type="auto"/>
            <w:tcBorders>
              <w:top w:val="nil"/>
              <w:left w:val="nil"/>
              <w:bottom w:val="single" w:sz="4" w:space="0" w:color="auto"/>
              <w:right w:val="single" w:sz="4" w:space="0" w:color="auto"/>
            </w:tcBorders>
            <w:shd w:val="clear" w:color="auto" w:fill="auto"/>
            <w:vAlign w:val="center"/>
            <w:hideMark/>
          </w:tcPr>
          <w:p w14:paraId="6FE8347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w:t>
            </w:r>
          </w:p>
        </w:tc>
        <w:tc>
          <w:tcPr>
            <w:tcW w:w="0" w:type="auto"/>
            <w:tcBorders>
              <w:top w:val="nil"/>
              <w:left w:val="nil"/>
              <w:bottom w:val="single" w:sz="4" w:space="0" w:color="auto"/>
              <w:right w:val="single" w:sz="4" w:space="0" w:color="auto"/>
            </w:tcBorders>
            <w:shd w:val="clear" w:color="auto" w:fill="auto"/>
            <w:vAlign w:val="center"/>
            <w:hideMark/>
          </w:tcPr>
          <w:p w14:paraId="3A30C73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0931FF2B" w14:textId="77777777" w:rsidTr="00014BB0">
        <w:trPr>
          <w:trHeight w:val="7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5D8F4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42</w:t>
            </w:r>
          </w:p>
        </w:tc>
        <w:tc>
          <w:tcPr>
            <w:tcW w:w="0" w:type="auto"/>
            <w:tcBorders>
              <w:top w:val="nil"/>
              <w:left w:val="nil"/>
              <w:bottom w:val="single" w:sz="4" w:space="0" w:color="auto"/>
              <w:right w:val="single" w:sz="4" w:space="0" w:color="auto"/>
            </w:tcBorders>
            <w:shd w:val="clear" w:color="auto" w:fill="auto"/>
            <w:vAlign w:val="center"/>
            <w:hideMark/>
          </w:tcPr>
          <w:p w14:paraId="124D872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PRUEBA DEL  WEB SERVICE DE GEOREFERENCIACIÓN</w:t>
            </w:r>
          </w:p>
        </w:tc>
        <w:tc>
          <w:tcPr>
            <w:tcW w:w="0" w:type="auto"/>
            <w:tcBorders>
              <w:top w:val="nil"/>
              <w:left w:val="nil"/>
              <w:bottom w:val="single" w:sz="4" w:space="0" w:color="auto"/>
              <w:right w:val="single" w:sz="4" w:space="0" w:color="auto"/>
            </w:tcBorders>
            <w:shd w:val="clear" w:color="auto" w:fill="auto"/>
            <w:vAlign w:val="center"/>
            <w:hideMark/>
          </w:tcPr>
          <w:p w14:paraId="4346DB81" w14:textId="7EFEB29D"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Aplicativo que permite probar el correcto funcionamiento del Servicio web para </w:t>
            </w:r>
            <w:r w:rsidR="006B0FFD" w:rsidRPr="008F54A7">
              <w:rPr>
                <w:rFonts w:ascii="Arial" w:eastAsia="Times New Roman" w:hAnsi="Arial" w:cs="Arial"/>
                <w:sz w:val="18"/>
                <w:szCs w:val="18"/>
                <w:lang w:eastAsia="es-CO"/>
              </w:rPr>
              <w:t>georreferenciación</w:t>
            </w:r>
            <w:r w:rsidRPr="008F54A7">
              <w:rPr>
                <w:rFonts w:ascii="Arial" w:eastAsia="Times New Roman" w:hAnsi="Arial" w:cs="Arial"/>
                <w:sz w:val="18"/>
                <w:szCs w:val="18"/>
                <w:lang w:eastAsia="es-CO"/>
              </w:rPr>
              <w:t xml:space="preserve"> de direcciones</w:t>
            </w:r>
          </w:p>
        </w:tc>
        <w:tc>
          <w:tcPr>
            <w:tcW w:w="0" w:type="auto"/>
            <w:tcBorders>
              <w:top w:val="nil"/>
              <w:left w:val="nil"/>
              <w:bottom w:val="single" w:sz="4" w:space="0" w:color="auto"/>
              <w:right w:val="single" w:sz="4" w:space="0" w:color="auto"/>
            </w:tcBorders>
            <w:shd w:val="clear" w:color="auto" w:fill="auto"/>
            <w:vAlign w:val="center"/>
            <w:hideMark/>
          </w:tcPr>
          <w:p w14:paraId="105FB2C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Investigación e Información (Equipo GIS)</w:t>
            </w:r>
          </w:p>
        </w:tc>
        <w:tc>
          <w:tcPr>
            <w:tcW w:w="0" w:type="auto"/>
            <w:tcBorders>
              <w:top w:val="nil"/>
              <w:left w:val="nil"/>
              <w:bottom w:val="single" w:sz="4" w:space="0" w:color="auto"/>
              <w:right w:val="single" w:sz="4" w:space="0" w:color="auto"/>
            </w:tcBorders>
            <w:shd w:val="clear" w:color="auto" w:fill="auto"/>
            <w:vAlign w:val="center"/>
            <w:hideMark/>
          </w:tcPr>
          <w:p w14:paraId="4259C6F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5CE9E425" w14:textId="77777777" w:rsidTr="00014BB0">
        <w:trPr>
          <w:trHeight w:val="5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16D28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43</w:t>
            </w:r>
          </w:p>
        </w:tc>
        <w:tc>
          <w:tcPr>
            <w:tcW w:w="0" w:type="auto"/>
            <w:tcBorders>
              <w:top w:val="nil"/>
              <w:left w:val="nil"/>
              <w:bottom w:val="single" w:sz="4" w:space="0" w:color="auto"/>
              <w:right w:val="single" w:sz="4" w:space="0" w:color="auto"/>
            </w:tcBorders>
            <w:shd w:val="clear" w:color="auto" w:fill="auto"/>
            <w:vAlign w:val="center"/>
            <w:hideMark/>
          </w:tcPr>
          <w:p w14:paraId="2C96C6C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DISEÑADOR DE ENCUESTAS</w:t>
            </w:r>
          </w:p>
        </w:tc>
        <w:tc>
          <w:tcPr>
            <w:tcW w:w="0" w:type="auto"/>
            <w:tcBorders>
              <w:top w:val="nil"/>
              <w:left w:val="nil"/>
              <w:bottom w:val="single" w:sz="4" w:space="0" w:color="auto"/>
              <w:right w:val="single" w:sz="4" w:space="0" w:color="auto"/>
            </w:tcBorders>
            <w:shd w:val="clear" w:color="auto" w:fill="auto"/>
            <w:vAlign w:val="center"/>
            <w:hideMark/>
          </w:tcPr>
          <w:p w14:paraId="2F549C4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para el diseño de las encuestas utilizadas por el aplicativo mapoteca móvil.</w:t>
            </w:r>
          </w:p>
        </w:tc>
        <w:tc>
          <w:tcPr>
            <w:tcW w:w="0" w:type="auto"/>
            <w:tcBorders>
              <w:top w:val="nil"/>
              <w:left w:val="nil"/>
              <w:bottom w:val="single" w:sz="4" w:space="0" w:color="auto"/>
              <w:right w:val="single" w:sz="4" w:space="0" w:color="auto"/>
            </w:tcBorders>
            <w:shd w:val="clear" w:color="auto" w:fill="auto"/>
            <w:vAlign w:val="center"/>
            <w:hideMark/>
          </w:tcPr>
          <w:p w14:paraId="5BFD384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Subsecretaría (Inspección y Vigilancia de los servicios sociales), Subdirección para la Adultez</w:t>
            </w:r>
          </w:p>
        </w:tc>
        <w:tc>
          <w:tcPr>
            <w:tcW w:w="0" w:type="auto"/>
            <w:tcBorders>
              <w:top w:val="nil"/>
              <w:left w:val="nil"/>
              <w:bottom w:val="single" w:sz="4" w:space="0" w:color="auto"/>
              <w:right w:val="single" w:sz="4" w:space="0" w:color="auto"/>
            </w:tcBorders>
            <w:shd w:val="clear" w:color="auto" w:fill="auto"/>
            <w:vAlign w:val="center"/>
            <w:hideMark/>
          </w:tcPr>
          <w:p w14:paraId="1C64AA6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60CDF110" w14:textId="77777777" w:rsidTr="00014BB0">
        <w:trPr>
          <w:trHeight w:val="1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E2382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44</w:t>
            </w:r>
          </w:p>
        </w:tc>
        <w:tc>
          <w:tcPr>
            <w:tcW w:w="0" w:type="auto"/>
            <w:tcBorders>
              <w:top w:val="nil"/>
              <w:left w:val="nil"/>
              <w:bottom w:val="single" w:sz="4" w:space="0" w:color="auto"/>
              <w:right w:val="single" w:sz="4" w:space="0" w:color="auto"/>
            </w:tcBorders>
            <w:shd w:val="clear" w:color="auto" w:fill="auto"/>
            <w:vAlign w:val="center"/>
            <w:hideMark/>
          </w:tcPr>
          <w:p w14:paraId="689132C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ESTRUCTURA DE COSTOS</w:t>
            </w:r>
          </w:p>
        </w:tc>
        <w:tc>
          <w:tcPr>
            <w:tcW w:w="0" w:type="auto"/>
            <w:tcBorders>
              <w:top w:val="nil"/>
              <w:left w:val="nil"/>
              <w:bottom w:val="single" w:sz="4" w:space="0" w:color="auto"/>
              <w:right w:val="single" w:sz="4" w:space="0" w:color="auto"/>
            </w:tcBorders>
            <w:shd w:val="clear" w:color="auto" w:fill="auto"/>
            <w:vAlign w:val="center"/>
            <w:hideMark/>
          </w:tcPr>
          <w:p w14:paraId="25557A0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por el cual se administran las cotizaciones de los diferentes proponentes para adquisición de artículos de consumo.</w:t>
            </w:r>
          </w:p>
        </w:tc>
        <w:tc>
          <w:tcPr>
            <w:tcW w:w="0" w:type="auto"/>
            <w:tcBorders>
              <w:top w:val="nil"/>
              <w:left w:val="nil"/>
              <w:bottom w:val="single" w:sz="4" w:space="0" w:color="auto"/>
              <w:right w:val="single" w:sz="4" w:space="0" w:color="auto"/>
            </w:tcBorders>
            <w:shd w:val="clear" w:color="auto" w:fill="auto"/>
            <w:vAlign w:val="center"/>
            <w:hideMark/>
          </w:tcPr>
          <w:p w14:paraId="5B37E6F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 menos las comisarías</w:t>
            </w:r>
          </w:p>
        </w:tc>
        <w:tc>
          <w:tcPr>
            <w:tcW w:w="0" w:type="auto"/>
            <w:tcBorders>
              <w:top w:val="nil"/>
              <w:left w:val="nil"/>
              <w:bottom w:val="single" w:sz="4" w:space="0" w:color="auto"/>
              <w:right w:val="single" w:sz="4" w:space="0" w:color="auto"/>
            </w:tcBorders>
            <w:shd w:val="clear" w:color="auto" w:fill="auto"/>
            <w:vAlign w:val="center"/>
            <w:hideMark/>
          </w:tcPr>
          <w:p w14:paraId="0AA46BF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Formato de estructura de costos</w:t>
            </w:r>
          </w:p>
        </w:tc>
      </w:tr>
      <w:tr w:rsidR="008F54A7" w:rsidRPr="008F54A7" w14:paraId="18ED6F00" w14:textId="77777777" w:rsidTr="00014BB0">
        <w:trPr>
          <w:trHeight w:val="2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A5DDF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45</w:t>
            </w:r>
          </w:p>
        </w:tc>
        <w:tc>
          <w:tcPr>
            <w:tcW w:w="0" w:type="auto"/>
            <w:tcBorders>
              <w:top w:val="nil"/>
              <w:left w:val="nil"/>
              <w:bottom w:val="single" w:sz="4" w:space="0" w:color="auto"/>
              <w:right w:val="single" w:sz="4" w:space="0" w:color="auto"/>
            </w:tcBorders>
            <w:shd w:val="clear" w:color="auto" w:fill="auto"/>
            <w:vAlign w:val="center"/>
            <w:hideMark/>
          </w:tcPr>
          <w:p w14:paraId="1140F67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CONTACTENOS</w:t>
            </w:r>
          </w:p>
        </w:tc>
        <w:tc>
          <w:tcPr>
            <w:tcW w:w="0" w:type="auto"/>
            <w:tcBorders>
              <w:top w:val="nil"/>
              <w:left w:val="nil"/>
              <w:bottom w:val="single" w:sz="4" w:space="0" w:color="auto"/>
              <w:right w:val="single" w:sz="4" w:space="0" w:color="auto"/>
            </w:tcBorders>
            <w:shd w:val="clear" w:color="auto" w:fill="auto"/>
            <w:vAlign w:val="center"/>
            <w:hideMark/>
          </w:tcPr>
          <w:p w14:paraId="043C13B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Aplicativo que permite a las personas comunicarse con la </w:t>
            </w:r>
            <w:r w:rsidRPr="008F54A7">
              <w:rPr>
                <w:rFonts w:ascii="Arial" w:eastAsia="Times New Roman" w:hAnsi="Arial" w:cs="Arial"/>
                <w:sz w:val="18"/>
                <w:szCs w:val="18"/>
                <w:lang w:eastAsia="es-CO"/>
              </w:rPr>
              <w:lastRenderedPageBreak/>
              <w:t>entidad sobre cualquier tema para su recepción y trámite</w:t>
            </w:r>
          </w:p>
        </w:tc>
        <w:tc>
          <w:tcPr>
            <w:tcW w:w="0" w:type="auto"/>
            <w:tcBorders>
              <w:top w:val="nil"/>
              <w:left w:val="nil"/>
              <w:bottom w:val="single" w:sz="4" w:space="0" w:color="auto"/>
              <w:right w:val="single" w:sz="4" w:space="0" w:color="auto"/>
            </w:tcBorders>
            <w:shd w:val="clear" w:color="auto" w:fill="auto"/>
            <w:vAlign w:val="center"/>
            <w:hideMark/>
          </w:tcPr>
          <w:p w14:paraId="0FCE11B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lastRenderedPageBreak/>
              <w:t>Ciudadanía</w:t>
            </w:r>
          </w:p>
        </w:tc>
        <w:tc>
          <w:tcPr>
            <w:tcW w:w="0" w:type="auto"/>
            <w:tcBorders>
              <w:top w:val="nil"/>
              <w:left w:val="nil"/>
              <w:bottom w:val="single" w:sz="4" w:space="0" w:color="auto"/>
              <w:right w:val="single" w:sz="4" w:space="0" w:color="auto"/>
            </w:tcBorders>
            <w:shd w:val="clear" w:color="auto" w:fill="auto"/>
            <w:vAlign w:val="center"/>
            <w:hideMark/>
          </w:tcPr>
          <w:p w14:paraId="6F89EA4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09BC37FC" w14:textId="77777777" w:rsidTr="00014BB0">
        <w:trPr>
          <w:trHeight w:val="4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C8184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46</w:t>
            </w:r>
          </w:p>
        </w:tc>
        <w:tc>
          <w:tcPr>
            <w:tcW w:w="0" w:type="auto"/>
            <w:tcBorders>
              <w:top w:val="nil"/>
              <w:left w:val="nil"/>
              <w:bottom w:val="single" w:sz="4" w:space="0" w:color="auto"/>
              <w:right w:val="single" w:sz="4" w:space="0" w:color="auto"/>
            </w:tcBorders>
            <w:shd w:val="clear" w:color="auto" w:fill="auto"/>
            <w:vAlign w:val="center"/>
            <w:hideMark/>
          </w:tcPr>
          <w:p w14:paraId="0259693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REGISTRO DE PROPONENTES</w:t>
            </w:r>
          </w:p>
        </w:tc>
        <w:tc>
          <w:tcPr>
            <w:tcW w:w="0" w:type="auto"/>
            <w:tcBorders>
              <w:top w:val="nil"/>
              <w:left w:val="nil"/>
              <w:bottom w:val="single" w:sz="4" w:space="0" w:color="auto"/>
              <w:right w:val="single" w:sz="4" w:space="0" w:color="auto"/>
            </w:tcBorders>
            <w:shd w:val="clear" w:color="auto" w:fill="auto"/>
            <w:vAlign w:val="center"/>
            <w:hideMark/>
          </w:tcPr>
          <w:p w14:paraId="3B2626A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Aplicación para el registro de hojas de vida de personas que quieran trabajar con la SDIS</w:t>
            </w:r>
          </w:p>
        </w:tc>
        <w:tc>
          <w:tcPr>
            <w:tcW w:w="0" w:type="auto"/>
            <w:tcBorders>
              <w:top w:val="nil"/>
              <w:left w:val="nil"/>
              <w:bottom w:val="single" w:sz="4" w:space="0" w:color="auto"/>
              <w:right w:val="single" w:sz="4" w:space="0" w:color="auto"/>
            </w:tcBorders>
            <w:shd w:val="clear" w:color="auto" w:fill="auto"/>
            <w:vAlign w:val="center"/>
            <w:hideMark/>
          </w:tcPr>
          <w:p w14:paraId="41A53C3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w:t>
            </w:r>
            <w:r w:rsidRPr="008F54A7">
              <w:rPr>
                <w:rFonts w:ascii="Arial" w:eastAsia="Times New Roman" w:hAnsi="Arial" w:cs="Arial"/>
                <w:sz w:val="18"/>
                <w:szCs w:val="18"/>
                <w:lang w:eastAsia="es-CO"/>
              </w:rPr>
              <w:br/>
              <w:t>Ciudadanía</w:t>
            </w:r>
          </w:p>
        </w:tc>
        <w:tc>
          <w:tcPr>
            <w:tcW w:w="0" w:type="auto"/>
            <w:tcBorders>
              <w:top w:val="nil"/>
              <w:left w:val="nil"/>
              <w:bottom w:val="single" w:sz="4" w:space="0" w:color="auto"/>
              <w:right w:val="single" w:sz="4" w:space="0" w:color="auto"/>
            </w:tcBorders>
            <w:shd w:val="clear" w:color="auto" w:fill="auto"/>
            <w:vAlign w:val="center"/>
            <w:hideMark/>
          </w:tcPr>
          <w:p w14:paraId="7B04FF1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Certificado de inscripción</w:t>
            </w:r>
          </w:p>
        </w:tc>
      </w:tr>
      <w:tr w:rsidR="008F54A7" w:rsidRPr="008F54A7" w14:paraId="167AECCC" w14:textId="77777777" w:rsidTr="00014BB0">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BC6B6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47</w:t>
            </w:r>
          </w:p>
        </w:tc>
        <w:tc>
          <w:tcPr>
            <w:tcW w:w="0" w:type="auto"/>
            <w:tcBorders>
              <w:top w:val="nil"/>
              <w:left w:val="nil"/>
              <w:bottom w:val="single" w:sz="4" w:space="0" w:color="auto"/>
              <w:right w:val="single" w:sz="4" w:space="0" w:color="auto"/>
            </w:tcBorders>
            <w:shd w:val="clear" w:color="auto" w:fill="auto"/>
            <w:vAlign w:val="center"/>
            <w:hideMark/>
          </w:tcPr>
          <w:p w14:paraId="1B722D3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MONITOREO DE POLITICAS SS&amp;M SEVPP</w:t>
            </w:r>
          </w:p>
        </w:tc>
        <w:tc>
          <w:tcPr>
            <w:tcW w:w="0" w:type="auto"/>
            <w:tcBorders>
              <w:top w:val="nil"/>
              <w:left w:val="nil"/>
              <w:bottom w:val="single" w:sz="4" w:space="0" w:color="auto"/>
              <w:right w:val="single" w:sz="4" w:space="0" w:color="auto"/>
            </w:tcBorders>
            <w:shd w:val="clear" w:color="auto" w:fill="auto"/>
            <w:vAlign w:val="center"/>
            <w:hideMark/>
          </w:tcPr>
          <w:p w14:paraId="063E1B3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seguimiento y monitoreo de la política pública de Vejez contiene los indicadores de la línea base.</w:t>
            </w:r>
          </w:p>
        </w:tc>
        <w:tc>
          <w:tcPr>
            <w:tcW w:w="0" w:type="auto"/>
            <w:tcBorders>
              <w:top w:val="nil"/>
              <w:left w:val="nil"/>
              <w:bottom w:val="single" w:sz="4" w:space="0" w:color="auto"/>
              <w:right w:val="single" w:sz="4" w:space="0" w:color="auto"/>
            </w:tcBorders>
            <w:shd w:val="clear" w:color="auto" w:fill="auto"/>
            <w:vAlign w:val="center"/>
            <w:hideMark/>
          </w:tcPr>
          <w:p w14:paraId="17A693E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para la Vejez</w:t>
            </w:r>
          </w:p>
        </w:tc>
        <w:tc>
          <w:tcPr>
            <w:tcW w:w="0" w:type="auto"/>
            <w:tcBorders>
              <w:top w:val="nil"/>
              <w:left w:val="nil"/>
              <w:bottom w:val="single" w:sz="4" w:space="0" w:color="auto"/>
              <w:right w:val="single" w:sz="4" w:space="0" w:color="auto"/>
            </w:tcBorders>
            <w:shd w:val="clear" w:color="auto" w:fill="auto"/>
            <w:vAlign w:val="center"/>
            <w:hideMark/>
          </w:tcPr>
          <w:p w14:paraId="6C83C71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Reportes estadísticos de indicadores</w:t>
            </w:r>
          </w:p>
        </w:tc>
      </w:tr>
      <w:tr w:rsidR="008F54A7" w:rsidRPr="008F54A7" w14:paraId="04DBF21D" w14:textId="77777777" w:rsidTr="00014BB0">
        <w:trPr>
          <w:trHeight w:val="33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AFD6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48</w:t>
            </w:r>
          </w:p>
        </w:tc>
        <w:tc>
          <w:tcPr>
            <w:tcW w:w="0" w:type="auto"/>
            <w:tcBorders>
              <w:top w:val="nil"/>
              <w:left w:val="nil"/>
              <w:bottom w:val="single" w:sz="4" w:space="0" w:color="auto"/>
              <w:right w:val="single" w:sz="4" w:space="0" w:color="auto"/>
            </w:tcBorders>
            <w:shd w:val="clear" w:color="auto" w:fill="auto"/>
            <w:vAlign w:val="center"/>
            <w:hideMark/>
          </w:tcPr>
          <w:p w14:paraId="6037B06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JUEGO DE TRANSPARENCIA</w:t>
            </w:r>
          </w:p>
        </w:tc>
        <w:tc>
          <w:tcPr>
            <w:tcW w:w="0" w:type="auto"/>
            <w:tcBorders>
              <w:top w:val="nil"/>
              <w:left w:val="nil"/>
              <w:bottom w:val="single" w:sz="4" w:space="0" w:color="auto"/>
              <w:right w:val="single" w:sz="4" w:space="0" w:color="auto"/>
            </w:tcBorders>
            <w:shd w:val="clear" w:color="auto" w:fill="auto"/>
            <w:vAlign w:val="center"/>
            <w:hideMark/>
          </w:tcPr>
          <w:p w14:paraId="53775FC5" w14:textId="3D09521C"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Juego interactivo donde se presenta preguntas con múltiple respuesta de los temas de transparencia</w:t>
            </w:r>
          </w:p>
        </w:tc>
        <w:tc>
          <w:tcPr>
            <w:tcW w:w="0" w:type="auto"/>
            <w:tcBorders>
              <w:top w:val="nil"/>
              <w:left w:val="nil"/>
              <w:bottom w:val="single" w:sz="4" w:space="0" w:color="auto"/>
              <w:right w:val="single" w:sz="4" w:space="0" w:color="auto"/>
            </w:tcBorders>
            <w:shd w:val="clear" w:color="auto" w:fill="auto"/>
            <w:vAlign w:val="center"/>
            <w:hideMark/>
          </w:tcPr>
          <w:p w14:paraId="25A1E82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w:t>
            </w:r>
          </w:p>
        </w:tc>
        <w:tc>
          <w:tcPr>
            <w:tcW w:w="0" w:type="auto"/>
            <w:tcBorders>
              <w:top w:val="nil"/>
              <w:left w:val="nil"/>
              <w:bottom w:val="single" w:sz="4" w:space="0" w:color="auto"/>
              <w:right w:val="single" w:sz="4" w:space="0" w:color="auto"/>
            </w:tcBorders>
            <w:shd w:val="clear" w:color="auto" w:fill="auto"/>
            <w:vAlign w:val="center"/>
            <w:hideMark/>
          </w:tcPr>
          <w:p w14:paraId="4F54D77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51FB0643" w14:textId="77777777" w:rsidTr="00014BB0">
        <w:trPr>
          <w:trHeight w:val="1763"/>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E4074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49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F6C50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Bogotá Responde</w:t>
            </w:r>
          </w:p>
        </w:tc>
        <w:tc>
          <w:tcPr>
            <w:tcW w:w="0" w:type="auto"/>
            <w:tcBorders>
              <w:top w:val="nil"/>
              <w:left w:val="nil"/>
              <w:bottom w:val="single" w:sz="4" w:space="0" w:color="auto"/>
              <w:right w:val="single" w:sz="4" w:space="0" w:color="auto"/>
            </w:tcBorders>
            <w:shd w:val="clear" w:color="auto" w:fill="auto"/>
            <w:vAlign w:val="center"/>
            <w:hideMark/>
          </w:tcPr>
          <w:p w14:paraId="27F10F1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distribución de información basado en hipertexto o hipermedios enlazados y accesibles a través de Internet. Permitiendo a los usuarios interactuar visualizando textos, imágenes, videos u otros contenidos multimedia, navegando en ella por medio de hiperenlaces.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DC704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CDB0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0F75F9C2" w14:textId="77777777" w:rsidTr="00014BB0">
        <w:trPr>
          <w:trHeight w:val="104"/>
        </w:trPr>
        <w:tc>
          <w:tcPr>
            <w:tcW w:w="0" w:type="auto"/>
            <w:vMerge/>
            <w:tcBorders>
              <w:top w:val="nil"/>
              <w:left w:val="single" w:sz="4" w:space="0" w:color="auto"/>
              <w:bottom w:val="single" w:sz="4" w:space="0" w:color="auto"/>
              <w:right w:val="single" w:sz="4" w:space="0" w:color="auto"/>
            </w:tcBorders>
            <w:vAlign w:val="center"/>
            <w:hideMark/>
          </w:tcPr>
          <w:p w14:paraId="262C2211"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0623A4F8"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207C79D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Registra y difunde la información y conocimiento producida por la SDIS a través de una plataforma física y virtual por medio de la incorporación de nuevas tecnologías de la información y la comunicación en el que hacer investigativo, para contribuir a la consolidación de la memoria institucional.</w:t>
            </w:r>
          </w:p>
        </w:tc>
        <w:tc>
          <w:tcPr>
            <w:tcW w:w="0" w:type="auto"/>
            <w:vMerge/>
            <w:tcBorders>
              <w:top w:val="nil"/>
              <w:left w:val="single" w:sz="4" w:space="0" w:color="auto"/>
              <w:bottom w:val="single" w:sz="4" w:space="0" w:color="auto"/>
              <w:right w:val="single" w:sz="4" w:space="0" w:color="auto"/>
            </w:tcBorders>
            <w:vAlign w:val="center"/>
            <w:hideMark/>
          </w:tcPr>
          <w:p w14:paraId="6259F17C" w14:textId="77777777" w:rsidR="00E93ABD" w:rsidRPr="008F54A7" w:rsidRDefault="00E93ABD" w:rsidP="000E1121">
            <w:pPr>
              <w:spacing w:after="0" w:line="240" w:lineRule="auto"/>
              <w:rPr>
                <w:rFonts w:ascii="Arial" w:eastAsia="Times New Roman" w:hAnsi="Arial" w:cs="Arial"/>
                <w:sz w:val="18"/>
                <w:szCs w:val="18"/>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2F92027B" w14:textId="77777777" w:rsidR="00E93ABD" w:rsidRPr="008F54A7" w:rsidRDefault="00E93ABD" w:rsidP="000E1121">
            <w:pPr>
              <w:spacing w:after="0" w:line="240" w:lineRule="auto"/>
              <w:rPr>
                <w:rFonts w:ascii="Arial" w:eastAsia="Times New Roman" w:hAnsi="Arial" w:cs="Arial"/>
                <w:sz w:val="18"/>
                <w:szCs w:val="18"/>
                <w:lang w:eastAsia="es-CO"/>
              </w:rPr>
            </w:pPr>
          </w:p>
        </w:tc>
      </w:tr>
      <w:tr w:rsidR="008F54A7" w:rsidRPr="008F54A7" w14:paraId="67885542" w14:textId="77777777" w:rsidTr="000E1121">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FB4F7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50</w:t>
            </w:r>
          </w:p>
        </w:tc>
        <w:tc>
          <w:tcPr>
            <w:tcW w:w="0" w:type="auto"/>
            <w:tcBorders>
              <w:top w:val="nil"/>
              <w:left w:val="nil"/>
              <w:bottom w:val="single" w:sz="4" w:space="0" w:color="auto"/>
              <w:right w:val="single" w:sz="4" w:space="0" w:color="auto"/>
            </w:tcBorders>
            <w:shd w:val="clear" w:color="auto" w:fill="auto"/>
            <w:vAlign w:val="center"/>
            <w:hideMark/>
          </w:tcPr>
          <w:p w14:paraId="332510E1" w14:textId="20B34053"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ZORRO </w:t>
            </w:r>
            <w:r w:rsidR="006B0FFD" w:rsidRPr="008F54A7">
              <w:rPr>
                <w:rFonts w:ascii="Arial" w:eastAsia="Times New Roman" w:hAnsi="Arial" w:cs="Arial"/>
                <w:sz w:val="18"/>
                <w:szCs w:val="18"/>
                <w:lang w:eastAsia="es-CO"/>
              </w:rPr>
              <w:t>Contratación</w:t>
            </w:r>
          </w:p>
        </w:tc>
        <w:tc>
          <w:tcPr>
            <w:tcW w:w="0" w:type="auto"/>
            <w:tcBorders>
              <w:top w:val="nil"/>
              <w:left w:val="nil"/>
              <w:bottom w:val="single" w:sz="4" w:space="0" w:color="auto"/>
              <w:right w:val="single" w:sz="4" w:space="0" w:color="auto"/>
            </w:tcBorders>
            <w:shd w:val="clear" w:color="auto" w:fill="auto"/>
            <w:vAlign w:val="center"/>
            <w:hideMark/>
          </w:tcPr>
          <w:p w14:paraId="3005507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para el seguimiento de los procesos contractuales</w:t>
            </w:r>
          </w:p>
        </w:tc>
        <w:tc>
          <w:tcPr>
            <w:tcW w:w="0" w:type="auto"/>
            <w:tcBorders>
              <w:top w:val="nil"/>
              <w:left w:val="nil"/>
              <w:bottom w:val="single" w:sz="4" w:space="0" w:color="auto"/>
              <w:right w:val="single" w:sz="4" w:space="0" w:color="auto"/>
            </w:tcBorders>
            <w:shd w:val="clear" w:color="auto" w:fill="auto"/>
            <w:vAlign w:val="center"/>
            <w:hideMark/>
          </w:tcPr>
          <w:p w14:paraId="56EDD9E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w:t>
            </w:r>
          </w:p>
        </w:tc>
        <w:tc>
          <w:tcPr>
            <w:tcW w:w="0" w:type="auto"/>
            <w:tcBorders>
              <w:top w:val="nil"/>
              <w:left w:val="nil"/>
              <w:bottom w:val="single" w:sz="4" w:space="0" w:color="auto"/>
              <w:right w:val="single" w:sz="4" w:space="0" w:color="auto"/>
            </w:tcBorders>
            <w:shd w:val="clear" w:color="auto" w:fill="auto"/>
            <w:vAlign w:val="center"/>
            <w:hideMark/>
          </w:tcPr>
          <w:p w14:paraId="7DCE1F0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Reportes</w:t>
            </w:r>
            <w:r w:rsidRPr="008F54A7">
              <w:rPr>
                <w:rFonts w:ascii="Arial" w:eastAsia="Times New Roman" w:hAnsi="Arial" w:cs="Arial"/>
                <w:sz w:val="18"/>
                <w:szCs w:val="18"/>
                <w:lang w:eastAsia="es-CO"/>
              </w:rPr>
              <w:br/>
              <w:t>Certificaciones de contratos</w:t>
            </w:r>
          </w:p>
        </w:tc>
      </w:tr>
      <w:tr w:rsidR="008F54A7" w:rsidRPr="008F54A7" w14:paraId="3DE15DF4" w14:textId="77777777" w:rsidTr="000E1121">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3BB46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51</w:t>
            </w:r>
          </w:p>
        </w:tc>
        <w:tc>
          <w:tcPr>
            <w:tcW w:w="0" w:type="auto"/>
            <w:tcBorders>
              <w:top w:val="nil"/>
              <w:left w:val="nil"/>
              <w:bottom w:val="single" w:sz="4" w:space="0" w:color="auto"/>
              <w:right w:val="single" w:sz="4" w:space="0" w:color="auto"/>
            </w:tcBorders>
            <w:shd w:val="clear" w:color="auto" w:fill="auto"/>
            <w:vAlign w:val="center"/>
            <w:hideMark/>
          </w:tcPr>
          <w:p w14:paraId="3184645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DELFI</w:t>
            </w:r>
          </w:p>
        </w:tc>
        <w:tc>
          <w:tcPr>
            <w:tcW w:w="0" w:type="auto"/>
            <w:tcBorders>
              <w:top w:val="nil"/>
              <w:left w:val="nil"/>
              <w:bottom w:val="single" w:sz="4" w:space="0" w:color="auto"/>
              <w:right w:val="single" w:sz="4" w:space="0" w:color="auto"/>
            </w:tcBorders>
            <w:shd w:val="clear" w:color="auto" w:fill="auto"/>
            <w:vAlign w:val="center"/>
            <w:hideMark/>
          </w:tcPr>
          <w:p w14:paraId="3F0AACA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de consulta de los datos de nómina desde 01/09/2002 a 31/12/2008</w:t>
            </w:r>
          </w:p>
        </w:tc>
        <w:tc>
          <w:tcPr>
            <w:tcW w:w="0" w:type="auto"/>
            <w:tcBorders>
              <w:top w:val="nil"/>
              <w:left w:val="nil"/>
              <w:bottom w:val="single" w:sz="4" w:space="0" w:color="auto"/>
              <w:right w:val="single" w:sz="4" w:space="0" w:color="auto"/>
            </w:tcBorders>
            <w:shd w:val="clear" w:color="auto" w:fill="auto"/>
            <w:vAlign w:val="center"/>
            <w:hideMark/>
          </w:tcPr>
          <w:p w14:paraId="178D97D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Gestión y Desarrollo del Talento Humano</w:t>
            </w:r>
          </w:p>
        </w:tc>
        <w:tc>
          <w:tcPr>
            <w:tcW w:w="0" w:type="auto"/>
            <w:tcBorders>
              <w:top w:val="nil"/>
              <w:left w:val="nil"/>
              <w:bottom w:val="single" w:sz="4" w:space="0" w:color="auto"/>
              <w:right w:val="single" w:sz="4" w:space="0" w:color="auto"/>
            </w:tcBorders>
            <w:shd w:val="clear" w:color="auto" w:fill="auto"/>
            <w:vAlign w:val="center"/>
            <w:hideMark/>
          </w:tcPr>
          <w:p w14:paraId="2E062C6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73424EE1" w14:textId="77777777" w:rsidTr="000E1121">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DE35E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52</w:t>
            </w:r>
          </w:p>
        </w:tc>
        <w:tc>
          <w:tcPr>
            <w:tcW w:w="0" w:type="auto"/>
            <w:tcBorders>
              <w:top w:val="nil"/>
              <w:left w:val="nil"/>
              <w:bottom w:val="single" w:sz="4" w:space="0" w:color="auto"/>
              <w:right w:val="single" w:sz="4" w:space="0" w:color="auto"/>
            </w:tcBorders>
            <w:shd w:val="clear" w:color="auto" w:fill="auto"/>
            <w:vAlign w:val="center"/>
            <w:hideMark/>
          </w:tcPr>
          <w:p w14:paraId="2CC5C33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SIAP Antiguo</w:t>
            </w:r>
          </w:p>
        </w:tc>
        <w:tc>
          <w:tcPr>
            <w:tcW w:w="0" w:type="auto"/>
            <w:tcBorders>
              <w:top w:val="nil"/>
              <w:left w:val="nil"/>
              <w:bottom w:val="single" w:sz="4" w:space="0" w:color="auto"/>
              <w:right w:val="single" w:sz="4" w:space="0" w:color="auto"/>
            </w:tcBorders>
            <w:shd w:val="clear" w:color="auto" w:fill="auto"/>
            <w:vAlign w:val="center"/>
            <w:hideMark/>
          </w:tcPr>
          <w:p w14:paraId="39DF03F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de consulta de los datos de nómina desde 01/01/2000 a 30/08/2002</w:t>
            </w:r>
          </w:p>
        </w:tc>
        <w:tc>
          <w:tcPr>
            <w:tcW w:w="0" w:type="auto"/>
            <w:tcBorders>
              <w:top w:val="nil"/>
              <w:left w:val="nil"/>
              <w:bottom w:val="single" w:sz="4" w:space="0" w:color="auto"/>
              <w:right w:val="single" w:sz="4" w:space="0" w:color="auto"/>
            </w:tcBorders>
            <w:shd w:val="clear" w:color="auto" w:fill="auto"/>
            <w:vAlign w:val="center"/>
            <w:hideMark/>
          </w:tcPr>
          <w:p w14:paraId="3BA75B7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Gestión y Desarrollo del Talento Humano</w:t>
            </w:r>
          </w:p>
        </w:tc>
        <w:tc>
          <w:tcPr>
            <w:tcW w:w="0" w:type="auto"/>
            <w:tcBorders>
              <w:top w:val="nil"/>
              <w:left w:val="nil"/>
              <w:bottom w:val="single" w:sz="4" w:space="0" w:color="auto"/>
              <w:right w:val="single" w:sz="4" w:space="0" w:color="auto"/>
            </w:tcBorders>
            <w:shd w:val="clear" w:color="auto" w:fill="auto"/>
            <w:vAlign w:val="center"/>
            <w:hideMark/>
          </w:tcPr>
          <w:p w14:paraId="1E6DBEE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770E9684" w14:textId="77777777" w:rsidTr="000E1121">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D9043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53</w:t>
            </w:r>
          </w:p>
        </w:tc>
        <w:tc>
          <w:tcPr>
            <w:tcW w:w="0" w:type="auto"/>
            <w:tcBorders>
              <w:top w:val="nil"/>
              <w:left w:val="nil"/>
              <w:bottom w:val="single" w:sz="4" w:space="0" w:color="auto"/>
              <w:right w:val="single" w:sz="4" w:space="0" w:color="auto"/>
            </w:tcBorders>
            <w:shd w:val="clear" w:color="auto" w:fill="auto"/>
            <w:vAlign w:val="center"/>
            <w:hideMark/>
          </w:tcPr>
          <w:p w14:paraId="0D82F91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HSIAP</w:t>
            </w:r>
          </w:p>
        </w:tc>
        <w:tc>
          <w:tcPr>
            <w:tcW w:w="0" w:type="auto"/>
            <w:tcBorders>
              <w:top w:val="nil"/>
              <w:left w:val="nil"/>
              <w:bottom w:val="single" w:sz="4" w:space="0" w:color="auto"/>
              <w:right w:val="single" w:sz="4" w:space="0" w:color="auto"/>
            </w:tcBorders>
            <w:shd w:val="clear" w:color="auto" w:fill="auto"/>
            <w:vAlign w:val="center"/>
            <w:hideMark/>
          </w:tcPr>
          <w:p w14:paraId="749B862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de consulta de los datos de nómina desde 01/07/1995 a 31/12/1999</w:t>
            </w:r>
          </w:p>
        </w:tc>
        <w:tc>
          <w:tcPr>
            <w:tcW w:w="0" w:type="auto"/>
            <w:tcBorders>
              <w:top w:val="nil"/>
              <w:left w:val="nil"/>
              <w:bottom w:val="single" w:sz="4" w:space="0" w:color="auto"/>
              <w:right w:val="single" w:sz="4" w:space="0" w:color="auto"/>
            </w:tcBorders>
            <w:shd w:val="clear" w:color="auto" w:fill="auto"/>
            <w:vAlign w:val="center"/>
            <w:hideMark/>
          </w:tcPr>
          <w:p w14:paraId="0D7778D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Gestión y Desarrollo del Talento Humano</w:t>
            </w:r>
          </w:p>
        </w:tc>
        <w:tc>
          <w:tcPr>
            <w:tcW w:w="0" w:type="auto"/>
            <w:tcBorders>
              <w:top w:val="nil"/>
              <w:left w:val="nil"/>
              <w:bottom w:val="single" w:sz="4" w:space="0" w:color="auto"/>
              <w:right w:val="single" w:sz="4" w:space="0" w:color="auto"/>
            </w:tcBorders>
            <w:shd w:val="clear" w:color="auto" w:fill="auto"/>
            <w:vAlign w:val="center"/>
            <w:hideMark/>
          </w:tcPr>
          <w:p w14:paraId="3B6399C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66F5BC3C" w14:textId="77777777" w:rsidTr="000E1121">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B14D8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lastRenderedPageBreak/>
              <w:t>54</w:t>
            </w:r>
          </w:p>
        </w:tc>
        <w:tc>
          <w:tcPr>
            <w:tcW w:w="0" w:type="auto"/>
            <w:tcBorders>
              <w:top w:val="nil"/>
              <w:left w:val="nil"/>
              <w:bottom w:val="single" w:sz="4" w:space="0" w:color="auto"/>
              <w:right w:val="single" w:sz="4" w:space="0" w:color="auto"/>
            </w:tcBorders>
            <w:shd w:val="clear" w:color="auto" w:fill="auto"/>
            <w:vAlign w:val="center"/>
            <w:hideMark/>
          </w:tcPr>
          <w:p w14:paraId="7DF6F19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CARNET</w:t>
            </w:r>
          </w:p>
        </w:tc>
        <w:tc>
          <w:tcPr>
            <w:tcW w:w="0" w:type="auto"/>
            <w:tcBorders>
              <w:top w:val="nil"/>
              <w:left w:val="nil"/>
              <w:bottom w:val="single" w:sz="4" w:space="0" w:color="auto"/>
              <w:right w:val="single" w:sz="4" w:space="0" w:color="auto"/>
            </w:tcBorders>
            <w:shd w:val="clear" w:color="auto" w:fill="auto"/>
            <w:vAlign w:val="center"/>
            <w:hideMark/>
          </w:tcPr>
          <w:p w14:paraId="059F937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para la impresión de carné de los contratistas y funcionarios de la SDIS</w:t>
            </w:r>
          </w:p>
        </w:tc>
        <w:tc>
          <w:tcPr>
            <w:tcW w:w="0" w:type="auto"/>
            <w:tcBorders>
              <w:top w:val="nil"/>
              <w:left w:val="nil"/>
              <w:bottom w:val="single" w:sz="4" w:space="0" w:color="auto"/>
              <w:right w:val="single" w:sz="4" w:space="0" w:color="auto"/>
            </w:tcBorders>
            <w:shd w:val="clear" w:color="auto" w:fill="auto"/>
            <w:vAlign w:val="center"/>
            <w:hideMark/>
          </w:tcPr>
          <w:p w14:paraId="55E7F82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Investigación e Información</w:t>
            </w:r>
          </w:p>
        </w:tc>
        <w:tc>
          <w:tcPr>
            <w:tcW w:w="0" w:type="auto"/>
            <w:tcBorders>
              <w:top w:val="nil"/>
              <w:left w:val="nil"/>
              <w:bottom w:val="single" w:sz="4" w:space="0" w:color="auto"/>
              <w:right w:val="single" w:sz="4" w:space="0" w:color="auto"/>
            </w:tcBorders>
            <w:shd w:val="clear" w:color="auto" w:fill="auto"/>
            <w:vAlign w:val="center"/>
            <w:hideMark/>
          </w:tcPr>
          <w:p w14:paraId="3F276FB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Carnet impreso</w:t>
            </w:r>
          </w:p>
        </w:tc>
      </w:tr>
      <w:tr w:rsidR="008F54A7" w:rsidRPr="008F54A7" w14:paraId="5513792C" w14:textId="77777777" w:rsidTr="000E1121">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43343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55</w:t>
            </w:r>
          </w:p>
        </w:tc>
        <w:tc>
          <w:tcPr>
            <w:tcW w:w="0" w:type="auto"/>
            <w:tcBorders>
              <w:top w:val="nil"/>
              <w:left w:val="nil"/>
              <w:bottom w:val="single" w:sz="4" w:space="0" w:color="auto"/>
              <w:right w:val="single" w:sz="4" w:space="0" w:color="auto"/>
            </w:tcBorders>
            <w:shd w:val="clear" w:color="auto" w:fill="auto"/>
            <w:vAlign w:val="center"/>
            <w:hideMark/>
          </w:tcPr>
          <w:p w14:paraId="3936394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PAIF - Plan de Atención Familiar</w:t>
            </w:r>
          </w:p>
        </w:tc>
        <w:tc>
          <w:tcPr>
            <w:tcW w:w="0" w:type="auto"/>
            <w:tcBorders>
              <w:top w:val="nil"/>
              <w:left w:val="nil"/>
              <w:bottom w:val="single" w:sz="4" w:space="0" w:color="auto"/>
              <w:right w:val="single" w:sz="4" w:space="0" w:color="auto"/>
            </w:tcBorders>
            <w:shd w:val="clear" w:color="auto" w:fill="auto"/>
            <w:vAlign w:val="center"/>
            <w:hideMark/>
          </w:tcPr>
          <w:p w14:paraId="704148C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que permite el seguimiento a los planes de Atención Integral Familiar</w:t>
            </w:r>
          </w:p>
        </w:tc>
        <w:tc>
          <w:tcPr>
            <w:tcW w:w="0" w:type="auto"/>
            <w:tcBorders>
              <w:top w:val="nil"/>
              <w:left w:val="nil"/>
              <w:bottom w:val="single" w:sz="4" w:space="0" w:color="auto"/>
              <w:right w:val="single" w:sz="4" w:space="0" w:color="auto"/>
            </w:tcBorders>
            <w:shd w:val="clear" w:color="auto" w:fill="auto"/>
            <w:vAlign w:val="center"/>
            <w:hideMark/>
          </w:tcPr>
          <w:p w14:paraId="1391627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Abastecimiento</w:t>
            </w:r>
          </w:p>
        </w:tc>
        <w:tc>
          <w:tcPr>
            <w:tcW w:w="0" w:type="auto"/>
            <w:tcBorders>
              <w:top w:val="nil"/>
              <w:left w:val="nil"/>
              <w:bottom w:val="single" w:sz="4" w:space="0" w:color="auto"/>
              <w:right w:val="single" w:sz="4" w:space="0" w:color="auto"/>
            </w:tcBorders>
            <w:shd w:val="clear" w:color="auto" w:fill="auto"/>
            <w:vAlign w:val="center"/>
            <w:hideMark/>
          </w:tcPr>
          <w:p w14:paraId="4B7B525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Reportes</w:t>
            </w:r>
          </w:p>
        </w:tc>
      </w:tr>
      <w:tr w:rsidR="008F54A7" w:rsidRPr="008F54A7" w14:paraId="5D373C16" w14:textId="77777777" w:rsidTr="000E1121">
        <w:trPr>
          <w:trHeight w:val="11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1C807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56</w:t>
            </w:r>
          </w:p>
        </w:tc>
        <w:tc>
          <w:tcPr>
            <w:tcW w:w="0" w:type="auto"/>
            <w:tcBorders>
              <w:top w:val="nil"/>
              <w:left w:val="nil"/>
              <w:bottom w:val="single" w:sz="4" w:space="0" w:color="auto"/>
              <w:right w:val="single" w:sz="4" w:space="0" w:color="auto"/>
            </w:tcBorders>
            <w:shd w:val="clear" w:color="auto" w:fill="auto"/>
            <w:vAlign w:val="center"/>
            <w:hideMark/>
          </w:tcPr>
          <w:p w14:paraId="4B78921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Informes SDIS</w:t>
            </w:r>
          </w:p>
        </w:tc>
        <w:tc>
          <w:tcPr>
            <w:tcW w:w="0" w:type="auto"/>
            <w:tcBorders>
              <w:top w:val="nil"/>
              <w:left w:val="nil"/>
              <w:bottom w:val="single" w:sz="4" w:space="0" w:color="auto"/>
              <w:right w:val="single" w:sz="4" w:space="0" w:color="auto"/>
            </w:tcBorders>
            <w:shd w:val="clear" w:color="auto" w:fill="auto"/>
            <w:vAlign w:val="center"/>
            <w:hideMark/>
          </w:tcPr>
          <w:p w14:paraId="6B898625" w14:textId="7358D36E"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Aplicativo para </w:t>
            </w:r>
            <w:r w:rsidR="006B0FFD" w:rsidRPr="008F54A7">
              <w:rPr>
                <w:rFonts w:ascii="Arial" w:eastAsia="Times New Roman" w:hAnsi="Arial" w:cs="Arial"/>
                <w:sz w:val="18"/>
                <w:szCs w:val="18"/>
                <w:lang w:eastAsia="es-CO"/>
              </w:rPr>
              <w:t>publicación</w:t>
            </w:r>
            <w:r w:rsidRPr="008F54A7">
              <w:rPr>
                <w:rFonts w:ascii="Arial" w:eastAsia="Times New Roman" w:hAnsi="Arial" w:cs="Arial"/>
                <w:sz w:val="18"/>
                <w:szCs w:val="18"/>
                <w:lang w:eastAsia="es-CO"/>
              </w:rPr>
              <w:t xml:space="preserve"> de informes de ejecución de los contratos de la SDIS</w:t>
            </w:r>
          </w:p>
        </w:tc>
        <w:tc>
          <w:tcPr>
            <w:tcW w:w="0" w:type="auto"/>
            <w:tcBorders>
              <w:top w:val="nil"/>
              <w:left w:val="nil"/>
              <w:bottom w:val="single" w:sz="4" w:space="0" w:color="auto"/>
              <w:right w:val="single" w:sz="4" w:space="0" w:color="auto"/>
            </w:tcBorders>
            <w:shd w:val="clear" w:color="auto" w:fill="auto"/>
            <w:vAlign w:val="center"/>
            <w:hideMark/>
          </w:tcPr>
          <w:p w14:paraId="15EC3B1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Contratación</w:t>
            </w:r>
          </w:p>
        </w:tc>
        <w:tc>
          <w:tcPr>
            <w:tcW w:w="0" w:type="auto"/>
            <w:tcBorders>
              <w:top w:val="nil"/>
              <w:left w:val="nil"/>
              <w:bottom w:val="single" w:sz="4" w:space="0" w:color="auto"/>
              <w:right w:val="single" w:sz="4" w:space="0" w:color="auto"/>
            </w:tcBorders>
            <w:shd w:val="clear" w:color="auto" w:fill="auto"/>
            <w:vAlign w:val="center"/>
            <w:hideMark/>
          </w:tcPr>
          <w:p w14:paraId="22A2DE4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729FA532" w14:textId="77777777" w:rsidTr="00014BB0">
        <w:trPr>
          <w:trHeight w:val="6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090B7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57</w:t>
            </w:r>
          </w:p>
        </w:tc>
        <w:tc>
          <w:tcPr>
            <w:tcW w:w="0" w:type="auto"/>
            <w:tcBorders>
              <w:top w:val="nil"/>
              <w:left w:val="nil"/>
              <w:bottom w:val="single" w:sz="4" w:space="0" w:color="auto"/>
              <w:right w:val="single" w:sz="4" w:space="0" w:color="auto"/>
            </w:tcBorders>
            <w:shd w:val="clear" w:color="auto" w:fill="auto"/>
            <w:vAlign w:val="center"/>
            <w:hideMark/>
          </w:tcPr>
          <w:p w14:paraId="15095DD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SIMAB - Sistema de Mantenimiento de Bienes</w:t>
            </w:r>
          </w:p>
        </w:tc>
        <w:tc>
          <w:tcPr>
            <w:tcW w:w="0" w:type="auto"/>
            <w:tcBorders>
              <w:top w:val="nil"/>
              <w:left w:val="nil"/>
              <w:bottom w:val="single" w:sz="4" w:space="0" w:color="auto"/>
              <w:right w:val="single" w:sz="4" w:space="0" w:color="auto"/>
            </w:tcBorders>
            <w:shd w:val="clear" w:color="auto" w:fill="auto"/>
            <w:vAlign w:val="center"/>
            <w:hideMark/>
          </w:tcPr>
          <w:p w14:paraId="236124B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que permite el registro de solicitudes y seguimiento de los mantenimientos realizados a los bienes de la entidad.</w:t>
            </w:r>
          </w:p>
        </w:tc>
        <w:tc>
          <w:tcPr>
            <w:tcW w:w="0" w:type="auto"/>
            <w:tcBorders>
              <w:top w:val="nil"/>
              <w:left w:val="nil"/>
              <w:bottom w:val="single" w:sz="4" w:space="0" w:color="auto"/>
              <w:right w:val="single" w:sz="4" w:space="0" w:color="auto"/>
            </w:tcBorders>
            <w:shd w:val="clear" w:color="auto" w:fill="auto"/>
            <w:vAlign w:val="center"/>
            <w:hideMark/>
          </w:tcPr>
          <w:p w14:paraId="60CA821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Administrativa y Financiera - Apoyo logístico</w:t>
            </w:r>
          </w:p>
        </w:tc>
        <w:tc>
          <w:tcPr>
            <w:tcW w:w="0" w:type="auto"/>
            <w:tcBorders>
              <w:top w:val="nil"/>
              <w:left w:val="nil"/>
              <w:bottom w:val="single" w:sz="4" w:space="0" w:color="auto"/>
              <w:right w:val="single" w:sz="4" w:space="0" w:color="auto"/>
            </w:tcBorders>
            <w:shd w:val="clear" w:color="auto" w:fill="auto"/>
            <w:vAlign w:val="center"/>
            <w:hideMark/>
          </w:tcPr>
          <w:p w14:paraId="53EE28C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Reportes</w:t>
            </w:r>
          </w:p>
        </w:tc>
      </w:tr>
      <w:tr w:rsidR="008F54A7" w:rsidRPr="008F54A7" w14:paraId="5EEBD9F9" w14:textId="77777777" w:rsidTr="00014BB0">
        <w:trPr>
          <w:trHeight w:val="57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916AD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58</w:t>
            </w:r>
          </w:p>
        </w:tc>
        <w:tc>
          <w:tcPr>
            <w:tcW w:w="0" w:type="auto"/>
            <w:tcBorders>
              <w:top w:val="nil"/>
              <w:left w:val="nil"/>
              <w:bottom w:val="single" w:sz="4" w:space="0" w:color="auto"/>
              <w:right w:val="single" w:sz="4" w:space="0" w:color="auto"/>
            </w:tcBorders>
            <w:shd w:val="clear" w:color="auto" w:fill="auto"/>
            <w:vAlign w:val="center"/>
            <w:hideMark/>
          </w:tcPr>
          <w:p w14:paraId="72BDC2A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Historias laborales</w:t>
            </w:r>
          </w:p>
        </w:tc>
        <w:tc>
          <w:tcPr>
            <w:tcW w:w="0" w:type="auto"/>
            <w:tcBorders>
              <w:top w:val="nil"/>
              <w:left w:val="nil"/>
              <w:bottom w:val="single" w:sz="4" w:space="0" w:color="auto"/>
              <w:right w:val="single" w:sz="4" w:space="0" w:color="auto"/>
            </w:tcBorders>
            <w:shd w:val="clear" w:color="auto" w:fill="auto"/>
            <w:vAlign w:val="center"/>
            <w:hideMark/>
          </w:tcPr>
          <w:p w14:paraId="74E1722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que permite la generación de la historia laboral de los funcionarios de planta de la Entidad mostrando los principales conceptos de nómina.</w:t>
            </w:r>
          </w:p>
        </w:tc>
        <w:tc>
          <w:tcPr>
            <w:tcW w:w="0" w:type="auto"/>
            <w:tcBorders>
              <w:top w:val="nil"/>
              <w:left w:val="nil"/>
              <w:bottom w:val="single" w:sz="4" w:space="0" w:color="auto"/>
              <w:right w:val="single" w:sz="4" w:space="0" w:color="auto"/>
            </w:tcBorders>
            <w:shd w:val="clear" w:color="auto" w:fill="auto"/>
            <w:vAlign w:val="center"/>
            <w:hideMark/>
          </w:tcPr>
          <w:p w14:paraId="07E6561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Todos los funcionarios de planta de la Entidad</w:t>
            </w:r>
          </w:p>
        </w:tc>
        <w:tc>
          <w:tcPr>
            <w:tcW w:w="0" w:type="auto"/>
            <w:tcBorders>
              <w:top w:val="nil"/>
              <w:left w:val="nil"/>
              <w:bottom w:val="single" w:sz="4" w:space="0" w:color="auto"/>
              <w:right w:val="single" w:sz="4" w:space="0" w:color="auto"/>
            </w:tcBorders>
            <w:shd w:val="clear" w:color="auto" w:fill="auto"/>
            <w:vAlign w:val="center"/>
            <w:hideMark/>
          </w:tcPr>
          <w:p w14:paraId="2A822C5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Certificado de historia laboral</w:t>
            </w:r>
          </w:p>
        </w:tc>
      </w:tr>
      <w:tr w:rsidR="008F54A7" w:rsidRPr="008F54A7" w14:paraId="59FE1924" w14:textId="77777777" w:rsidTr="00014BB0">
        <w:trPr>
          <w:trHeight w:val="19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6138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59</w:t>
            </w:r>
          </w:p>
        </w:tc>
        <w:tc>
          <w:tcPr>
            <w:tcW w:w="0" w:type="auto"/>
            <w:tcBorders>
              <w:top w:val="nil"/>
              <w:left w:val="nil"/>
              <w:bottom w:val="single" w:sz="4" w:space="0" w:color="auto"/>
              <w:right w:val="single" w:sz="4" w:space="0" w:color="auto"/>
            </w:tcBorders>
            <w:shd w:val="clear" w:color="auto" w:fill="auto"/>
            <w:vAlign w:val="center"/>
            <w:hideMark/>
          </w:tcPr>
          <w:p w14:paraId="7EF7F55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Habitante de calle</w:t>
            </w:r>
          </w:p>
        </w:tc>
        <w:tc>
          <w:tcPr>
            <w:tcW w:w="0" w:type="auto"/>
            <w:tcBorders>
              <w:top w:val="nil"/>
              <w:left w:val="nil"/>
              <w:bottom w:val="single" w:sz="4" w:space="0" w:color="auto"/>
              <w:right w:val="single" w:sz="4" w:space="0" w:color="auto"/>
            </w:tcBorders>
            <w:shd w:val="clear" w:color="auto" w:fill="auto"/>
            <w:vAlign w:val="center"/>
            <w:hideMark/>
          </w:tcPr>
          <w:p w14:paraId="098CCA0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distribución de información basado en hipertexto o hipermedios enlazados y accesibles a través de Internet. Permitiendo a los usuarios interactuar visualizando textos, imágenes, videos u otros contenidos multimedia, navegando en ella por medio de hiperenlaces.</w:t>
            </w:r>
            <w:r w:rsidRPr="008F54A7">
              <w:rPr>
                <w:rFonts w:ascii="Arial" w:eastAsia="Times New Roman" w:hAnsi="Arial" w:cs="Arial"/>
                <w:sz w:val="18"/>
                <w:szCs w:val="18"/>
                <w:lang w:eastAsia="es-CO"/>
              </w:rPr>
              <w:br/>
              <w:t>Registrar y difundir la información y conocimiento producida por la SDIS sobre habitante de calle</w:t>
            </w:r>
          </w:p>
        </w:tc>
        <w:tc>
          <w:tcPr>
            <w:tcW w:w="0" w:type="auto"/>
            <w:tcBorders>
              <w:top w:val="nil"/>
              <w:left w:val="nil"/>
              <w:bottom w:val="single" w:sz="4" w:space="0" w:color="auto"/>
              <w:right w:val="single" w:sz="4" w:space="0" w:color="auto"/>
            </w:tcBorders>
            <w:shd w:val="clear" w:color="auto" w:fill="auto"/>
            <w:vAlign w:val="center"/>
            <w:hideMark/>
          </w:tcPr>
          <w:p w14:paraId="792F2EE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w:t>
            </w:r>
          </w:p>
        </w:tc>
        <w:tc>
          <w:tcPr>
            <w:tcW w:w="0" w:type="auto"/>
            <w:tcBorders>
              <w:top w:val="nil"/>
              <w:left w:val="nil"/>
              <w:bottom w:val="single" w:sz="4" w:space="0" w:color="auto"/>
              <w:right w:val="single" w:sz="4" w:space="0" w:color="auto"/>
            </w:tcBorders>
            <w:shd w:val="clear" w:color="auto" w:fill="auto"/>
            <w:vAlign w:val="center"/>
            <w:hideMark/>
          </w:tcPr>
          <w:p w14:paraId="2227553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2CB4471B" w14:textId="77777777" w:rsidTr="00014BB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17705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60</w:t>
            </w:r>
          </w:p>
        </w:tc>
        <w:tc>
          <w:tcPr>
            <w:tcW w:w="0" w:type="auto"/>
            <w:tcBorders>
              <w:top w:val="nil"/>
              <w:left w:val="nil"/>
              <w:bottom w:val="single" w:sz="4" w:space="0" w:color="auto"/>
              <w:right w:val="single" w:sz="4" w:space="0" w:color="auto"/>
            </w:tcBorders>
            <w:shd w:val="clear" w:color="auto" w:fill="auto"/>
            <w:vAlign w:val="center"/>
            <w:hideMark/>
          </w:tcPr>
          <w:p w14:paraId="123C9F0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Kactus</w:t>
            </w:r>
          </w:p>
        </w:tc>
        <w:tc>
          <w:tcPr>
            <w:tcW w:w="0" w:type="auto"/>
            <w:tcBorders>
              <w:top w:val="nil"/>
              <w:left w:val="nil"/>
              <w:bottom w:val="single" w:sz="4" w:space="0" w:color="auto"/>
              <w:right w:val="single" w:sz="4" w:space="0" w:color="auto"/>
            </w:tcBorders>
            <w:shd w:val="clear" w:color="auto" w:fill="auto"/>
            <w:vAlign w:val="center"/>
            <w:hideMark/>
          </w:tcPr>
          <w:p w14:paraId="3AADB3F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Sistema de Nómina y administración de talento humano</w:t>
            </w:r>
          </w:p>
        </w:tc>
        <w:tc>
          <w:tcPr>
            <w:tcW w:w="0" w:type="auto"/>
            <w:tcBorders>
              <w:top w:val="nil"/>
              <w:left w:val="nil"/>
              <w:bottom w:val="single" w:sz="4" w:space="0" w:color="auto"/>
              <w:right w:val="single" w:sz="4" w:space="0" w:color="auto"/>
            </w:tcBorders>
            <w:shd w:val="clear" w:color="auto" w:fill="auto"/>
            <w:vAlign w:val="center"/>
            <w:hideMark/>
          </w:tcPr>
          <w:p w14:paraId="34DD340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Gestión y Desarrollo del Talento Humano</w:t>
            </w:r>
          </w:p>
        </w:tc>
        <w:tc>
          <w:tcPr>
            <w:tcW w:w="0" w:type="auto"/>
            <w:tcBorders>
              <w:top w:val="nil"/>
              <w:left w:val="nil"/>
              <w:bottom w:val="single" w:sz="4" w:space="0" w:color="auto"/>
              <w:right w:val="single" w:sz="4" w:space="0" w:color="auto"/>
            </w:tcBorders>
            <w:shd w:val="clear" w:color="auto" w:fill="auto"/>
            <w:vAlign w:val="center"/>
            <w:hideMark/>
          </w:tcPr>
          <w:p w14:paraId="2522376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Archivos planos</w:t>
            </w:r>
            <w:r w:rsidRPr="008F54A7">
              <w:rPr>
                <w:rFonts w:ascii="Arial" w:eastAsia="Times New Roman" w:hAnsi="Arial" w:cs="Arial"/>
                <w:sz w:val="18"/>
                <w:szCs w:val="18"/>
                <w:lang w:eastAsia="es-CO"/>
              </w:rPr>
              <w:br/>
              <w:t>Reportes</w:t>
            </w:r>
          </w:p>
        </w:tc>
      </w:tr>
      <w:tr w:rsidR="008F54A7" w:rsidRPr="008F54A7" w14:paraId="5441D88F" w14:textId="77777777" w:rsidTr="00014BB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18A4B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61</w:t>
            </w:r>
          </w:p>
        </w:tc>
        <w:tc>
          <w:tcPr>
            <w:tcW w:w="0" w:type="auto"/>
            <w:tcBorders>
              <w:top w:val="nil"/>
              <w:left w:val="nil"/>
              <w:bottom w:val="single" w:sz="4" w:space="0" w:color="auto"/>
              <w:right w:val="single" w:sz="4" w:space="0" w:color="auto"/>
            </w:tcBorders>
            <w:shd w:val="clear" w:color="auto" w:fill="auto"/>
            <w:vAlign w:val="center"/>
            <w:hideMark/>
          </w:tcPr>
          <w:p w14:paraId="1B74968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Kactus Self-services</w:t>
            </w:r>
          </w:p>
        </w:tc>
        <w:tc>
          <w:tcPr>
            <w:tcW w:w="0" w:type="auto"/>
            <w:tcBorders>
              <w:top w:val="nil"/>
              <w:left w:val="nil"/>
              <w:bottom w:val="single" w:sz="4" w:space="0" w:color="auto"/>
              <w:right w:val="single" w:sz="4" w:space="0" w:color="auto"/>
            </w:tcBorders>
            <w:shd w:val="clear" w:color="auto" w:fill="auto"/>
            <w:vAlign w:val="center"/>
            <w:hideMark/>
          </w:tcPr>
          <w:p w14:paraId="62C00898" w14:textId="553DFD32"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Sistema web de consulta de </w:t>
            </w:r>
            <w:r w:rsidR="006B0FFD" w:rsidRPr="008F54A7">
              <w:rPr>
                <w:rFonts w:ascii="Arial" w:eastAsia="Times New Roman" w:hAnsi="Arial" w:cs="Arial"/>
                <w:sz w:val="18"/>
                <w:szCs w:val="18"/>
                <w:lang w:eastAsia="es-CO"/>
              </w:rPr>
              <w:t>desprendibles</w:t>
            </w:r>
            <w:r w:rsidRPr="008F54A7">
              <w:rPr>
                <w:rFonts w:ascii="Arial" w:eastAsia="Times New Roman" w:hAnsi="Arial" w:cs="Arial"/>
                <w:sz w:val="18"/>
                <w:szCs w:val="18"/>
                <w:lang w:eastAsia="es-CO"/>
              </w:rPr>
              <w:t xml:space="preserve"> de </w:t>
            </w:r>
            <w:r w:rsidR="006B0FFD" w:rsidRPr="008F54A7">
              <w:rPr>
                <w:rFonts w:ascii="Arial" w:eastAsia="Times New Roman" w:hAnsi="Arial" w:cs="Arial"/>
                <w:sz w:val="18"/>
                <w:szCs w:val="18"/>
                <w:lang w:eastAsia="es-CO"/>
              </w:rPr>
              <w:t>nómina</w:t>
            </w:r>
            <w:r w:rsidRPr="008F54A7">
              <w:rPr>
                <w:rFonts w:ascii="Arial" w:eastAsia="Times New Roman" w:hAnsi="Arial" w:cs="Arial"/>
                <w:sz w:val="18"/>
                <w:szCs w:val="18"/>
                <w:lang w:eastAsia="es-CO"/>
              </w:rPr>
              <w:t>, certificaciones laborales, hojas de vida y otros</w:t>
            </w:r>
          </w:p>
        </w:tc>
        <w:tc>
          <w:tcPr>
            <w:tcW w:w="0" w:type="auto"/>
            <w:tcBorders>
              <w:top w:val="nil"/>
              <w:left w:val="nil"/>
              <w:bottom w:val="single" w:sz="4" w:space="0" w:color="auto"/>
              <w:right w:val="single" w:sz="4" w:space="0" w:color="auto"/>
            </w:tcBorders>
            <w:shd w:val="clear" w:color="auto" w:fill="auto"/>
            <w:vAlign w:val="center"/>
            <w:hideMark/>
          </w:tcPr>
          <w:p w14:paraId="7C168E9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w:t>
            </w:r>
          </w:p>
        </w:tc>
        <w:tc>
          <w:tcPr>
            <w:tcW w:w="0" w:type="auto"/>
            <w:tcBorders>
              <w:top w:val="nil"/>
              <w:left w:val="nil"/>
              <w:bottom w:val="single" w:sz="4" w:space="0" w:color="auto"/>
              <w:right w:val="single" w:sz="4" w:space="0" w:color="auto"/>
            </w:tcBorders>
            <w:shd w:val="clear" w:color="auto" w:fill="auto"/>
            <w:vAlign w:val="center"/>
            <w:hideMark/>
          </w:tcPr>
          <w:p w14:paraId="08698C8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desprendibles de pago</w:t>
            </w:r>
            <w:r w:rsidRPr="008F54A7">
              <w:rPr>
                <w:rFonts w:ascii="Arial" w:eastAsia="Times New Roman" w:hAnsi="Arial" w:cs="Arial"/>
                <w:sz w:val="18"/>
                <w:szCs w:val="18"/>
                <w:lang w:eastAsia="es-CO"/>
              </w:rPr>
              <w:br/>
              <w:t>certificados</w:t>
            </w:r>
          </w:p>
        </w:tc>
      </w:tr>
      <w:tr w:rsidR="008F54A7" w:rsidRPr="008F54A7" w14:paraId="6F7FC5FD" w14:textId="77777777" w:rsidTr="00014BB0">
        <w:trPr>
          <w:trHeight w:val="8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1DCFE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62</w:t>
            </w:r>
          </w:p>
        </w:tc>
        <w:tc>
          <w:tcPr>
            <w:tcW w:w="0" w:type="auto"/>
            <w:tcBorders>
              <w:top w:val="nil"/>
              <w:left w:val="nil"/>
              <w:bottom w:val="single" w:sz="4" w:space="0" w:color="auto"/>
              <w:right w:val="single" w:sz="4" w:space="0" w:color="auto"/>
            </w:tcBorders>
            <w:shd w:val="clear" w:color="auto" w:fill="auto"/>
            <w:vAlign w:val="center"/>
            <w:hideMark/>
          </w:tcPr>
          <w:p w14:paraId="7BBD7E3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Seven ERP</w:t>
            </w:r>
          </w:p>
        </w:tc>
        <w:tc>
          <w:tcPr>
            <w:tcW w:w="0" w:type="auto"/>
            <w:tcBorders>
              <w:top w:val="nil"/>
              <w:left w:val="nil"/>
              <w:bottom w:val="single" w:sz="4" w:space="0" w:color="auto"/>
              <w:right w:val="single" w:sz="4" w:space="0" w:color="auto"/>
            </w:tcBorders>
            <w:shd w:val="clear" w:color="auto" w:fill="auto"/>
            <w:vAlign w:val="center"/>
            <w:hideMark/>
          </w:tcPr>
          <w:p w14:paraId="2FA1330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Software ERP (Enterprise Resource Planning) y de gestión financiera basado en procesos por medio de la herramienta BPM .</w:t>
            </w:r>
          </w:p>
        </w:tc>
        <w:tc>
          <w:tcPr>
            <w:tcW w:w="0" w:type="auto"/>
            <w:tcBorders>
              <w:top w:val="nil"/>
              <w:left w:val="nil"/>
              <w:bottom w:val="single" w:sz="4" w:space="0" w:color="auto"/>
              <w:right w:val="single" w:sz="4" w:space="0" w:color="auto"/>
            </w:tcBorders>
            <w:shd w:val="clear" w:color="auto" w:fill="auto"/>
            <w:vAlign w:val="center"/>
            <w:hideMark/>
          </w:tcPr>
          <w:p w14:paraId="5630061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Administrativa y Financiera</w:t>
            </w:r>
          </w:p>
        </w:tc>
        <w:tc>
          <w:tcPr>
            <w:tcW w:w="0" w:type="auto"/>
            <w:tcBorders>
              <w:top w:val="nil"/>
              <w:left w:val="nil"/>
              <w:bottom w:val="single" w:sz="4" w:space="0" w:color="auto"/>
              <w:right w:val="single" w:sz="4" w:space="0" w:color="auto"/>
            </w:tcBorders>
            <w:shd w:val="clear" w:color="auto" w:fill="auto"/>
            <w:vAlign w:val="center"/>
            <w:hideMark/>
          </w:tcPr>
          <w:p w14:paraId="0B6652B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Reportes</w:t>
            </w:r>
          </w:p>
        </w:tc>
      </w:tr>
      <w:tr w:rsidR="008F54A7" w:rsidRPr="008F54A7" w14:paraId="0C0A55C6" w14:textId="77777777" w:rsidTr="00014BB0">
        <w:trPr>
          <w:trHeight w:val="153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DB6BC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lastRenderedPageBreak/>
              <w:t>63</w:t>
            </w:r>
          </w:p>
        </w:tc>
        <w:tc>
          <w:tcPr>
            <w:tcW w:w="0" w:type="auto"/>
            <w:tcBorders>
              <w:top w:val="nil"/>
              <w:left w:val="nil"/>
              <w:bottom w:val="single" w:sz="4" w:space="0" w:color="auto"/>
              <w:right w:val="single" w:sz="4" w:space="0" w:color="auto"/>
            </w:tcBorders>
            <w:shd w:val="clear" w:color="auto" w:fill="auto"/>
            <w:vAlign w:val="center"/>
            <w:hideMark/>
          </w:tcPr>
          <w:p w14:paraId="63C193DE" w14:textId="34B4DD88"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Software de enrolamiento - </w:t>
            </w:r>
            <w:r w:rsidR="00E72BF3" w:rsidRPr="008F54A7">
              <w:rPr>
                <w:rFonts w:ascii="Arial" w:eastAsia="Times New Roman" w:hAnsi="Arial" w:cs="Arial"/>
                <w:sz w:val="18"/>
                <w:szCs w:val="18"/>
                <w:lang w:eastAsia="es-CO"/>
              </w:rPr>
              <w:t>Biometría</w:t>
            </w:r>
          </w:p>
        </w:tc>
        <w:tc>
          <w:tcPr>
            <w:tcW w:w="0" w:type="auto"/>
            <w:tcBorders>
              <w:top w:val="nil"/>
              <w:left w:val="nil"/>
              <w:bottom w:val="single" w:sz="4" w:space="0" w:color="auto"/>
              <w:right w:val="single" w:sz="4" w:space="0" w:color="auto"/>
            </w:tcBorders>
            <w:shd w:val="clear" w:color="auto" w:fill="auto"/>
            <w:vAlign w:val="center"/>
            <w:hideMark/>
          </w:tcPr>
          <w:p w14:paraId="145293C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Solución que tiene un componente para el enrolamiento que es el encargado de guardar las 10 huellas digitales y la foto del beneficiario.</w:t>
            </w:r>
            <w:r w:rsidRPr="008F54A7">
              <w:rPr>
                <w:rFonts w:ascii="Arial" w:eastAsia="Times New Roman" w:hAnsi="Arial" w:cs="Arial"/>
                <w:sz w:val="18"/>
                <w:szCs w:val="18"/>
                <w:lang w:eastAsia="es-CO"/>
              </w:rPr>
              <w:br/>
              <w:t>Otro componente que es un servicio Web encargado de autenticar e identificar a las personas ya enroladas.</w:t>
            </w:r>
          </w:p>
        </w:tc>
        <w:tc>
          <w:tcPr>
            <w:tcW w:w="0" w:type="auto"/>
            <w:tcBorders>
              <w:top w:val="nil"/>
              <w:left w:val="nil"/>
              <w:bottom w:val="single" w:sz="4" w:space="0" w:color="auto"/>
              <w:right w:val="single" w:sz="4" w:space="0" w:color="auto"/>
            </w:tcBorders>
            <w:shd w:val="clear" w:color="auto" w:fill="auto"/>
            <w:vAlign w:val="center"/>
            <w:hideMark/>
          </w:tcPr>
          <w:p w14:paraId="3EFCE56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En este momento Dirección Territorial</w:t>
            </w:r>
          </w:p>
        </w:tc>
        <w:tc>
          <w:tcPr>
            <w:tcW w:w="0" w:type="auto"/>
            <w:tcBorders>
              <w:top w:val="nil"/>
              <w:left w:val="nil"/>
              <w:bottom w:val="single" w:sz="4" w:space="0" w:color="auto"/>
              <w:right w:val="single" w:sz="4" w:space="0" w:color="auto"/>
            </w:tcBorders>
            <w:shd w:val="clear" w:color="auto" w:fill="auto"/>
            <w:vAlign w:val="center"/>
            <w:hideMark/>
          </w:tcPr>
          <w:p w14:paraId="06F8A62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Reportes</w:t>
            </w:r>
          </w:p>
        </w:tc>
      </w:tr>
      <w:tr w:rsidR="008F54A7" w:rsidRPr="008F54A7" w14:paraId="09CB2963" w14:textId="77777777" w:rsidTr="000E1121">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89443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64</w:t>
            </w:r>
          </w:p>
        </w:tc>
        <w:tc>
          <w:tcPr>
            <w:tcW w:w="0" w:type="auto"/>
            <w:tcBorders>
              <w:top w:val="nil"/>
              <w:left w:val="nil"/>
              <w:bottom w:val="single" w:sz="4" w:space="0" w:color="auto"/>
              <w:right w:val="single" w:sz="4" w:space="0" w:color="auto"/>
            </w:tcBorders>
            <w:shd w:val="clear" w:color="auto" w:fill="auto"/>
            <w:vAlign w:val="center"/>
            <w:hideMark/>
          </w:tcPr>
          <w:p w14:paraId="440B40D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Banco Terminológico</w:t>
            </w:r>
          </w:p>
        </w:tc>
        <w:tc>
          <w:tcPr>
            <w:tcW w:w="0" w:type="auto"/>
            <w:tcBorders>
              <w:top w:val="nil"/>
              <w:left w:val="nil"/>
              <w:bottom w:val="single" w:sz="4" w:space="0" w:color="auto"/>
              <w:right w:val="single" w:sz="4" w:space="0" w:color="auto"/>
            </w:tcBorders>
            <w:shd w:val="clear" w:color="auto" w:fill="auto"/>
            <w:vAlign w:val="center"/>
            <w:hideMark/>
          </w:tcPr>
          <w:p w14:paraId="7EC3FEF3" w14:textId="5B97BBCB"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Aplicativo que presenta las definiciones de los </w:t>
            </w:r>
            <w:r w:rsidR="00E72BF3" w:rsidRPr="008F54A7">
              <w:rPr>
                <w:rFonts w:ascii="Arial" w:eastAsia="Times New Roman" w:hAnsi="Arial" w:cs="Arial"/>
                <w:sz w:val="18"/>
                <w:szCs w:val="18"/>
                <w:lang w:eastAsia="es-CO"/>
              </w:rPr>
              <w:t>términos</w:t>
            </w:r>
            <w:r w:rsidRPr="008F54A7">
              <w:rPr>
                <w:rFonts w:ascii="Arial" w:eastAsia="Times New Roman" w:hAnsi="Arial" w:cs="Arial"/>
                <w:sz w:val="18"/>
                <w:szCs w:val="18"/>
                <w:lang w:eastAsia="es-CO"/>
              </w:rPr>
              <w:t xml:space="preserve"> </w:t>
            </w:r>
            <w:r w:rsidR="00E72BF3" w:rsidRPr="008F54A7">
              <w:rPr>
                <w:rFonts w:ascii="Arial" w:eastAsia="Times New Roman" w:hAnsi="Arial" w:cs="Arial"/>
                <w:sz w:val="18"/>
                <w:szCs w:val="18"/>
                <w:lang w:eastAsia="es-CO"/>
              </w:rPr>
              <w:t>utilizados</w:t>
            </w:r>
            <w:r w:rsidRPr="008F54A7">
              <w:rPr>
                <w:rFonts w:ascii="Arial" w:eastAsia="Times New Roman" w:hAnsi="Arial" w:cs="Arial"/>
                <w:sz w:val="18"/>
                <w:szCs w:val="18"/>
                <w:lang w:eastAsia="es-CO"/>
              </w:rPr>
              <w:t xml:space="preserve"> en la Entidad</w:t>
            </w:r>
          </w:p>
        </w:tc>
        <w:tc>
          <w:tcPr>
            <w:tcW w:w="0" w:type="auto"/>
            <w:tcBorders>
              <w:top w:val="nil"/>
              <w:left w:val="nil"/>
              <w:bottom w:val="single" w:sz="4" w:space="0" w:color="auto"/>
              <w:right w:val="single" w:sz="4" w:space="0" w:color="auto"/>
            </w:tcBorders>
            <w:shd w:val="clear" w:color="auto" w:fill="auto"/>
            <w:vAlign w:val="center"/>
            <w:hideMark/>
          </w:tcPr>
          <w:p w14:paraId="4018B7F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Administrativa y Financiera - Gestión Documental</w:t>
            </w:r>
          </w:p>
        </w:tc>
        <w:tc>
          <w:tcPr>
            <w:tcW w:w="0" w:type="auto"/>
            <w:tcBorders>
              <w:top w:val="nil"/>
              <w:left w:val="nil"/>
              <w:bottom w:val="single" w:sz="4" w:space="0" w:color="auto"/>
              <w:right w:val="single" w:sz="4" w:space="0" w:color="auto"/>
            </w:tcBorders>
            <w:shd w:val="clear" w:color="auto" w:fill="auto"/>
            <w:vAlign w:val="center"/>
            <w:hideMark/>
          </w:tcPr>
          <w:p w14:paraId="0F56A38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Reportes</w:t>
            </w:r>
          </w:p>
        </w:tc>
      </w:tr>
      <w:tr w:rsidR="008F54A7" w:rsidRPr="008F54A7" w14:paraId="2195FA7D" w14:textId="77777777" w:rsidTr="00014BB0">
        <w:trPr>
          <w:trHeight w:val="11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FF842B"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65</w:t>
            </w:r>
          </w:p>
        </w:tc>
        <w:tc>
          <w:tcPr>
            <w:tcW w:w="0" w:type="auto"/>
            <w:tcBorders>
              <w:top w:val="nil"/>
              <w:left w:val="nil"/>
              <w:bottom w:val="single" w:sz="4" w:space="0" w:color="auto"/>
              <w:right w:val="single" w:sz="4" w:space="0" w:color="auto"/>
            </w:tcBorders>
            <w:shd w:val="clear" w:color="auto" w:fill="auto"/>
            <w:vAlign w:val="center"/>
            <w:hideMark/>
          </w:tcPr>
          <w:p w14:paraId="527E513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Focalización Priorización</w:t>
            </w:r>
          </w:p>
        </w:tc>
        <w:tc>
          <w:tcPr>
            <w:tcW w:w="0" w:type="auto"/>
            <w:tcBorders>
              <w:top w:val="nil"/>
              <w:left w:val="nil"/>
              <w:bottom w:val="single" w:sz="4" w:space="0" w:color="auto"/>
              <w:right w:val="single" w:sz="4" w:space="0" w:color="auto"/>
            </w:tcBorders>
            <w:shd w:val="clear" w:color="auto" w:fill="auto"/>
            <w:vAlign w:val="center"/>
            <w:hideMark/>
          </w:tcPr>
          <w:p w14:paraId="52FEA4E3" w14:textId="74AF5CB9"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Aplicativo que permite el registro de beneficiarios de servicios de la secretaria, </w:t>
            </w:r>
            <w:r w:rsidR="00E72BF3" w:rsidRPr="008F54A7">
              <w:rPr>
                <w:rFonts w:ascii="Arial" w:eastAsia="Times New Roman" w:hAnsi="Arial" w:cs="Arial"/>
                <w:sz w:val="18"/>
                <w:szCs w:val="18"/>
                <w:lang w:eastAsia="es-CO"/>
              </w:rPr>
              <w:t>caracterizándolos</w:t>
            </w:r>
            <w:r w:rsidRPr="008F54A7">
              <w:rPr>
                <w:rFonts w:ascii="Arial" w:eastAsia="Times New Roman" w:hAnsi="Arial" w:cs="Arial"/>
                <w:sz w:val="18"/>
                <w:szCs w:val="18"/>
                <w:lang w:eastAsia="es-CO"/>
              </w:rPr>
              <w:t xml:space="preserve"> y </w:t>
            </w:r>
            <w:r w:rsidR="00E72BF3" w:rsidRPr="008F54A7">
              <w:rPr>
                <w:rFonts w:ascii="Arial" w:eastAsia="Times New Roman" w:hAnsi="Arial" w:cs="Arial"/>
                <w:sz w:val="18"/>
                <w:szCs w:val="18"/>
                <w:lang w:eastAsia="es-CO"/>
              </w:rPr>
              <w:t>asignándoles</w:t>
            </w:r>
            <w:r w:rsidRPr="008F54A7">
              <w:rPr>
                <w:rFonts w:ascii="Arial" w:eastAsia="Times New Roman" w:hAnsi="Arial" w:cs="Arial"/>
                <w:sz w:val="18"/>
                <w:szCs w:val="18"/>
                <w:lang w:eastAsia="es-CO"/>
              </w:rPr>
              <w:t xml:space="preserve"> una prioridad para los servicios que se desean. Los datos se almacenan en su propia base de datos.</w:t>
            </w:r>
          </w:p>
        </w:tc>
        <w:tc>
          <w:tcPr>
            <w:tcW w:w="0" w:type="auto"/>
            <w:tcBorders>
              <w:top w:val="nil"/>
              <w:left w:val="nil"/>
              <w:bottom w:val="single" w:sz="4" w:space="0" w:color="auto"/>
              <w:right w:val="single" w:sz="4" w:space="0" w:color="auto"/>
            </w:tcBorders>
            <w:shd w:val="clear" w:color="auto" w:fill="auto"/>
            <w:vAlign w:val="center"/>
            <w:hideMark/>
          </w:tcPr>
          <w:p w14:paraId="0E08869D"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Áreas misionales de la Entidad</w:t>
            </w:r>
          </w:p>
        </w:tc>
        <w:tc>
          <w:tcPr>
            <w:tcW w:w="0" w:type="auto"/>
            <w:tcBorders>
              <w:top w:val="nil"/>
              <w:left w:val="nil"/>
              <w:bottom w:val="single" w:sz="4" w:space="0" w:color="auto"/>
              <w:right w:val="single" w:sz="4" w:space="0" w:color="auto"/>
            </w:tcBorders>
            <w:shd w:val="clear" w:color="auto" w:fill="auto"/>
            <w:vAlign w:val="center"/>
            <w:hideMark/>
          </w:tcPr>
          <w:p w14:paraId="7820E8F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genera documentos</w:t>
            </w:r>
          </w:p>
        </w:tc>
      </w:tr>
      <w:tr w:rsidR="008F54A7" w:rsidRPr="008F54A7" w14:paraId="5B41BAB0" w14:textId="77777777" w:rsidTr="00014BB0">
        <w:trPr>
          <w:trHeight w:val="9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B74E14"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66</w:t>
            </w:r>
          </w:p>
        </w:tc>
        <w:tc>
          <w:tcPr>
            <w:tcW w:w="0" w:type="auto"/>
            <w:tcBorders>
              <w:top w:val="nil"/>
              <w:left w:val="nil"/>
              <w:bottom w:val="single" w:sz="4" w:space="0" w:color="auto"/>
              <w:right w:val="single" w:sz="4" w:space="0" w:color="auto"/>
            </w:tcBorders>
            <w:shd w:val="clear" w:color="auto" w:fill="auto"/>
            <w:vAlign w:val="center"/>
            <w:hideMark/>
          </w:tcPr>
          <w:p w14:paraId="403AFF6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AZDigital</w:t>
            </w:r>
          </w:p>
        </w:tc>
        <w:tc>
          <w:tcPr>
            <w:tcW w:w="0" w:type="auto"/>
            <w:tcBorders>
              <w:top w:val="nil"/>
              <w:left w:val="nil"/>
              <w:bottom w:val="single" w:sz="4" w:space="0" w:color="auto"/>
              <w:right w:val="single" w:sz="4" w:space="0" w:color="auto"/>
            </w:tcBorders>
            <w:shd w:val="clear" w:color="auto" w:fill="auto"/>
            <w:vAlign w:val="center"/>
            <w:hideMark/>
          </w:tcPr>
          <w:p w14:paraId="3263E2DD" w14:textId="38DFCE2C"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Sistema de Gestión Documental para el manejo de la correspondencia de entrada, salida, comunicados internos, manejo de mensajería, categorías e indexación, archivo </w:t>
            </w:r>
            <w:r w:rsidR="00E72BF3" w:rsidRPr="008F54A7">
              <w:rPr>
                <w:rFonts w:ascii="Arial" w:eastAsia="Times New Roman" w:hAnsi="Arial" w:cs="Arial"/>
                <w:sz w:val="18"/>
                <w:szCs w:val="18"/>
                <w:lang w:eastAsia="es-CO"/>
              </w:rPr>
              <w:t>físico</w:t>
            </w:r>
            <w:r w:rsidRPr="008F54A7">
              <w:rPr>
                <w:rFonts w:ascii="Arial" w:eastAsia="Times New Roman" w:hAnsi="Arial" w:cs="Arial"/>
                <w:sz w:val="18"/>
                <w:szCs w:val="18"/>
                <w:lang w:eastAsia="es-CO"/>
              </w:rPr>
              <w:t>, flujos de trabajo, sellos y firma digital</w:t>
            </w:r>
          </w:p>
        </w:tc>
        <w:tc>
          <w:tcPr>
            <w:tcW w:w="0" w:type="auto"/>
            <w:tcBorders>
              <w:top w:val="nil"/>
              <w:left w:val="nil"/>
              <w:bottom w:val="single" w:sz="4" w:space="0" w:color="auto"/>
              <w:right w:val="single" w:sz="4" w:space="0" w:color="auto"/>
            </w:tcBorders>
            <w:shd w:val="clear" w:color="auto" w:fill="auto"/>
            <w:vAlign w:val="center"/>
            <w:hideMark/>
          </w:tcPr>
          <w:p w14:paraId="3D02FBB9"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Todas las dependencias</w:t>
            </w:r>
          </w:p>
        </w:tc>
        <w:tc>
          <w:tcPr>
            <w:tcW w:w="0" w:type="auto"/>
            <w:tcBorders>
              <w:top w:val="nil"/>
              <w:left w:val="nil"/>
              <w:bottom w:val="single" w:sz="4" w:space="0" w:color="auto"/>
              <w:right w:val="single" w:sz="4" w:space="0" w:color="auto"/>
            </w:tcBorders>
            <w:shd w:val="clear" w:color="auto" w:fill="auto"/>
            <w:vAlign w:val="center"/>
            <w:hideMark/>
          </w:tcPr>
          <w:p w14:paraId="367FADF7"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Reportes</w:t>
            </w:r>
            <w:r w:rsidRPr="008F54A7">
              <w:rPr>
                <w:rFonts w:ascii="Arial" w:eastAsia="Times New Roman" w:hAnsi="Arial" w:cs="Arial"/>
                <w:sz w:val="18"/>
                <w:szCs w:val="18"/>
                <w:lang w:eastAsia="es-CO"/>
              </w:rPr>
              <w:br/>
              <w:t>Archivos y Expedientes electrónicos</w:t>
            </w:r>
          </w:p>
        </w:tc>
      </w:tr>
      <w:tr w:rsidR="008F54A7" w:rsidRPr="008F54A7" w14:paraId="1CE984BE" w14:textId="77777777" w:rsidTr="00014BB0">
        <w:trPr>
          <w:trHeight w:val="1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A3E99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67</w:t>
            </w:r>
          </w:p>
        </w:tc>
        <w:tc>
          <w:tcPr>
            <w:tcW w:w="0" w:type="auto"/>
            <w:tcBorders>
              <w:top w:val="nil"/>
              <w:left w:val="nil"/>
              <w:bottom w:val="single" w:sz="4" w:space="0" w:color="auto"/>
              <w:right w:val="single" w:sz="4" w:space="0" w:color="auto"/>
            </w:tcBorders>
            <w:shd w:val="clear" w:color="auto" w:fill="auto"/>
            <w:vAlign w:val="center"/>
            <w:hideMark/>
          </w:tcPr>
          <w:p w14:paraId="42456F7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Asistencias</w:t>
            </w:r>
          </w:p>
        </w:tc>
        <w:tc>
          <w:tcPr>
            <w:tcW w:w="0" w:type="auto"/>
            <w:tcBorders>
              <w:top w:val="nil"/>
              <w:left w:val="nil"/>
              <w:bottom w:val="single" w:sz="4" w:space="0" w:color="auto"/>
              <w:right w:val="single" w:sz="4" w:space="0" w:color="auto"/>
            </w:tcBorders>
            <w:shd w:val="clear" w:color="auto" w:fill="auto"/>
            <w:vAlign w:val="center"/>
            <w:hideMark/>
          </w:tcPr>
          <w:p w14:paraId="7CD3179A" w14:textId="299FD7F6"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que permite el registro de las asistencias a los servicios</w:t>
            </w:r>
          </w:p>
        </w:tc>
        <w:tc>
          <w:tcPr>
            <w:tcW w:w="0" w:type="auto"/>
            <w:tcBorders>
              <w:top w:val="nil"/>
              <w:left w:val="nil"/>
              <w:bottom w:val="single" w:sz="4" w:space="0" w:color="auto"/>
              <w:right w:val="single" w:sz="4" w:space="0" w:color="auto"/>
            </w:tcBorders>
            <w:shd w:val="clear" w:color="auto" w:fill="auto"/>
            <w:vAlign w:val="center"/>
            <w:hideMark/>
          </w:tcPr>
          <w:p w14:paraId="493D5F3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Coordinación de Discapacidad Proyecto 1113 Por una ciudad incluyente y sin barreras</w:t>
            </w:r>
            <w:r w:rsidRPr="008F54A7">
              <w:rPr>
                <w:rFonts w:ascii="Arial" w:eastAsia="Times New Roman" w:hAnsi="Arial" w:cs="Arial"/>
                <w:sz w:val="18"/>
                <w:szCs w:val="18"/>
                <w:lang w:eastAsia="es-CO"/>
              </w:rPr>
              <w:br/>
              <w:t>Centros Crecer, Centros Renacer, Centros Avanzar</w:t>
            </w:r>
          </w:p>
        </w:tc>
        <w:tc>
          <w:tcPr>
            <w:tcW w:w="0" w:type="auto"/>
            <w:tcBorders>
              <w:top w:val="nil"/>
              <w:left w:val="nil"/>
              <w:bottom w:val="single" w:sz="4" w:space="0" w:color="auto"/>
              <w:right w:val="single" w:sz="4" w:space="0" w:color="auto"/>
            </w:tcBorders>
            <w:shd w:val="clear" w:color="auto" w:fill="auto"/>
            <w:vAlign w:val="center"/>
            <w:hideMark/>
          </w:tcPr>
          <w:p w14:paraId="5279922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Reporte de asistencias</w:t>
            </w:r>
          </w:p>
        </w:tc>
      </w:tr>
      <w:tr w:rsidR="008F54A7" w:rsidRPr="008F54A7" w14:paraId="627FE24E" w14:textId="77777777" w:rsidTr="00014BB0">
        <w:trPr>
          <w:trHeight w:val="12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962FE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68</w:t>
            </w:r>
          </w:p>
        </w:tc>
        <w:tc>
          <w:tcPr>
            <w:tcW w:w="0" w:type="auto"/>
            <w:tcBorders>
              <w:top w:val="nil"/>
              <w:left w:val="nil"/>
              <w:bottom w:val="single" w:sz="4" w:space="0" w:color="auto"/>
              <w:right w:val="single" w:sz="4" w:space="0" w:color="auto"/>
            </w:tcBorders>
            <w:shd w:val="clear" w:color="auto" w:fill="auto"/>
            <w:vAlign w:val="center"/>
            <w:hideMark/>
          </w:tcPr>
          <w:p w14:paraId="2DB9C588"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Banco de Talentos</w:t>
            </w:r>
          </w:p>
        </w:tc>
        <w:tc>
          <w:tcPr>
            <w:tcW w:w="0" w:type="auto"/>
            <w:tcBorders>
              <w:top w:val="nil"/>
              <w:left w:val="nil"/>
              <w:bottom w:val="single" w:sz="4" w:space="0" w:color="auto"/>
              <w:right w:val="single" w:sz="4" w:space="0" w:color="auto"/>
            </w:tcBorders>
            <w:shd w:val="clear" w:color="auto" w:fill="auto"/>
            <w:vAlign w:val="center"/>
            <w:hideMark/>
          </w:tcPr>
          <w:p w14:paraId="4ADBC6DA"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Aplicativo Web responsive para Android y IOS para la creación de un banco de talentos juveniles, que permita poner al alcance de los jóvenes las oportunidades disponibles en la ciudad.</w:t>
            </w:r>
          </w:p>
        </w:tc>
        <w:tc>
          <w:tcPr>
            <w:tcW w:w="0" w:type="auto"/>
            <w:tcBorders>
              <w:top w:val="nil"/>
              <w:left w:val="nil"/>
              <w:bottom w:val="single" w:sz="4" w:space="0" w:color="auto"/>
              <w:right w:val="single" w:sz="4" w:space="0" w:color="auto"/>
            </w:tcBorders>
            <w:shd w:val="clear" w:color="auto" w:fill="auto"/>
            <w:vAlign w:val="center"/>
            <w:hideMark/>
          </w:tcPr>
          <w:p w14:paraId="6C6867DE"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Subdirección de Juventud</w:t>
            </w:r>
          </w:p>
        </w:tc>
        <w:tc>
          <w:tcPr>
            <w:tcW w:w="0" w:type="auto"/>
            <w:tcBorders>
              <w:top w:val="nil"/>
              <w:left w:val="nil"/>
              <w:bottom w:val="single" w:sz="4" w:space="0" w:color="auto"/>
              <w:right w:val="single" w:sz="4" w:space="0" w:color="auto"/>
            </w:tcBorders>
            <w:shd w:val="clear" w:color="auto" w:fill="auto"/>
            <w:vAlign w:val="center"/>
            <w:hideMark/>
          </w:tcPr>
          <w:p w14:paraId="7C65A535"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No se generan</w:t>
            </w:r>
          </w:p>
        </w:tc>
      </w:tr>
      <w:tr w:rsidR="008F54A7" w:rsidRPr="008F54A7" w14:paraId="559B624F" w14:textId="77777777" w:rsidTr="00014BB0">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19B48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69</w:t>
            </w:r>
          </w:p>
        </w:tc>
        <w:tc>
          <w:tcPr>
            <w:tcW w:w="0" w:type="auto"/>
            <w:tcBorders>
              <w:top w:val="nil"/>
              <w:left w:val="nil"/>
              <w:bottom w:val="single" w:sz="4" w:space="0" w:color="auto"/>
              <w:right w:val="single" w:sz="4" w:space="0" w:color="auto"/>
            </w:tcBorders>
            <w:shd w:val="clear" w:color="000000" w:fill="FFFFFF"/>
            <w:vAlign w:val="center"/>
            <w:hideMark/>
          </w:tcPr>
          <w:p w14:paraId="782EC7D3"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ACTUALIZAR TABLA DIRECCIONES</w:t>
            </w:r>
          </w:p>
        </w:tc>
        <w:tc>
          <w:tcPr>
            <w:tcW w:w="0" w:type="auto"/>
            <w:tcBorders>
              <w:top w:val="nil"/>
              <w:left w:val="nil"/>
              <w:bottom w:val="single" w:sz="4" w:space="0" w:color="auto"/>
              <w:right w:val="single" w:sz="4" w:space="0" w:color="auto"/>
            </w:tcBorders>
            <w:shd w:val="clear" w:color="auto" w:fill="auto"/>
            <w:vAlign w:val="center"/>
            <w:hideMark/>
          </w:tcPr>
          <w:p w14:paraId="35B4D95F" w14:textId="51FAA73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Aplicativo que permite realizar </w:t>
            </w:r>
            <w:r w:rsidR="00E72BF3" w:rsidRPr="008F54A7">
              <w:rPr>
                <w:rFonts w:ascii="Arial" w:eastAsia="Times New Roman" w:hAnsi="Arial" w:cs="Arial"/>
                <w:sz w:val="18"/>
                <w:szCs w:val="18"/>
                <w:lang w:eastAsia="es-CO"/>
              </w:rPr>
              <w:t>georreferenciación</w:t>
            </w:r>
            <w:r w:rsidRPr="008F54A7">
              <w:rPr>
                <w:rFonts w:ascii="Arial" w:eastAsia="Times New Roman" w:hAnsi="Arial" w:cs="Arial"/>
                <w:sz w:val="18"/>
                <w:szCs w:val="18"/>
                <w:lang w:eastAsia="es-CO"/>
              </w:rPr>
              <w:t xml:space="preserve"> de direcciones para  bases de datos robustas desde ORACLE 12C.</w:t>
            </w:r>
          </w:p>
        </w:tc>
        <w:tc>
          <w:tcPr>
            <w:tcW w:w="0" w:type="auto"/>
            <w:tcBorders>
              <w:top w:val="nil"/>
              <w:left w:val="nil"/>
              <w:bottom w:val="single" w:sz="4" w:space="0" w:color="auto"/>
              <w:right w:val="single" w:sz="4" w:space="0" w:color="auto"/>
            </w:tcBorders>
            <w:shd w:val="clear" w:color="auto" w:fill="auto"/>
            <w:vAlign w:val="center"/>
            <w:hideMark/>
          </w:tcPr>
          <w:p w14:paraId="7603E4C1"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Dirección de Análisis y Diseño Estratégico</w:t>
            </w:r>
          </w:p>
        </w:tc>
        <w:tc>
          <w:tcPr>
            <w:tcW w:w="0" w:type="auto"/>
            <w:tcBorders>
              <w:top w:val="nil"/>
              <w:left w:val="nil"/>
              <w:bottom w:val="single" w:sz="4" w:space="0" w:color="auto"/>
              <w:right w:val="single" w:sz="4" w:space="0" w:color="auto"/>
            </w:tcBorders>
            <w:shd w:val="clear" w:color="auto" w:fill="auto"/>
            <w:vAlign w:val="center"/>
            <w:hideMark/>
          </w:tcPr>
          <w:p w14:paraId="0E6BB8C0"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Archivo plano</w:t>
            </w:r>
          </w:p>
        </w:tc>
      </w:tr>
      <w:tr w:rsidR="008F54A7" w:rsidRPr="008F54A7" w14:paraId="439D19FF" w14:textId="77777777" w:rsidTr="00014BB0">
        <w:trPr>
          <w:trHeight w:val="9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17524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70</w:t>
            </w:r>
          </w:p>
        </w:tc>
        <w:tc>
          <w:tcPr>
            <w:tcW w:w="0" w:type="auto"/>
            <w:tcBorders>
              <w:top w:val="nil"/>
              <w:left w:val="nil"/>
              <w:bottom w:val="single" w:sz="4" w:space="0" w:color="auto"/>
              <w:right w:val="single" w:sz="4" w:space="0" w:color="auto"/>
            </w:tcBorders>
            <w:shd w:val="clear" w:color="auto" w:fill="auto"/>
            <w:vAlign w:val="center"/>
            <w:hideMark/>
          </w:tcPr>
          <w:p w14:paraId="2ABB747C"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GENERADOR DE PDF</w:t>
            </w:r>
          </w:p>
        </w:tc>
        <w:tc>
          <w:tcPr>
            <w:tcW w:w="0" w:type="auto"/>
            <w:tcBorders>
              <w:top w:val="nil"/>
              <w:left w:val="nil"/>
              <w:bottom w:val="single" w:sz="4" w:space="0" w:color="auto"/>
              <w:right w:val="single" w:sz="4" w:space="0" w:color="auto"/>
            </w:tcBorders>
            <w:shd w:val="clear" w:color="auto" w:fill="auto"/>
            <w:vAlign w:val="center"/>
            <w:hideMark/>
          </w:tcPr>
          <w:p w14:paraId="74708FF6"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 xml:space="preserve">Aplicativo GIS que permite exportar en un solo documento pdf, información de varias </w:t>
            </w:r>
            <w:r w:rsidRPr="008F54A7">
              <w:rPr>
                <w:rFonts w:ascii="Arial" w:eastAsia="Times New Roman" w:hAnsi="Arial" w:cs="Arial"/>
                <w:sz w:val="18"/>
                <w:szCs w:val="18"/>
                <w:lang w:eastAsia="es-CO"/>
              </w:rPr>
              <w:lastRenderedPageBreak/>
              <w:t>encuestas capturadas desde la Mapoteca Móvil</w:t>
            </w:r>
          </w:p>
        </w:tc>
        <w:tc>
          <w:tcPr>
            <w:tcW w:w="0" w:type="auto"/>
            <w:tcBorders>
              <w:top w:val="nil"/>
              <w:left w:val="nil"/>
              <w:bottom w:val="single" w:sz="4" w:space="0" w:color="auto"/>
              <w:right w:val="single" w:sz="4" w:space="0" w:color="auto"/>
            </w:tcBorders>
            <w:shd w:val="clear" w:color="auto" w:fill="auto"/>
            <w:vAlign w:val="center"/>
            <w:hideMark/>
          </w:tcPr>
          <w:p w14:paraId="1D4FC52F"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lastRenderedPageBreak/>
              <w:t>Subsecretaría (Inspección y Vigilancia de los servicios sociales)</w:t>
            </w:r>
          </w:p>
        </w:tc>
        <w:tc>
          <w:tcPr>
            <w:tcW w:w="0" w:type="auto"/>
            <w:tcBorders>
              <w:top w:val="nil"/>
              <w:left w:val="nil"/>
              <w:bottom w:val="single" w:sz="4" w:space="0" w:color="auto"/>
              <w:right w:val="single" w:sz="4" w:space="0" w:color="auto"/>
            </w:tcBorders>
            <w:shd w:val="clear" w:color="auto" w:fill="auto"/>
            <w:vAlign w:val="center"/>
            <w:hideMark/>
          </w:tcPr>
          <w:p w14:paraId="184C5672" w14:textId="77777777" w:rsidR="00E93ABD" w:rsidRPr="008F54A7" w:rsidRDefault="00E93ABD" w:rsidP="000E1121">
            <w:pPr>
              <w:spacing w:after="0" w:line="240" w:lineRule="auto"/>
              <w:rPr>
                <w:rFonts w:ascii="Arial" w:eastAsia="Times New Roman" w:hAnsi="Arial" w:cs="Arial"/>
                <w:sz w:val="18"/>
                <w:szCs w:val="18"/>
                <w:lang w:eastAsia="es-CO"/>
              </w:rPr>
            </w:pPr>
            <w:r w:rsidRPr="008F54A7">
              <w:rPr>
                <w:rFonts w:ascii="Arial" w:eastAsia="Times New Roman" w:hAnsi="Arial" w:cs="Arial"/>
                <w:sz w:val="18"/>
                <w:szCs w:val="18"/>
                <w:lang w:eastAsia="es-CO"/>
              </w:rPr>
              <w:t>PDFs</w:t>
            </w:r>
            <w:r w:rsidRPr="008F54A7">
              <w:rPr>
                <w:rFonts w:ascii="Arial" w:eastAsia="Times New Roman" w:hAnsi="Arial" w:cs="Arial"/>
                <w:sz w:val="18"/>
                <w:szCs w:val="18"/>
                <w:lang w:eastAsia="es-CO"/>
              </w:rPr>
              <w:br/>
              <w:t xml:space="preserve"> Instrumentos de verificación de servicios</w:t>
            </w:r>
          </w:p>
        </w:tc>
      </w:tr>
    </w:tbl>
    <w:p w14:paraId="5AC4E6D0" w14:textId="41833651" w:rsidR="00452FA4" w:rsidRPr="008F54A7" w:rsidRDefault="000E1121" w:rsidP="000E1121">
      <w:pPr>
        <w:autoSpaceDE w:val="0"/>
        <w:autoSpaceDN w:val="0"/>
        <w:adjustRightInd w:val="0"/>
        <w:spacing w:after="0" w:line="240" w:lineRule="auto"/>
        <w:jc w:val="center"/>
        <w:rPr>
          <w:rFonts w:ascii="Arial" w:hAnsi="Arial" w:cs="Arial"/>
          <w:i/>
        </w:rPr>
      </w:pPr>
      <w:r w:rsidRPr="008F54A7">
        <w:rPr>
          <w:rFonts w:ascii="Arial" w:hAnsi="Arial" w:cs="Arial"/>
          <w:i/>
        </w:rPr>
        <w:t>Fuente: Diana Patricia Sosa Simbaqueva, correo electrónico institucional, dsosa@sdis.gov.co, Equipo de Desarrollo de Software. Subdirección de Investigación e Información.</w:t>
      </w:r>
    </w:p>
    <w:p w14:paraId="76CB3293" w14:textId="77777777" w:rsidR="00C92CD7" w:rsidRPr="008F54A7" w:rsidRDefault="00C92CD7" w:rsidP="005D038F">
      <w:pPr>
        <w:autoSpaceDE w:val="0"/>
        <w:autoSpaceDN w:val="0"/>
        <w:adjustRightInd w:val="0"/>
        <w:spacing w:after="0" w:line="240" w:lineRule="auto"/>
        <w:jc w:val="both"/>
        <w:rPr>
          <w:rFonts w:ascii="Arial" w:hAnsi="Arial" w:cs="Arial"/>
        </w:rPr>
      </w:pPr>
    </w:p>
    <w:p w14:paraId="66530E1F" w14:textId="77777777" w:rsidR="00D26449" w:rsidRPr="008F54A7" w:rsidRDefault="00D26449" w:rsidP="00A250CD">
      <w:pPr>
        <w:pStyle w:val="Prrafodelista"/>
        <w:numPr>
          <w:ilvl w:val="0"/>
          <w:numId w:val="14"/>
        </w:numPr>
        <w:autoSpaceDE w:val="0"/>
        <w:autoSpaceDN w:val="0"/>
        <w:adjustRightInd w:val="0"/>
        <w:spacing w:after="0" w:line="240" w:lineRule="auto"/>
        <w:ind w:left="360"/>
        <w:jc w:val="both"/>
        <w:rPr>
          <w:rFonts w:ascii="Arial" w:hAnsi="Arial" w:cs="Arial"/>
          <w:b/>
        </w:rPr>
      </w:pPr>
      <w:r w:rsidRPr="008F54A7">
        <w:rPr>
          <w:rFonts w:ascii="Arial" w:hAnsi="Arial" w:cs="Arial"/>
          <w:b/>
        </w:rPr>
        <w:t>Gestión del Cambio</w:t>
      </w:r>
    </w:p>
    <w:p w14:paraId="288921CD" w14:textId="77777777" w:rsidR="00D26449" w:rsidRPr="008F54A7" w:rsidRDefault="00D26449" w:rsidP="000E1121">
      <w:pPr>
        <w:autoSpaceDE w:val="0"/>
        <w:autoSpaceDN w:val="0"/>
        <w:adjustRightInd w:val="0"/>
        <w:spacing w:after="0" w:line="240" w:lineRule="auto"/>
        <w:jc w:val="both"/>
        <w:rPr>
          <w:rFonts w:ascii="Arial" w:hAnsi="Arial" w:cs="Arial"/>
          <w:b/>
        </w:rPr>
      </w:pPr>
    </w:p>
    <w:p w14:paraId="669573A5" w14:textId="63461BD8" w:rsidR="002C77DE" w:rsidRPr="008F54A7" w:rsidRDefault="00D26449" w:rsidP="000E1121">
      <w:pPr>
        <w:autoSpaceDE w:val="0"/>
        <w:autoSpaceDN w:val="0"/>
        <w:adjustRightInd w:val="0"/>
        <w:spacing w:after="0" w:line="240" w:lineRule="auto"/>
        <w:jc w:val="both"/>
        <w:rPr>
          <w:rFonts w:ascii="Arial" w:hAnsi="Arial" w:cs="Arial"/>
        </w:rPr>
      </w:pPr>
      <w:r w:rsidRPr="008F54A7">
        <w:rPr>
          <w:rFonts w:ascii="Arial" w:hAnsi="Arial" w:cs="Arial"/>
        </w:rPr>
        <w:t xml:space="preserve">La Dirección de Gestión </w:t>
      </w:r>
      <w:r w:rsidR="00D33C7C" w:rsidRPr="008F54A7">
        <w:rPr>
          <w:rFonts w:ascii="Arial" w:hAnsi="Arial" w:cs="Arial"/>
        </w:rPr>
        <w:t xml:space="preserve">Corporativa, Subdirección Administrativa y Financiera, área de Gestión Documental, articulada con la Subdirección de Gestión y Desarrollo del Talento Humano, mejorarán la cultura de la Gestión Documental en la SDIS, por </w:t>
      </w:r>
      <w:r w:rsidR="00C22FC1" w:rsidRPr="008F54A7">
        <w:rPr>
          <w:rFonts w:ascii="Arial" w:hAnsi="Arial" w:cs="Arial"/>
        </w:rPr>
        <w:t xml:space="preserve">medio </w:t>
      </w:r>
      <w:r w:rsidR="00D33C7C" w:rsidRPr="008F54A7">
        <w:rPr>
          <w:rFonts w:ascii="Arial" w:hAnsi="Arial" w:cs="Arial"/>
        </w:rPr>
        <w:t xml:space="preserve">de </w:t>
      </w:r>
      <w:r w:rsidR="002C77DE" w:rsidRPr="008F54A7">
        <w:rPr>
          <w:rFonts w:ascii="Arial" w:hAnsi="Arial" w:cs="Arial"/>
        </w:rPr>
        <w:t>capacitaci</w:t>
      </w:r>
      <w:r w:rsidR="00C22FC1" w:rsidRPr="008F54A7">
        <w:rPr>
          <w:rFonts w:ascii="Arial" w:hAnsi="Arial" w:cs="Arial"/>
        </w:rPr>
        <w:t>o</w:t>
      </w:r>
      <w:r w:rsidR="002C77DE" w:rsidRPr="008F54A7">
        <w:rPr>
          <w:rFonts w:ascii="Arial" w:hAnsi="Arial" w:cs="Arial"/>
        </w:rPr>
        <w:t>n</w:t>
      </w:r>
      <w:r w:rsidR="00C22FC1" w:rsidRPr="008F54A7">
        <w:rPr>
          <w:rFonts w:ascii="Arial" w:hAnsi="Arial" w:cs="Arial"/>
        </w:rPr>
        <w:t>es</w:t>
      </w:r>
      <w:r w:rsidR="002C77DE" w:rsidRPr="008F54A7">
        <w:rPr>
          <w:rFonts w:ascii="Arial" w:hAnsi="Arial" w:cs="Arial"/>
        </w:rPr>
        <w:t>, socialización y medios para adquirir las destrezas</w:t>
      </w:r>
      <w:r w:rsidR="00D33C7C" w:rsidRPr="008F54A7">
        <w:rPr>
          <w:rFonts w:ascii="Arial" w:hAnsi="Arial" w:cs="Arial"/>
        </w:rPr>
        <w:t xml:space="preserve"> necesarias</w:t>
      </w:r>
      <w:r w:rsidR="002C77DE" w:rsidRPr="008F54A7">
        <w:rPr>
          <w:rFonts w:ascii="Arial" w:hAnsi="Arial" w:cs="Arial"/>
        </w:rPr>
        <w:t xml:space="preserve"> para identificar la importancia de la Gestión Documental y el manejo integral de Software AZDigital.   </w:t>
      </w:r>
    </w:p>
    <w:p w14:paraId="3C8ABDAE" w14:textId="77777777" w:rsidR="002C77DE" w:rsidRPr="008F54A7" w:rsidRDefault="002C77DE" w:rsidP="000E1121">
      <w:pPr>
        <w:autoSpaceDE w:val="0"/>
        <w:autoSpaceDN w:val="0"/>
        <w:adjustRightInd w:val="0"/>
        <w:spacing w:after="0" w:line="240" w:lineRule="auto"/>
        <w:jc w:val="both"/>
        <w:rPr>
          <w:rFonts w:ascii="Arial" w:hAnsi="Arial" w:cs="Arial"/>
        </w:rPr>
      </w:pPr>
    </w:p>
    <w:p w14:paraId="62993057" w14:textId="0950D0FE" w:rsidR="00C92CD7" w:rsidRPr="008F54A7" w:rsidRDefault="00D26449" w:rsidP="000E1121">
      <w:pPr>
        <w:autoSpaceDE w:val="0"/>
        <w:autoSpaceDN w:val="0"/>
        <w:adjustRightInd w:val="0"/>
        <w:spacing w:after="0" w:line="240" w:lineRule="auto"/>
        <w:jc w:val="both"/>
        <w:rPr>
          <w:rFonts w:ascii="Arial" w:hAnsi="Arial" w:cs="Arial"/>
        </w:rPr>
      </w:pPr>
      <w:r w:rsidRPr="008F54A7">
        <w:rPr>
          <w:rFonts w:ascii="Arial" w:hAnsi="Arial" w:cs="Arial"/>
        </w:rPr>
        <w:t>Las acciones que se deben emprender para gestiona</w:t>
      </w:r>
      <w:r w:rsidR="002C77DE" w:rsidRPr="008F54A7">
        <w:rPr>
          <w:rFonts w:ascii="Arial" w:hAnsi="Arial" w:cs="Arial"/>
        </w:rPr>
        <w:t xml:space="preserve">r el cambio al interior de la SDIS </w:t>
      </w:r>
      <w:r w:rsidRPr="008F54A7">
        <w:rPr>
          <w:rFonts w:ascii="Arial" w:hAnsi="Arial" w:cs="Arial"/>
        </w:rPr>
        <w:t xml:space="preserve">son: </w:t>
      </w:r>
    </w:p>
    <w:p w14:paraId="473B904D" w14:textId="77777777" w:rsidR="006F7943" w:rsidRPr="008F54A7" w:rsidRDefault="006F7943" w:rsidP="000E1121">
      <w:pPr>
        <w:autoSpaceDE w:val="0"/>
        <w:autoSpaceDN w:val="0"/>
        <w:adjustRightInd w:val="0"/>
        <w:spacing w:after="0" w:line="240" w:lineRule="auto"/>
        <w:jc w:val="both"/>
        <w:rPr>
          <w:rFonts w:ascii="Arial" w:hAnsi="Arial" w:cs="Arial"/>
        </w:rPr>
      </w:pPr>
    </w:p>
    <w:p w14:paraId="70B8F45C" w14:textId="5FE8800A" w:rsidR="00050698" w:rsidRPr="008F54A7" w:rsidRDefault="002C77DE" w:rsidP="000E1121">
      <w:pPr>
        <w:autoSpaceDE w:val="0"/>
        <w:autoSpaceDN w:val="0"/>
        <w:adjustRightInd w:val="0"/>
        <w:spacing w:after="0" w:line="240" w:lineRule="auto"/>
        <w:jc w:val="both"/>
        <w:rPr>
          <w:rFonts w:ascii="Arial" w:hAnsi="Arial" w:cs="Arial"/>
        </w:rPr>
      </w:pPr>
      <w:r w:rsidRPr="008F54A7">
        <w:rPr>
          <w:rFonts w:ascii="Arial" w:hAnsi="Arial" w:cs="Arial"/>
        </w:rPr>
        <w:t>Gestionar dos (2) campañas</w:t>
      </w:r>
      <w:r w:rsidR="00050698" w:rsidRPr="008F54A7">
        <w:rPr>
          <w:rFonts w:ascii="Arial" w:hAnsi="Arial" w:cs="Arial"/>
        </w:rPr>
        <w:t xml:space="preserve"> de sensibilización interna que faciliten e identifique </w:t>
      </w:r>
      <w:r w:rsidR="000367B5" w:rsidRPr="008F54A7">
        <w:rPr>
          <w:rFonts w:ascii="Arial" w:hAnsi="Arial" w:cs="Arial"/>
        </w:rPr>
        <w:t>l</w:t>
      </w:r>
      <w:r w:rsidR="00050698" w:rsidRPr="008F54A7">
        <w:rPr>
          <w:rFonts w:ascii="Arial" w:hAnsi="Arial" w:cs="Arial"/>
        </w:rPr>
        <w:t>a</w:t>
      </w:r>
      <w:r w:rsidR="000367B5" w:rsidRPr="008F54A7">
        <w:rPr>
          <w:rFonts w:ascii="Arial" w:hAnsi="Arial" w:cs="Arial"/>
        </w:rPr>
        <w:t xml:space="preserve"> </w:t>
      </w:r>
      <w:r w:rsidR="00050698" w:rsidRPr="008F54A7">
        <w:rPr>
          <w:rFonts w:ascii="Arial" w:hAnsi="Arial" w:cs="Arial"/>
        </w:rPr>
        <w:t xml:space="preserve">importación de la Gestión Documental en la Entidad. </w:t>
      </w:r>
    </w:p>
    <w:p w14:paraId="02D2D5C3" w14:textId="77777777" w:rsidR="00050698" w:rsidRPr="008F54A7" w:rsidRDefault="00050698" w:rsidP="000E1121">
      <w:pPr>
        <w:autoSpaceDE w:val="0"/>
        <w:autoSpaceDN w:val="0"/>
        <w:adjustRightInd w:val="0"/>
        <w:spacing w:after="0" w:line="240" w:lineRule="auto"/>
        <w:jc w:val="both"/>
        <w:rPr>
          <w:rFonts w:ascii="Arial" w:hAnsi="Arial" w:cs="Arial"/>
        </w:rPr>
      </w:pPr>
    </w:p>
    <w:p w14:paraId="59B63540" w14:textId="5C7CE00F" w:rsidR="00D26449" w:rsidRPr="008F54A7" w:rsidRDefault="00541543" w:rsidP="000E1121">
      <w:pPr>
        <w:autoSpaceDE w:val="0"/>
        <w:autoSpaceDN w:val="0"/>
        <w:adjustRightInd w:val="0"/>
        <w:spacing w:after="0" w:line="240" w:lineRule="auto"/>
        <w:jc w:val="both"/>
        <w:rPr>
          <w:rFonts w:ascii="Arial" w:hAnsi="Arial" w:cs="Arial"/>
        </w:rPr>
      </w:pPr>
      <w:r w:rsidRPr="008F54A7">
        <w:rPr>
          <w:rFonts w:ascii="Arial" w:hAnsi="Arial" w:cs="Arial"/>
        </w:rPr>
        <w:t>Dando cumplimiento a la resolución 1075 de 2017, en</w:t>
      </w:r>
      <w:r w:rsidR="00D26449" w:rsidRPr="008F54A7">
        <w:rPr>
          <w:rFonts w:ascii="Arial" w:hAnsi="Arial" w:cs="Arial"/>
        </w:rPr>
        <w:t xml:space="preserve"> cada depen</w:t>
      </w:r>
      <w:r w:rsidR="00050698" w:rsidRPr="008F54A7">
        <w:rPr>
          <w:rFonts w:ascii="Arial" w:hAnsi="Arial" w:cs="Arial"/>
        </w:rPr>
        <w:t>denc</w:t>
      </w:r>
      <w:r w:rsidR="000367B5" w:rsidRPr="008F54A7">
        <w:rPr>
          <w:rFonts w:ascii="Arial" w:hAnsi="Arial" w:cs="Arial"/>
        </w:rPr>
        <w:t xml:space="preserve">ia </w:t>
      </w:r>
      <w:r w:rsidRPr="008F54A7">
        <w:rPr>
          <w:rFonts w:ascii="Arial" w:hAnsi="Arial" w:cs="Arial"/>
        </w:rPr>
        <w:t xml:space="preserve">asignar y delegar </w:t>
      </w:r>
      <w:r w:rsidR="000367B5" w:rsidRPr="008F54A7">
        <w:rPr>
          <w:rFonts w:ascii="Arial" w:hAnsi="Arial" w:cs="Arial"/>
        </w:rPr>
        <w:t xml:space="preserve">los referentes y </w:t>
      </w:r>
      <w:r w:rsidRPr="008F54A7">
        <w:rPr>
          <w:rFonts w:ascii="Arial" w:hAnsi="Arial" w:cs="Arial"/>
        </w:rPr>
        <w:t xml:space="preserve">gestores </w:t>
      </w:r>
      <w:r w:rsidR="000367B5" w:rsidRPr="008F54A7">
        <w:rPr>
          <w:rFonts w:ascii="Arial" w:hAnsi="Arial" w:cs="Arial"/>
        </w:rPr>
        <w:t xml:space="preserve">documentales </w:t>
      </w:r>
      <w:r w:rsidR="00D26449" w:rsidRPr="008F54A7">
        <w:rPr>
          <w:rFonts w:ascii="Arial" w:hAnsi="Arial" w:cs="Arial"/>
        </w:rPr>
        <w:t xml:space="preserve">que </w:t>
      </w:r>
      <w:r w:rsidR="000367B5" w:rsidRPr="008F54A7">
        <w:rPr>
          <w:rFonts w:ascii="Arial" w:hAnsi="Arial" w:cs="Arial"/>
        </w:rPr>
        <w:t xml:space="preserve">deben </w:t>
      </w:r>
      <w:r w:rsidR="00D26449" w:rsidRPr="008F54A7">
        <w:rPr>
          <w:rFonts w:ascii="Arial" w:hAnsi="Arial" w:cs="Arial"/>
        </w:rPr>
        <w:t xml:space="preserve">promover la implementación del </w:t>
      </w:r>
      <w:r w:rsidRPr="008F54A7">
        <w:rPr>
          <w:rFonts w:ascii="Arial" w:hAnsi="Arial" w:cs="Arial"/>
        </w:rPr>
        <w:t>PGD.</w:t>
      </w:r>
    </w:p>
    <w:p w14:paraId="01F08DFC" w14:textId="77777777" w:rsidR="00541543" w:rsidRPr="008F54A7" w:rsidRDefault="00541543" w:rsidP="000E1121">
      <w:pPr>
        <w:autoSpaceDE w:val="0"/>
        <w:autoSpaceDN w:val="0"/>
        <w:adjustRightInd w:val="0"/>
        <w:spacing w:after="0" w:line="240" w:lineRule="auto"/>
        <w:jc w:val="both"/>
        <w:rPr>
          <w:rFonts w:ascii="Arial" w:hAnsi="Arial" w:cs="Arial"/>
        </w:rPr>
      </w:pPr>
    </w:p>
    <w:p w14:paraId="6C6018F3" w14:textId="6FB7AF12" w:rsidR="00C92CD7" w:rsidRPr="008F54A7" w:rsidRDefault="000367B5" w:rsidP="005D038F">
      <w:pPr>
        <w:autoSpaceDE w:val="0"/>
        <w:autoSpaceDN w:val="0"/>
        <w:adjustRightInd w:val="0"/>
        <w:spacing w:after="0" w:line="240" w:lineRule="auto"/>
        <w:jc w:val="both"/>
        <w:rPr>
          <w:rFonts w:ascii="Arial" w:hAnsi="Arial" w:cs="Arial"/>
        </w:rPr>
      </w:pPr>
      <w:r w:rsidRPr="008F54A7">
        <w:rPr>
          <w:rFonts w:ascii="Arial" w:hAnsi="Arial" w:cs="Arial"/>
        </w:rPr>
        <w:t xml:space="preserve">Plan de capacitación y cronograma relacionado con las funcionalidades del Software, SGDEA, de gestión documental en él </w:t>
      </w:r>
      <w:r w:rsidR="00541543" w:rsidRPr="008F54A7">
        <w:rPr>
          <w:rFonts w:ascii="Arial" w:hAnsi="Arial" w:cs="Arial"/>
        </w:rPr>
        <w:t xml:space="preserve">que </w:t>
      </w:r>
      <w:r w:rsidRPr="008F54A7">
        <w:rPr>
          <w:rFonts w:ascii="Arial" w:hAnsi="Arial" w:cs="Arial"/>
        </w:rPr>
        <w:t xml:space="preserve">se involucren todos los roles y responsables en la entidad.  </w:t>
      </w:r>
    </w:p>
    <w:p w14:paraId="25EAA4BD" w14:textId="77777777" w:rsidR="008F54A7" w:rsidRPr="008F54A7" w:rsidRDefault="008F54A7" w:rsidP="008F54A7">
      <w:pPr>
        <w:spacing w:after="0" w:line="240" w:lineRule="auto"/>
        <w:jc w:val="both"/>
        <w:rPr>
          <w:rFonts w:ascii="Arial" w:hAnsi="Arial" w:cs="Arial"/>
        </w:rPr>
      </w:pPr>
    </w:p>
    <w:p w14:paraId="415DBE04" w14:textId="1ACF4710" w:rsidR="00A705EB" w:rsidRPr="008F54A7" w:rsidRDefault="00A705EB" w:rsidP="008F54A7">
      <w:pPr>
        <w:pStyle w:val="Ttulo2"/>
        <w:numPr>
          <w:ilvl w:val="0"/>
          <w:numId w:val="37"/>
        </w:numPr>
        <w:rPr>
          <w:rFonts w:ascii="Arial" w:eastAsia="Times New Roman" w:hAnsi="Arial" w:cs="Arial"/>
          <w:color w:val="auto"/>
          <w:sz w:val="22"/>
          <w:lang w:eastAsia="es-CO"/>
        </w:rPr>
      </w:pPr>
      <w:bookmarkStart w:id="6" w:name="_Toc519009336"/>
      <w:r w:rsidRPr="008F54A7">
        <w:rPr>
          <w:rFonts w:ascii="Arial" w:eastAsia="Times New Roman" w:hAnsi="Arial" w:cs="Arial"/>
          <w:color w:val="auto"/>
          <w:sz w:val="22"/>
          <w:lang w:eastAsia="es-CO"/>
        </w:rPr>
        <w:t>ROLES Y RESPONSABILIDADES</w:t>
      </w:r>
      <w:bookmarkEnd w:id="6"/>
    </w:p>
    <w:p w14:paraId="444F6EE1" w14:textId="77777777" w:rsidR="00A705EB" w:rsidRPr="008F54A7" w:rsidRDefault="00A705EB" w:rsidP="00A705EB">
      <w:pPr>
        <w:spacing w:after="0" w:line="240" w:lineRule="auto"/>
        <w:jc w:val="both"/>
        <w:rPr>
          <w:rFonts w:ascii="Arial" w:eastAsia="Times New Roman" w:hAnsi="Arial" w:cs="Arial"/>
          <w:lang w:eastAsia="es-CO"/>
        </w:rPr>
      </w:pPr>
    </w:p>
    <w:p w14:paraId="6F22FFE3" w14:textId="77777777" w:rsidR="0014326A" w:rsidRDefault="0014326A" w:rsidP="0014326A">
      <w:pPr>
        <w:spacing w:after="0" w:line="240" w:lineRule="auto"/>
        <w:jc w:val="both"/>
        <w:rPr>
          <w:rFonts w:ascii="Arial" w:eastAsia="Times New Roman" w:hAnsi="Arial" w:cs="Arial"/>
          <w:lang w:eastAsia="es-CO"/>
        </w:rPr>
      </w:pPr>
      <w:r w:rsidRPr="008F54A7">
        <w:rPr>
          <w:rFonts w:ascii="Arial" w:eastAsia="Times New Roman" w:hAnsi="Arial" w:cs="Arial"/>
          <w:lang w:eastAsia="es-CO"/>
        </w:rPr>
        <w:t xml:space="preserve">La asignación de los roles y responsabilidades, debe realizarse apropiadamente a todo el personal de la entidad en los niveles y funciones pertinentes, como se especifica en las normas ISO 30300:2011 (Información y documentación. Sistemas de gestión para los documentos. Fundamentos y vocabulario) e ISO 30301:2011 (Información y documentación. Sistemas de gestión para los documentos. Requisitos). </w:t>
      </w:r>
    </w:p>
    <w:p w14:paraId="2CBF9D67" w14:textId="77777777" w:rsidR="0014326A" w:rsidRPr="008F54A7" w:rsidRDefault="0014326A" w:rsidP="0014326A">
      <w:pPr>
        <w:spacing w:after="0" w:line="240" w:lineRule="auto"/>
        <w:jc w:val="both"/>
        <w:rPr>
          <w:rFonts w:ascii="Arial" w:eastAsia="Times New Roman" w:hAnsi="Arial" w:cs="Arial"/>
          <w:lang w:eastAsia="es-CO"/>
        </w:rPr>
      </w:pPr>
    </w:p>
    <w:p w14:paraId="365D75E5" w14:textId="12157423" w:rsidR="00A705EB" w:rsidRPr="008F54A7" w:rsidRDefault="00A705EB" w:rsidP="00A705EB">
      <w:pPr>
        <w:spacing w:after="0" w:line="240" w:lineRule="auto"/>
        <w:jc w:val="both"/>
        <w:rPr>
          <w:rFonts w:ascii="Arial" w:eastAsia="Times New Roman" w:hAnsi="Arial" w:cs="Arial"/>
          <w:lang w:eastAsia="es-CO"/>
        </w:rPr>
      </w:pPr>
      <w:r w:rsidRPr="008F54A7">
        <w:rPr>
          <w:rFonts w:ascii="Arial" w:eastAsia="Times New Roman" w:hAnsi="Arial" w:cs="Arial"/>
          <w:lang w:eastAsia="es-CO"/>
        </w:rPr>
        <w:t>Al estar incorporados los lineamientos y políticas de operación a través del Subsistema Interno de Gestión Documental y Archivo SIGA, como parte activa del Sistema Integrado de Gestión, SIG, de la entidad, cuyo fin último es el del manejo integral de la información suministrada por cada uno de los subsistemas, para la toma de decisiones, los roles y responsabilidades se establecen en el marco de la Resolució</w:t>
      </w:r>
      <w:r w:rsidR="00702BBF" w:rsidRPr="008F54A7">
        <w:rPr>
          <w:rFonts w:ascii="Arial" w:eastAsia="Times New Roman" w:hAnsi="Arial" w:cs="Arial"/>
          <w:lang w:eastAsia="es-CO"/>
        </w:rPr>
        <w:t xml:space="preserve">n no. </w:t>
      </w:r>
      <w:r w:rsidR="003C2961">
        <w:rPr>
          <w:rFonts w:ascii="Arial" w:eastAsia="Times New Roman" w:hAnsi="Arial" w:cs="Arial"/>
          <w:lang w:eastAsia="es-CO"/>
        </w:rPr>
        <w:t>1075 del 30 de junio de 2017 en los artículos 9, 11, 32 y 52.</w:t>
      </w:r>
    </w:p>
    <w:p w14:paraId="3A80A8F6" w14:textId="77777777" w:rsidR="00A705EB" w:rsidRPr="008F54A7" w:rsidRDefault="00A705EB" w:rsidP="00A705EB">
      <w:pPr>
        <w:spacing w:after="0" w:line="240" w:lineRule="auto"/>
        <w:jc w:val="both"/>
        <w:rPr>
          <w:rFonts w:ascii="Arial" w:eastAsia="Times New Roman" w:hAnsi="Arial" w:cs="Arial"/>
          <w:lang w:eastAsia="es-CO"/>
        </w:rPr>
      </w:pPr>
    </w:p>
    <w:p w14:paraId="61E0613F" w14:textId="6D5DAD66" w:rsidR="00A705EB" w:rsidRPr="008F54A7" w:rsidRDefault="00A705EB" w:rsidP="00A705EB">
      <w:pPr>
        <w:spacing w:after="0" w:line="240" w:lineRule="auto"/>
        <w:jc w:val="both"/>
        <w:rPr>
          <w:rFonts w:ascii="Arial" w:eastAsia="Times New Roman" w:hAnsi="Arial" w:cs="Arial"/>
          <w:lang w:eastAsia="es-CO"/>
        </w:rPr>
      </w:pPr>
      <w:r w:rsidRPr="008F54A7">
        <w:rPr>
          <w:rFonts w:ascii="Arial" w:eastAsia="Times New Roman" w:hAnsi="Arial" w:cs="Arial"/>
          <w:lang w:eastAsia="es-CO"/>
        </w:rPr>
        <w:t xml:space="preserve">El objetivo fundamental de la definición y asignación de responsabilidades y competencias es crear y mantener un sistema de gestión de documentos que satisfaga las necesidades de todas </w:t>
      </w:r>
      <w:r w:rsidRPr="008F54A7">
        <w:rPr>
          <w:rFonts w:ascii="Arial" w:eastAsia="Times New Roman" w:hAnsi="Arial" w:cs="Arial"/>
          <w:lang w:eastAsia="es-CO"/>
        </w:rPr>
        <w:lastRenderedPageBreak/>
        <w:t xml:space="preserve">las partes interesadas. </w:t>
      </w:r>
      <w:r w:rsidR="004857C6" w:rsidRPr="008F54A7">
        <w:rPr>
          <w:rFonts w:ascii="Arial" w:eastAsia="Times New Roman" w:hAnsi="Arial" w:cs="Arial"/>
          <w:lang w:eastAsia="es-CO"/>
        </w:rPr>
        <w:t xml:space="preserve">Esta obligación </w:t>
      </w:r>
      <w:r w:rsidR="0014326A">
        <w:rPr>
          <w:rFonts w:ascii="Arial" w:eastAsia="Times New Roman" w:hAnsi="Arial" w:cs="Arial"/>
          <w:lang w:eastAsia="es-CO"/>
        </w:rPr>
        <w:t xml:space="preserve">se materializa, como ya se dijo, </w:t>
      </w:r>
      <w:r w:rsidR="000401A3">
        <w:rPr>
          <w:rFonts w:ascii="Arial" w:eastAsia="Times New Roman" w:hAnsi="Arial" w:cs="Arial"/>
          <w:lang w:eastAsia="es-CO"/>
        </w:rPr>
        <w:t>en el m</w:t>
      </w:r>
      <w:r w:rsidR="0014326A">
        <w:rPr>
          <w:rFonts w:ascii="Arial" w:eastAsia="Times New Roman" w:hAnsi="Arial" w:cs="Arial"/>
          <w:lang w:eastAsia="es-CO"/>
        </w:rPr>
        <w:t>arco de la Resolución SDIS 1075.</w:t>
      </w:r>
    </w:p>
    <w:p w14:paraId="4327985C" w14:textId="42F5C03E" w:rsidR="00C92CD7" w:rsidRPr="008F54A7" w:rsidRDefault="0018651C" w:rsidP="008F54A7">
      <w:pPr>
        <w:pStyle w:val="Ttulo1"/>
        <w:numPr>
          <w:ilvl w:val="0"/>
          <w:numId w:val="35"/>
        </w:numPr>
        <w:rPr>
          <w:rFonts w:ascii="Arial" w:hAnsi="Arial" w:cs="Arial"/>
          <w:b/>
          <w:color w:val="auto"/>
          <w:sz w:val="22"/>
          <w:szCs w:val="22"/>
        </w:rPr>
      </w:pPr>
      <w:bookmarkStart w:id="7" w:name="_Toc519009337"/>
      <w:r w:rsidRPr="008F54A7">
        <w:rPr>
          <w:rFonts w:ascii="Arial" w:hAnsi="Arial" w:cs="Arial"/>
          <w:b/>
          <w:color w:val="auto"/>
          <w:sz w:val="22"/>
          <w:szCs w:val="22"/>
        </w:rPr>
        <w:t xml:space="preserve">LINEAMIENTOS PARA LOS PROCESOS DE GESTIÓN </w:t>
      </w:r>
      <w:r w:rsidR="00477DD1" w:rsidRPr="008F54A7">
        <w:rPr>
          <w:rFonts w:ascii="Arial" w:hAnsi="Arial" w:cs="Arial"/>
          <w:b/>
          <w:color w:val="auto"/>
          <w:sz w:val="22"/>
          <w:szCs w:val="22"/>
        </w:rPr>
        <w:t>DO</w:t>
      </w:r>
      <w:r w:rsidRPr="008F54A7">
        <w:rPr>
          <w:rFonts w:ascii="Arial" w:hAnsi="Arial" w:cs="Arial"/>
          <w:b/>
          <w:color w:val="auto"/>
          <w:sz w:val="22"/>
          <w:szCs w:val="22"/>
        </w:rPr>
        <w:t>CUMENTAL</w:t>
      </w:r>
      <w:bookmarkEnd w:id="7"/>
    </w:p>
    <w:p w14:paraId="52D00607" w14:textId="77777777" w:rsidR="0018651C" w:rsidRPr="008F54A7" w:rsidRDefault="0018651C" w:rsidP="0018651C">
      <w:pPr>
        <w:autoSpaceDE w:val="0"/>
        <w:autoSpaceDN w:val="0"/>
        <w:adjustRightInd w:val="0"/>
        <w:spacing w:after="0" w:line="240" w:lineRule="auto"/>
        <w:jc w:val="both"/>
        <w:rPr>
          <w:rFonts w:ascii="Arial" w:hAnsi="Arial" w:cs="Arial"/>
        </w:rPr>
      </w:pPr>
    </w:p>
    <w:p w14:paraId="3DF4FBB2" w14:textId="0E4F32CA" w:rsidR="005A190D" w:rsidRPr="008F54A7" w:rsidRDefault="005A190D" w:rsidP="005A190D">
      <w:pPr>
        <w:pStyle w:val="Default"/>
        <w:jc w:val="both"/>
        <w:rPr>
          <w:color w:val="auto"/>
          <w:sz w:val="22"/>
          <w:szCs w:val="22"/>
        </w:rPr>
      </w:pPr>
      <w:r w:rsidRPr="008F54A7">
        <w:rPr>
          <w:color w:val="auto"/>
          <w:sz w:val="22"/>
          <w:szCs w:val="22"/>
        </w:rPr>
        <w:t>La conformación de los Procesos de Gestión Documental en la Secretaría Distrital de Integración Social se estructura a partir del Decreto 1080 de 2015, artículo 2.8.2.5.9, que describe los procesos mínimos que se deben tener en cuenta.</w:t>
      </w:r>
    </w:p>
    <w:p w14:paraId="7A68ADEF" w14:textId="77777777" w:rsidR="005A190D" w:rsidRPr="008F54A7" w:rsidRDefault="005A190D" w:rsidP="005A190D">
      <w:pPr>
        <w:pStyle w:val="Default"/>
        <w:jc w:val="both"/>
        <w:rPr>
          <w:color w:val="auto"/>
          <w:sz w:val="22"/>
          <w:szCs w:val="22"/>
        </w:rPr>
      </w:pPr>
    </w:p>
    <w:p w14:paraId="2E828547" w14:textId="0F5C3080" w:rsidR="005A190D" w:rsidRPr="008F54A7" w:rsidRDefault="005A190D" w:rsidP="005A190D">
      <w:pPr>
        <w:pStyle w:val="Default"/>
        <w:jc w:val="both"/>
        <w:rPr>
          <w:color w:val="auto"/>
          <w:sz w:val="22"/>
          <w:szCs w:val="22"/>
        </w:rPr>
      </w:pPr>
      <w:r w:rsidRPr="008F54A7">
        <w:rPr>
          <w:color w:val="auto"/>
          <w:sz w:val="22"/>
          <w:szCs w:val="22"/>
        </w:rPr>
        <w:t>Con base en lo anterior, se realiza una descripción de los procesos,</w:t>
      </w:r>
      <w:r w:rsidR="009C3D90" w:rsidRPr="008F54A7">
        <w:rPr>
          <w:color w:val="auto"/>
          <w:sz w:val="22"/>
          <w:szCs w:val="22"/>
        </w:rPr>
        <w:t xml:space="preserve"> </w:t>
      </w:r>
      <w:r w:rsidRPr="008F54A7">
        <w:rPr>
          <w:color w:val="auto"/>
          <w:sz w:val="22"/>
          <w:szCs w:val="22"/>
        </w:rPr>
        <w:t xml:space="preserve">contiene requisito y descripción de actividades. </w:t>
      </w:r>
    </w:p>
    <w:p w14:paraId="7E9AA0DF" w14:textId="77777777" w:rsidR="0018651C" w:rsidRPr="008F54A7" w:rsidRDefault="0018651C" w:rsidP="0018651C">
      <w:pPr>
        <w:autoSpaceDE w:val="0"/>
        <w:autoSpaceDN w:val="0"/>
        <w:adjustRightInd w:val="0"/>
        <w:spacing w:after="0" w:line="240" w:lineRule="auto"/>
        <w:jc w:val="both"/>
        <w:rPr>
          <w:rFonts w:ascii="Arial" w:hAnsi="Arial" w:cs="Arial"/>
        </w:rPr>
      </w:pPr>
    </w:p>
    <w:p w14:paraId="32EA86A6" w14:textId="77777777" w:rsidR="005A190D" w:rsidRPr="008F54A7" w:rsidRDefault="005A190D" w:rsidP="005A190D">
      <w:pPr>
        <w:pStyle w:val="Ttulo2"/>
        <w:rPr>
          <w:rFonts w:ascii="Arial" w:hAnsi="Arial" w:cs="Arial"/>
          <w:color w:val="auto"/>
          <w:sz w:val="22"/>
          <w:szCs w:val="22"/>
        </w:rPr>
      </w:pPr>
      <w:bookmarkStart w:id="8" w:name="_Toc481589031"/>
      <w:bookmarkStart w:id="9" w:name="_Toc519009338"/>
      <w:r w:rsidRPr="008F54A7">
        <w:rPr>
          <w:rFonts w:ascii="Arial" w:hAnsi="Arial" w:cs="Arial"/>
          <w:color w:val="auto"/>
          <w:sz w:val="22"/>
          <w:szCs w:val="22"/>
        </w:rPr>
        <w:t>a. Planeación.</w:t>
      </w:r>
      <w:bookmarkEnd w:id="8"/>
      <w:bookmarkEnd w:id="9"/>
    </w:p>
    <w:p w14:paraId="2B18093F" w14:textId="24DCC51E" w:rsidR="005A190D" w:rsidRPr="008F54A7" w:rsidRDefault="005A190D" w:rsidP="005A190D">
      <w:pPr>
        <w:pStyle w:val="Ttulo4"/>
        <w:rPr>
          <w:rFonts w:ascii="Arial" w:hAnsi="Arial" w:cs="Arial"/>
          <w:color w:val="auto"/>
        </w:rPr>
      </w:pPr>
    </w:p>
    <w:p w14:paraId="542772E1" w14:textId="6029EC3E" w:rsidR="005A190D" w:rsidRPr="008F54A7" w:rsidRDefault="00C07701" w:rsidP="005A190D">
      <w:pPr>
        <w:pStyle w:val="Default"/>
        <w:jc w:val="both"/>
        <w:rPr>
          <w:color w:val="auto"/>
          <w:sz w:val="22"/>
          <w:szCs w:val="22"/>
        </w:rPr>
      </w:pPr>
      <w:r w:rsidRPr="008F54A7">
        <w:rPr>
          <w:color w:val="auto"/>
          <w:sz w:val="22"/>
          <w:szCs w:val="22"/>
        </w:rPr>
        <w:t>Determina</w:t>
      </w:r>
      <w:r w:rsidR="005A190D" w:rsidRPr="008F54A7">
        <w:rPr>
          <w:color w:val="auto"/>
          <w:sz w:val="22"/>
          <w:szCs w:val="22"/>
        </w:rPr>
        <w:t xml:space="preserve"> un conjunto de operaciones, proposiciones y actividades enfocadas a la Planeación Estratégica </w:t>
      </w:r>
      <w:r w:rsidR="003E026B" w:rsidRPr="008F54A7">
        <w:rPr>
          <w:color w:val="auto"/>
          <w:sz w:val="22"/>
          <w:szCs w:val="22"/>
        </w:rPr>
        <w:t xml:space="preserve">y </w:t>
      </w:r>
      <w:r w:rsidR="008119BB" w:rsidRPr="008F54A7">
        <w:rPr>
          <w:color w:val="auto"/>
          <w:sz w:val="22"/>
          <w:szCs w:val="22"/>
        </w:rPr>
        <w:t xml:space="preserve">Operativa </w:t>
      </w:r>
      <w:r w:rsidR="005A190D" w:rsidRPr="008F54A7">
        <w:rPr>
          <w:color w:val="auto"/>
          <w:sz w:val="22"/>
          <w:szCs w:val="22"/>
        </w:rPr>
        <w:t>de la Gestión Documental, teniendo en cuenta los aspectos relacionados con la</w:t>
      </w:r>
      <w:r w:rsidR="008119BB" w:rsidRPr="008F54A7">
        <w:rPr>
          <w:color w:val="auto"/>
          <w:sz w:val="22"/>
          <w:szCs w:val="22"/>
        </w:rPr>
        <w:t xml:space="preserve"> generación, </w:t>
      </w:r>
      <w:r w:rsidR="005A190D" w:rsidRPr="008F54A7">
        <w:rPr>
          <w:color w:val="auto"/>
          <w:sz w:val="22"/>
          <w:szCs w:val="22"/>
        </w:rPr>
        <w:t xml:space="preserve">valoración </w:t>
      </w:r>
      <w:r w:rsidR="008119BB" w:rsidRPr="008F54A7">
        <w:rPr>
          <w:color w:val="auto"/>
          <w:sz w:val="22"/>
          <w:szCs w:val="22"/>
        </w:rPr>
        <w:t xml:space="preserve">y </w:t>
      </w:r>
      <w:r w:rsidR="002B5152" w:rsidRPr="008F54A7">
        <w:rPr>
          <w:color w:val="auto"/>
          <w:sz w:val="22"/>
          <w:szCs w:val="22"/>
        </w:rPr>
        <w:t>el</w:t>
      </w:r>
      <w:r w:rsidR="005A190D" w:rsidRPr="008F54A7">
        <w:rPr>
          <w:color w:val="auto"/>
          <w:sz w:val="22"/>
          <w:szCs w:val="22"/>
        </w:rPr>
        <w:t xml:space="preserve"> cumplimiento </w:t>
      </w:r>
      <w:r w:rsidR="00B64C18" w:rsidRPr="008F54A7">
        <w:rPr>
          <w:color w:val="auto"/>
          <w:sz w:val="22"/>
          <w:szCs w:val="22"/>
        </w:rPr>
        <w:t>d</w:t>
      </w:r>
      <w:r w:rsidR="005A190D" w:rsidRPr="008F54A7">
        <w:rPr>
          <w:color w:val="auto"/>
          <w:sz w:val="22"/>
          <w:szCs w:val="22"/>
        </w:rPr>
        <w:t>el contexto administrativo, legal, funcional y técnico. Comprende la creación y diseño de formas, formularios y documentos, análisis de procesos, análisis diplomático y su registro en sistema de gestión documental</w:t>
      </w:r>
      <w:r w:rsidR="005A190D" w:rsidRPr="008F54A7">
        <w:rPr>
          <w:rStyle w:val="Refdenotaalpie"/>
          <w:color w:val="auto"/>
          <w:sz w:val="22"/>
          <w:szCs w:val="22"/>
        </w:rPr>
        <w:footnoteReference w:id="1"/>
      </w:r>
      <w:r w:rsidR="005A190D" w:rsidRPr="008F54A7">
        <w:rPr>
          <w:color w:val="auto"/>
          <w:sz w:val="22"/>
          <w:szCs w:val="22"/>
        </w:rPr>
        <w:t>.</w:t>
      </w:r>
    </w:p>
    <w:p w14:paraId="404439E5" w14:textId="46D5E815" w:rsidR="00C07701" w:rsidRPr="008F54A7" w:rsidRDefault="00C07701" w:rsidP="005A190D">
      <w:pPr>
        <w:pStyle w:val="Default"/>
        <w:jc w:val="both"/>
        <w:rPr>
          <w:color w:val="auto"/>
          <w:sz w:val="22"/>
          <w:szCs w:val="22"/>
        </w:rPr>
      </w:pPr>
    </w:p>
    <w:p w14:paraId="1BC5BC2C" w14:textId="59A434B2" w:rsidR="005A190D" w:rsidRPr="008F54A7" w:rsidRDefault="00242070" w:rsidP="005A190D">
      <w:pPr>
        <w:pStyle w:val="Default"/>
        <w:jc w:val="both"/>
        <w:rPr>
          <w:color w:val="auto"/>
          <w:sz w:val="22"/>
          <w:szCs w:val="22"/>
        </w:rPr>
      </w:pPr>
      <w:r w:rsidRPr="008F54A7">
        <w:rPr>
          <w:color w:val="auto"/>
          <w:sz w:val="22"/>
          <w:szCs w:val="22"/>
        </w:rPr>
        <w:t>De acuerdo con lo anteri</w:t>
      </w:r>
      <w:r w:rsidR="00265B9C" w:rsidRPr="008F54A7">
        <w:rPr>
          <w:color w:val="auto"/>
          <w:sz w:val="22"/>
          <w:szCs w:val="22"/>
        </w:rPr>
        <w:t xml:space="preserve">or, a continuación se describe la representación de las </w:t>
      </w:r>
      <w:r w:rsidR="00A13C2D" w:rsidRPr="008F54A7">
        <w:rPr>
          <w:color w:val="auto"/>
          <w:sz w:val="22"/>
          <w:szCs w:val="22"/>
        </w:rPr>
        <w:t xml:space="preserve">operaciones, proposiciones y </w:t>
      </w:r>
      <w:r w:rsidRPr="008F54A7">
        <w:rPr>
          <w:color w:val="auto"/>
          <w:sz w:val="22"/>
          <w:szCs w:val="22"/>
        </w:rPr>
        <w:t>actividades</w:t>
      </w:r>
      <w:r w:rsidR="00DF2979" w:rsidRPr="008F54A7">
        <w:rPr>
          <w:color w:val="auto"/>
          <w:sz w:val="22"/>
          <w:szCs w:val="22"/>
        </w:rPr>
        <w:t>; procedimientos;</w:t>
      </w:r>
      <w:r w:rsidR="00A13C2D" w:rsidRPr="008F54A7">
        <w:rPr>
          <w:color w:val="auto"/>
          <w:sz w:val="22"/>
          <w:szCs w:val="22"/>
        </w:rPr>
        <w:t xml:space="preserve"> </w:t>
      </w:r>
      <w:r w:rsidR="00DF2979" w:rsidRPr="008F54A7">
        <w:rPr>
          <w:color w:val="auto"/>
          <w:sz w:val="22"/>
          <w:szCs w:val="22"/>
        </w:rPr>
        <w:t xml:space="preserve">y </w:t>
      </w:r>
      <w:r w:rsidR="00A13C2D" w:rsidRPr="008F54A7">
        <w:rPr>
          <w:color w:val="auto"/>
          <w:sz w:val="22"/>
          <w:szCs w:val="22"/>
        </w:rPr>
        <w:t>programas específicos y/</w:t>
      </w:r>
      <w:r w:rsidRPr="008F54A7">
        <w:rPr>
          <w:color w:val="auto"/>
          <w:sz w:val="22"/>
          <w:szCs w:val="22"/>
        </w:rPr>
        <w:t>o documentos relacionados</w:t>
      </w:r>
      <w:r w:rsidR="00A13C2D" w:rsidRPr="008F54A7">
        <w:rPr>
          <w:color w:val="auto"/>
          <w:sz w:val="22"/>
          <w:szCs w:val="22"/>
        </w:rPr>
        <w:t>,</w:t>
      </w:r>
      <w:r w:rsidRPr="008F54A7">
        <w:rPr>
          <w:color w:val="auto"/>
          <w:sz w:val="22"/>
          <w:szCs w:val="22"/>
        </w:rPr>
        <w:t xml:space="preserve"> </w:t>
      </w:r>
      <w:r w:rsidR="00DF2979" w:rsidRPr="008F54A7">
        <w:rPr>
          <w:color w:val="auto"/>
          <w:sz w:val="22"/>
          <w:szCs w:val="22"/>
        </w:rPr>
        <w:t>necesarios para el</w:t>
      </w:r>
      <w:r w:rsidR="00A13C2D" w:rsidRPr="008F54A7">
        <w:rPr>
          <w:color w:val="auto"/>
          <w:sz w:val="22"/>
          <w:szCs w:val="22"/>
        </w:rPr>
        <w:t xml:space="preserve"> desarrollo</w:t>
      </w:r>
      <w:r w:rsidR="00DF2979" w:rsidRPr="008F54A7">
        <w:rPr>
          <w:color w:val="auto"/>
          <w:sz w:val="22"/>
          <w:szCs w:val="22"/>
        </w:rPr>
        <w:t xml:space="preserve"> de la planeación.  S</w:t>
      </w:r>
      <w:r w:rsidR="00A13C2D" w:rsidRPr="008F54A7">
        <w:rPr>
          <w:color w:val="auto"/>
          <w:sz w:val="22"/>
          <w:szCs w:val="22"/>
        </w:rPr>
        <w:t xml:space="preserve">urtiendo las etapas de </w:t>
      </w:r>
      <w:r w:rsidR="005A190D" w:rsidRPr="008F54A7">
        <w:rPr>
          <w:color w:val="auto"/>
          <w:sz w:val="22"/>
          <w:szCs w:val="22"/>
        </w:rPr>
        <w:t>formalizaci</w:t>
      </w:r>
      <w:r w:rsidR="002B5152" w:rsidRPr="008F54A7">
        <w:rPr>
          <w:color w:val="auto"/>
          <w:sz w:val="22"/>
          <w:szCs w:val="22"/>
        </w:rPr>
        <w:t xml:space="preserve">ón, socialización, </w:t>
      </w:r>
      <w:r w:rsidR="005A190D" w:rsidRPr="008F54A7">
        <w:rPr>
          <w:color w:val="auto"/>
          <w:sz w:val="22"/>
          <w:szCs w:val="22"/>
        </w:rPr>
        <w:t>control</w:t>
      </w:r>
      <w:r w:rsidR="002B5152" w:rsidRPr="008F54A7">
        <w:rPr>
          <w:color w:val="auto"/>
          <w:sz w:val="22"/>
          <w:szCs w:val="22"/>
        </w:rPr>
        <w:t>, seguimiento</w:t>
      </w:r>
      <w:r w:rsidR="005A190D" w:rsidRPr="008F54A7">
        <w:rPr>
          <w:color w:val="auto"/>
          <w:sz w:val="22"/>
          <w:szCs w:val="22"/>
        </w:rPr>
        <w:t xml:space="preserve"> y actualización</w:t>
      </w:r>
      <w:r w:rsidR="006E4601" w:rsidRPr="008F54A7">
        <w:rPr>
          <w:color w:val="auto"/>
          <w:sz w:val="22"/>
          <w:szCs w:val="22"/>
        </w:rPr>
        <w:t>,</w:t>
      </w:r>
      <w:r w:rsidR="00A13C2D" w:rsidRPr="008F54A7">
        <w:rPr>
          <w:color w:val="auto"/>
          <w:sz w:val="22"/>
          <w:szCs w:val="22"/>
        </w:rPr>
        <w:t xml:space="preserve"> aplica a </w:t>
      </w:r>
      <w:r w:rsidR="006E4601" w:rsidRPr="008F54A7">
        <w:rPr>
          <w:color w:val="auto"/>
          <w:sz w:val="22"/>
          <w:szCs w:val="22"/>
        </w:rPr>
        <w:t>los documentos incorporados</w:t>
      </w:r>
      <w:r w:rsidR="005A190D" w:rsidRPr="008F54A7">
        <w:rPr>
          <w:color w:val="auto"/>
          <w:sz w:val="22"/>
          <w:szCs w:val="22"/>
        </w:rPr>
        <w:t xml:space="preserve"> en</w:t>
      </w:r>
      <w:r w:rsidR="002B5152" w:rsidRPr="008F54A7">
        <w:rPr>
          <w:color w:val="auto"/>
          <w:sz w:val="22"/>
          <w:szCs w:val="22"/>
        </w:rPr>
        <w:t xml:space="preserve"> el</w:t>
      </w:r>
      <w:r w:rsidR="005A190D" w:rsidRPr="008F54A7">
        <w:rPr>
          <w:color w:val="auto"/>
          <w:sz w:val="22"/>
          <w:szCs w:val="22"/>
        </w:rPr>
        <w:t xml:space="preserve"> </w:t>
      </w:r>
      <w:r w:rsidR="002B5152" w:rsidRPr="008F54A7">
        <w:rPr>
          <w:color w:val="auto"/>
          <w:sz w:val="22"/>
          <w:szCs w:val="22"/>
        </w:rPr>
        <w:t xml:space="preserve">Sistema Integrado de Gestión y </w:t>
      </w:r>
      <w:r w:rsidR="006E4601" w:rsidRPr="008F54A7">
        <w:rPr>
          <w:color w:val="auto"/>
          <w:sz w:val="22"/>
          <w:szCs w:val="22"/>
        </w:rPr>
        <w:t xml:space="preserve">considerados </w:t>
      </w:r>
      <w:r w:rsidR="002B5152" w:rsidRPr="008F54A7">
        <w:rPr>
          <w:color w:val="auto"/>
          <w:sz w:val="22"/>
          <w:szCs w:val="22"/>
        </w:rPr>
        <w:t xml:space="preserve">en </w:t>
      </w:r>
      <w:r w:rsidR="005A190D" w:rsidRPr="008F54A7">
        <w:rPr>
          <w:color w:val="auto"/>
          <w:sz w:val="22"/>
          <w:szCs w:val="22"/>
        </w:rPr>
        <w:t xml:space="preserve">el Modelo Integrado </w:t>
      </w:r>
      <w:r w:rsidR="00B64C18" w:rsidRPr="008F54A7">
        <w:rPr>
          <w:color w:val="auto"/>
          <w:sz w:val="22"/>
          <w:szCs w:val="22"/>
        </w:rPr>
        <w:t xml:space="preserve">de </w:t>
      </w:r>
      <w:r w:rsidR="005040DB" w:rsidRPr="008F54A7">
        <w:rPr>
          <w:color w:val="auto"/>
          <w:sz w:val="22"/>
          <w:szCs w:val="22"/>
        </w:rPr>
        <w:t xml:space="preserve">Planeación y </w:t>
      </w:r>
      <w:r w:rsidR="00B64C18" w:rsidRPr="008F54A7">
        <w:rPr>
          <w:color w:val="auto"/>
          <w:sz w:val="22"/>
          <w:szCs w:val="22"/>
        </w:rPr>
        <w:t>Gestión, MI</w:t>
      </w:r>
      <w:r w:rsidR="005040DB" w:rsidRPr="008F54A7">
        <w:rPr>
          <w:color w:val="auto"/>
          <w:sz w:val="22"/>
          <w:szCs w:val="22"/>
        </w:rPr>
        <w:t>P</w:t>
      </w:r>
      <w:r w:rsidR="00B64C18" w:rsidRPr="008F54A7">
        <w:rPr>
          <w:color w:val="auto"/>
          <w:sz w:val="22"/>
          <w:szCs w:val="22"/>
        </w:rPr>
        <w:t xml:space="preserve">G, para la </w:t>
      </w:r>
      <w:r w:rsidR="002B5152" w:rsidRPr="008F54A7">
        <w:rPr>
          <w:color w:val="auto"/>
          <w:sz w:val="22"/>
          <w:szCs w:val="22"/>
        </w:rPr>
        <w:t xml:space="preserve">Entidad. </w:t>
      </w:r>
    </w:p>
    <w:p w14:paraId="0BD0967D" w14:textId="77777777" w:rsidR="005A190D" w:rsidRPr="008F54A7" w:rsidRDefault="005A190D" w:rsidP="005A190D">
      <w:pPr>
        <w:pStyle w:val="Default"/>
        <w:jc w:val="both"/>
        <w:rPr>
          <w:color w:val="auto"/>
          <w:sz w:val="22"/>
          <w:szCs w:val="22"/>
        </w:rPr>
      </w:pPr>
    </w:p>
    <w:p w14:paraId="0E5BF02C" w14:textId="1FAE4B61" w:rsidR="005040DB" w:rsidRPr="008F54A7" w:rsidRDefault="00A13C2D" w:rsidP="005A190D">
      <w:pPr>
        <w:pStyle w:val="Default"/>
        <w:jc w:val="both"/>
        <w:rPr>
          <w:color w:val="auto"/>
          <w:sz w:val="22"/>
          <w:szCs w:val="22"/>
        </w:rPr>
      </w:pPr>
      <w:r w:rsidRPr="008F54A7">
        <w:rPr>
          <w:color w:val="auto"/>
          <w:sz w:val="22"/>
          <w:szCs w:val="22"/>
        </w:rPr>
        <w:t xml:space="preserve">Dentro de las </w:t>
      </w:r>
      <w:r w:rsidR="00DF2979" w:rsidRPr="008F54A7">
        <w:rPr>
          <w:color w:val="auto"/>
          <w:sz w:val="22"/>
          <w:szCs w:val="22"/>
        </w:rPr>
        <w:t xml:space="preserve">operaciones, proposiciones y </w:t>
      </w:r>
      <w:r w:rsidRPr="008F54A7">
        <w:rPr>
          <w:color w:val="auto"/>
          <w:sz w:val="22"/>
          <w:szCs w:val="22"/>
        </w:rPr>
        <w:t xml:space="preserve">actividades </w:t>
      </w:r>
      <w:r w:rsidR="00F9042A" w:rsidRPr="008F54A7">
        <w:rPr>
          <w:color w:val="auto"/>
          <w:sz w:val="22"/>
          <w:szCs w:val="22"/>
        </w:rPr>
        <w:t xml:space="preserve">para la planeación </w:t>
      </w:r>
      <w:r w:rsidR="00DF2979" w:rsidRPr="008F54A7">
        <w:rPr>
          <w:color w:val="auto"/>
          <w:sz w:val="22"/>
          <w:szCs w:val="22"/>
        </w:rPr>
        <w:t>se consideran:</w:t>
      </w:r>
    </w:p>
    <w:p w14:paraId="6DB030CE" w14:textId="77777777" w:rsidR="00302452" w:rsidRPr="008F54A7" w:rsidRDefault="00302452" w:rsidP="005A190D">
      <w:pPr>
        <w:pStyle w:val="Default"/>
        <w:jc w:val="both"/>
        <w:rPr>
          <w:color w:val="auto"/>
          <w:sz w:val="22"/>
          <w:szCs w:val="22"/>
        </w:rPr>
      </w:pPr>
    </w:p>
    <w:tbl>
      <w:tblPr>
        <w:tblStyle w:val="Tablaconcuadrcula"/>
        <w:tblW w:w="9493" w:type="dxa"/>
        <w:tblLook w:val="04A0" w:firstRow="1" w:lastRow="0" w:firstColumn="1" w:lastColumn="0" w:noHBand="0" w:noVBand="1"/>
      </w:tblPr>
      <w:tblGrid>
        <w:gridCol w:w="2293"/>
        <w:gridCol w:w="5357"/>
        <w:gridCol w:w="567"/>
        <w:gridCol w:w="425"/>
        <w:gridCol w:w="425"/>
        <w:gridCol w:w="426"/>
      </w:tblGrid>
      <w:tr w:rsidR="008F54A7" w:rsidRPr="008F54A7" w14:paraId="6784A317" w14:textId="77777777" w:rsidTr="005811BF">
        <w:trPr>
          <w:tblHeader/>
        </w:trPr>
        <w:tc>
          <w:tcPr>
            <w:tcW w:w="2293" w:type="dxa"/>
            <w:vMerge w:val="restart"/>
          </w:tcPr>
          <w:p w14:paraId="6F8B06CD" w14:textId="19E2E373" w:rsidR="00302452" w:rsidRPr="008F54A7" w:rsidRDefault="00302452" w:rsidP="00302452">
            <w:pPr>
              <w:pStyle w:val="Default"/>
              <w:spacing w:before="240"/>
              <w:jc w:val="center"/>
              <w:rPr>
                <w:b/>
                <w:color w:val="auto"/>
                <w:sz w:val="18"/>
                <w:szCs w:val="18"/>
              </w:rPr>
            </w:pPr>
            <w:r w:rsidRPr="008F54A7">
              <w:rPr>
                <w:b/>
                <w:color w:val="auto"/>
                <w:sz w:val="18"/>
                <w:szCs w:val="18"/>
              </w:rPr>
              <w:t>ASPECTO / CRITERIO</w:t>
            </w:r>
          </w:p>
        </w:tc>
        <w:tc>
          <w:tcPr>
            <w:tcW w:w="5357" w:type="dxa"/>
            <w:vMerge w:val="restart"/>
          </w:tcPr>
          <w:p w14:paraId="4390C8DB" w14:textId="0AC15EB5" w:rsidR="00302452" w:rsidRPr="008F54A7" w:rsidRDefault="00302452" w:rsidP="00014BB0">
            <w:pPr>
              <w:pStyle w:val="Default"/>
              <w:spacing w:before="240"/>
              <w:jc w:val="center"/>
              <w:rPr>
                <w:b/>
                <w:color w:val="auto"/>
                <w:sz w:val="18"/>
                <w:szCs w:val="18"/>
              </w:rPr>
            </w:pPr>
            <w:r w:rsidRPr="008F54A7">
              <w:rPr>
                <w:b/>
                <w:color w:val="auto"/>
                <w:sz w:val="18"/>
                <w:szCs w:val="18"/>
              </w:rPr>
              <w:t>ACTIVIDADES O DESARROLLO</w:t>
            </w:r>
          </w:p>
        </w:tc>
        <w:tc>
          <w:tcPr>
            <w:tcW w:w="1843" w:type="dxa"/>
            <w:gridSpan w:val="4"/>
          </w:tcPr>
          <w:p w14:paraId="24764011" w14:textId="375B0D89" w:rsidR="00302452" w:rsidRPr="008F54A7" w:rsidRDefault="00302452" w:rsidP="00302452">
            <w:pPr>
              <w:pStyle w:val="Default"/>
              <w:spacing w:before="240"/>
              <w:jc w:val="center"/>
              <w:rPr>
                <w:b/>
                <w:color w:val="auto"/>
                <w:sz w:val="18"/>
                <w:szCs w:val="18"/>
              </w:rPr>
            </w:pPr>
            <w:r w:rsidRPr="008F54A7">
              <w:rPr>
                <w:b/>
                <w:color w:val="auto"/>
                <w:sz w:val="18"/>
                <w:szCs w:val="18"/>
              </w:rPr>
              <w:t>TIPO DE REQUISITO</w:t>
            </w:r>
          </w:p>
        </w:tc>
      </w:tr>
      <w:tr w:rsidR="008F54A7" w:rsidRPr="008F54A7" w14:paraId="226AA493" w14:textId="77777777" w:rsidTr="005811BF">
        <w:trPr>
          <w:tblHeader/>
        </w:trPr>
        <w:tc>
          <w:tcPr>
            <w:tcW w:w="2293" w:type="dxa"/>
            <w:vMerge/>
          </w:tcPr>
          <w:p w14:paraId="66719E2B" w14:textId="77777777" w:rsidR="00302452" w:rsidRPr="008F54A7" w:rsidRDefault="00302452" w:rsidP="005A190D">
            <w:pPr>
              <w:pStyle w:val="Default"/>
              <w:jc w:val="both"/>
              <w:rPr>
                <w:b/>
                <w:color w:val="auto"/>
                <w:sz w:val="18"/>
                <w:szCs w:val="18"/>
              </w:rPr>
            </w:pPr>
          </w:p>
        </w:tc>
        <w:tc>
          <w:tcPr>
            <w:tcW w:w="5357" w:type="dxa"/>
            <w:vMerge/>
          </w:tcPr>
          <w:p w14:paraId="2FCDB848" w14:textId="77777777" w:rsidR="00302452" w:rsidRPr="008F54A7" w:rsidRDefault="00302452" w:rsidP="005A190D">
            <w:pPr>
              <w:pStyle w:val="Default"/>
              <w:jc w:val="both"/>
              <w:rPr>
                <w:b/>
                <w:color w:val="auto"/>
                <w:sz w:val="18"/>
                <w:szCs w:val="18"/>
              </w:rPr>
            </w:pPr>
          </w:p>
        </w:tc>
        <w:tc>
          <w:tcPr>
            <w:tcW w:w="567" w:type="dxa"/>
          </w:tcPr>
          <w:p w14:paraId="5A5BB7F4" w14:textId="70F6D845" w:rsidR="00302452" w:rsidRPr="008F54A7" w:rsidRDefault="00302452" w:rsidP="005A190D">
            <w:pPr>
              <w:pStyle w:val="Default"/>
              <w:jc w:val="both"/>
              <w:rPr>
                <w:b/>
                <w:color w:val="auto"/>
                <w:sz w:val="18"/>
                <w:szCs w:val="18"/>
              </w:rPr>
            </w:pPr>
            <w:r w:rsidRPr="008F54A7">
              <w:rPr>
                <w:b/>
                <w:color w:val="auto"/>
                <w:sz w:val="18"/>
                <w:szCs w:val="18"/>
              </w:rPr>
              <w:t>A</w:t>
            </w:r>
          </w:p>
        </w:tc>
        <w:tc>
          <w:tcPr>
            <w:tcW w:w="425" w:type="dxa"/>
          </w:tcPr>
          <w:p w14:paraId="0ABA4F4A" w14:textId="48D3B8DD" w:rsidR="00302452" w:rsidRPr="008F54A7" w:rsidRDefault="00302452" w:rsidP="005A190D">
            <w:pPr>
              <w:pStyle w:val="Default"/>
              <w:jc w:val="both"/>
              <w:rPr>
                <w:b/>
                <w:color w:val="auto"/>
                <w:sz w:val="18"/>
                <w:szCs w:val="18"/>
              </w:rPr>
            </w:pPr>
            <w:r w:rsidRPr="008F54A7">
              <w:rPr>
                <w:b/>
                <w:color w:val="auto"/>
                <w:sz w:val="18"/>
                <w:szCs w:val="18"/>
              </w:rPr>
              <w:t>L</w:t>
            </w:r>
          </w:p>
        </w:tc>
        <w:tc>
          <w:tcPr>
            <w:tcW w:w="425" w:type="dxa"/>
          </w:tcPr>
          <w:p w14:paraId="7CFE5AC7" w14:textId="7D67E267" w:rsidR="00302452" w:rsidRPr="008F54A7" w:rsidRDefault="00302452" w:rsidP="005A190D">
            <w:pPr>
              <w:pStyle w:val="Default"/>
              <w:jc w:val="both"/>
              <w:rPr>
                <w:b/>
                <w:color w:val="auto"/>
                <w:sz w:val="18"/>
                <w:szCs w:val="18"/>
              </w:rPr>
            </w:pPr>
            <w:r w:rsidRPr="008F54A7">
              <w:rPr>
                <w:b/>
                <w:color w:val="auto"/>
                <w:sz w:val="18"/>
                <w:szCs w:val="18"/>
              </w:rPr>
              <w:t>F</w:t>
            </w:r>
          </w:p>
        </w:tc>
        <w:tc>
          <w:tcPr>
            <w:tcW w:w="426" w:type="dxa"/>
          </w:tcPr>
          <w:p w14:paraId="022361C6" w14:textId="15658DBF" w:rsidR="00302452" w:rsidRPr="008F54A7" w:rsidRDefault="00302452" w:rsidP="005A190D">
            <w:pPr>
              <w:pStyle w:val="Default"/>
              <w:jc w:val="both"/>
              <w:rPr>
                <w:b/>
                <w:color w:val="auto"/>
                <w:sz w:val="18"/>
                <w:szCs w:val="18"/>
              </w:rPr>
            </w:pPr>
            <w:r w:rsidRPr="008F54A7">
              <w:rPr>
                <w:b/>
                <w:color w:val="auto"/>
                <w:sz w:val="18"/>
                <w:szCs w:val="18"/>
              </w:rPr>
              <w:t>T</w:t>
            </w:r>
          </w:p>
        </w:tc>
      </w:tr>
      <w:tr w:rsidR="008F54A7" w:rsidRPr="008F54A7" w14:paraId="303B6721" w14:textId="77777777" w:rsidTr="00302452">
        <w:tc>
          <w:tcPr>
            <w:tcW w:w="2293" w:type="dxa"/>
            <w:vMerge w:val="restart"/>
          </w:tcPr>
          <w:p w14:paraId="6F47B8C9" w14:textId="77777777" w:rsidR="000B6739" w:rsidRPr="008F54A7" w:rsidRDefault="000B6739" w:rsidP="000B6739">
            <w:pPr>
              <w:pStyle w:val="Default"/>
              <w:jc w:val="center"/>
              <w:rPr>
                <w:color w:val="auto"/>
                <w:sz w:val="18"/>
                <w:szCs w:val="18"/>
              </w:rPr>
            </w:pPr>
          </w:p>
          <w:p w14:paraId="2D88E816" w14:textId="77777777" w:rsidR="000B6739" w:rsidRPr="008F54A7" w:rsidRDefault="000B6739" w:rsidP="000B6739">
            <w:pPr>
              <w:pStyle w:val="Default"/>
              <w:jc w:val="center"/>
              <w:rPr>
                <w:color w:val="auto"/>
                <w:sz w:val="18"/>
                <w:szCs w:val="18"/>
              </w:rPr>
            </w:pPr>
          </w:p>
          <w:p w14:paraId="783C7193" w14:textId="77777777" w:rsidR="000B6739" w:rsidRPr="008F54A7" w:rsidRDefault="000B6739" w:rsidP="000B6739">
            <w:pPr>
              <w:pStyle w:val="Default"/>
              <w:jc w:val="center"/>
              <w:rPr>
                <w:color w:val="auto"/>
                <w:sz w:val="18"/>
                <w:szCs w:val="18"/>
              </w:rPr>
            </w:pPr>
          </w:p>
          <w:p w14:paraId="41DE0F96" w14:textId="77777777" w:rsidR="000B6739" w:rsidRPr="008F54A7" w:rsidRDefault="000B6739" w:rsidP="000B6739">
            <w:pPr>
              <w:pStyle w:val="Default"/>
              <w:jc w:val="center"/>
              <w:rPr>
                <w:color w:val="auto"/>
                <w:sz w:val="18"/>
                <w:szCs w:val="18"/>
              </w:rPr>
            </w:pPr>
          </w:p>
          <w:p w14:paraId="7F08B8A4" w14:textId="77777777" w:rsidR="000B6739" w:rsidRPr="008F54A7" w:rsidRDefault="000B6739" w:rsidP="000B6739">
            <w:pPr>
              <w:pStyle w:val="Default"/>
              <w:jc w:val="center"/>
              <w:rPr>
                <w:color w:val="auto"/>
                <w:sz w:val="18"/>
                <w:szCs w:val="18"/>
              </w:rPr>
            </w:pPr>
          </w:p>
          <w:p w14:paraId="0CA072E7" w14:textId="77777777" w:rsidR="000B6739" w:rsidRPr="008F54A7" w:rsidRDefault="000B6739" w:rsidP="000B6739">
            <w:pPr>
              <w:pStyle w:val="Default"/>
              <w:jc w:val="center"/>
              <w:rPr>
                <w:color w:val="auto"/>
                <w:sz w:val="18"/>
                <w:szCs w:val="18"/>
              </w:rPr>
            </w:pPr>
          </w:p>
          <w:p w14:paraId="0264BD32" w14:textId="77777777" w:rsidR="000B6739" w:rsidRPr="008F54A7" w:rsidRDefault="000B6739" w:rsidP="000B6739">
            <w:pPr>
              <w:pStyle w:val="Default"/>
              <w:jc w:val="center"/>
              <w:rPr>
                <w:color w:val="auto"/>
                <w:sz w:val="18"/>
                <w:szCs w:val="18"/>
              </w:rPr>
            </w:pPr>
          </w:p>
          <w:p w14:paraId="6DBAE042" w14:textId="77777777" w:rsidR="000B6739" w:rsidRPr="008F54A7" w:rsidRDefault="000B6739" w:rsidP="000B6739">
            <w:pPr>
              <w:pStyle w:val="Default"/>
              <w:jc w:val="center"/>
              <w:rPr>
                <w:color w:val="auto"/>
                <w:sz w:val="18"/>
                <w:szCs w:val="18"/>
              </w:rPr>
            </w:pPr>
          </w:p>
          <w:p w14:paraId="353A2D8E" w14:textId="77777777" w:rsidR="000B6739" w:rsidRPr="008F54A7" w:rsidRDefault="000B6739" w:rsidP="000B6739">
            <w:pPr>
              <w:pStyle w:val="Default"/>
              <w:jc w:val="center"/>
              <w:rPr>
                <w:color w:val="auto"/>
                <w:sz w:val="18"/>
                <w:szCs w:val="18"/>
              </w:rPr>
            </w:pPr>
          </w:p>
          <w:p w14:paraId="38FA3B12" w14:textId="77777777" w:rsidR="000B6739" w:rsidRPr="008F54A7" w:rsidRDefault="000B6739" w:rsidP="000B6739">
            <w:pPr>
              <w:pStyle w:val="Default"/>
              <w:jc w:val="center"/>
              <w:rPr>
                <w:color w:val="auto"/>
                <w:sz w:val="18"/>
                <w:szCs w:val="18"/>
              </w:rPr>
            </w:pPr>
          </w:p>
          <w:p w14:paraId="72B8F468" w14:textId="77777777" w:rsidR="000B6739" w:rsidRPr="008F54A7" w:rsidRDefault="000B6739" w:rsidP="000B6739">
            <w:pPr>
              <w:pStyle w:val="Default"/>
              <w:jc w:val="center"/>
              <w:rPr>
                <w:color w:val="auto"/>
                <w:sz w:val="18"/>
                <w:szCs w:val="18"/>
              </w:rPr>
            </w:pPr>
          </w:p>
          <w:p w14:paraId="13F26872" w14:textId="77777777" w:rsidR="000B6739" w:rsidRPr="008F54A7" w:rsidRDefault="000B6739" w:rsidP="000B6739">
            <w:pPr>
              <w:pStyle w:val="Default"/>
              <w:jc w:val="center"/>
              <w:rPr>
                <w:color w:val="auto"/>
                <w:sz w:val="18"/>
                <w:szCs w:val="18"/>
              </w:rPr>
            </w:pPr>
          </w:p>
          <w:p w14:paraId="7038655B" w14:textId="4B0B00EA" w:rsidR="000B6739" w:rsidRPr="008F54A7" w:rsidRDefault="000B6739" w:rsidP="000B6739">
            <w:pPr>
              <w:pStyle w:val="Default"/>
              <w:jc w:val="center"/>
              <w:rPr>
                <w:color w:val="auto"/>
                <w:sz w:val="18"/>
                <w:szCs w:val="18"/>
              </w:rPr>
            </w:pPr>
            <w:r w:rsidRPr="008F54A7">
              <w:rPr>
                <w:color w:val="auto"/>
                <w:sz w:val="18"/>
                <w:szCs w:val="18"/>
              </w:rPr>
              <w:t>ADMINIST</w:t>
            </w:r>
            <w:r w:rsidR="00F22804" w:rsidRPr="008F54A7">
              <w:rPr>
                <w:color w:val="auto"/>
                <w:sz w:val="18"/>
                <w:szCs w:val="18"/>
              </w:rPr>
              <w:t>R</w:t>
            </w:r>
            <w:r w:rsidRPr="008F54A7">
              <w:rPr>
                <w:color w:val="auto"/>
                <w:sz w:val="18"/>
                <w:szCs w:val="18"/>
              </w:rPr>
              <w:t>ACIÓN DOUMENTAL</w:t>
            </w:r>
          </w:p>
        </w:tc>
        <w:tc>
          <w:tcPr>
            <w:tcW w:w="5357" w:type="dxa"/>
          </w:tcPr>
          <w:p w14:paraId="3E954F9E" w14:textId="6BA20D34" w:rsidR="000B6739" w:rsidRPr="008F54A7" w:rsidRDefault="000B6739" w:rsidP="00241E45">
            <w:pPr>
              <w:pStyle w:val="Default"/>
              <w:jc w:val="both"/>
              <w:rPr>
                <w:color w:val="auto"/>
                <w:sz w:val="18"/>
                <w:szCs w:val="18"/>
              </w:rPr>
            </w:pPr>
            <w:r w:rsidRPr="008F54A7">
              <w:rPr>
                <w:color w:val="auto"/>
                <w:sz w:val="18"/>
                <w:szCs w:val="18"/>
              </w:rPr>
              <w:t xml:space="preserve">Contextualizar la Gestión Documental de acuerdo con las disposiciones que regulan la entidad, la estructura orgánica funcional, los procesos estratégicos, misionales y de apoyo, la plataforma estratégica, las obligaciones y compromisos de la entidad. </w:t>
            </w:r>
          </w:p>
        </w:tc>
        <w:tc>
          <w:tcPr>
            <w:tcW w:w="567" w:type="dxa"/>
          </w:tcPr>
          <w:p w14:paraId="01F81C5A" w14:textId="77777777" w:rsidR="000B6739" w:rsidRPr="008F54A7" w:rsidRDefault="000B6739" w:rsidP="005A190D">
            <w:pPr>
              <w:pStyle w:val="Default"/>
              <w:jc w:val="both"/>
              <w:rPr>
                <w:color w:val="auto"/>
                <w:sz w:val="18"/>
                <w:szCs w:val="18"/>
              </w:rPr>
            </w:pPr>
          </w:p>
        </w:tc>
        <w:tc>
          <w:tcPr>
            <w:tcW w:w="425" w:type="dxa"/>
          </w:tcPr>
          <w:p w14:paraId="627BB96E" w14:textId="234A0C7A" w:rsidR="000B6739" w:rsidRPr="008F54A7" w:rsidRDefault="008C1AA5" w:rsidP="005A190D">
            <w:pPr>
              <w:pStyle w:val="Default"/>
              <w:jc w:val="both"/>
              <w:rPr>
                <w:color w:val="auto"/>
                <w:sz w:val="18"/>
                <w:szCs w:val="18"/>
              </w:rPr>
            </w:pPr>
            <w:r w:rsidRPr="008F54A7">
              <w:rPr>
                <w:color w:val="auto"/>
                <w:sz w:val="18"/>
                <w:szCs w:val="18"/>
              </w:rPr>
              <w:t>X</w:t>
            </w:r>
          </w:p>
        </w:tc>
        <w:tc>
          <w:tcPr>
            <w:tcW w:w="425" w:type="dxa"/>
          </w:tcPr>
          <w:p w14:paraId="6834601E" w14:textId="288070FF" w:rsidR="000B6739" w:rsidRPr="008F54A7" w:rsidRDefault="000B6739" w:rsidP="005A190D">
            <w:pPr>
              <w:pStyle w:val="Default"/>
              <w:jc w:val="both"/>
              <w:rPr>
                <w:color w:val="auto"/>
                <w:sz w:val="18"/>
                <w:szCs w:val="18"/>
              </w:rPr>
            </w:pPr>
          </w:p>
        </w:tc>
        <w:tc>
          <w:tcPr>
            <w:tcW w:w="426" w:type="dxa"/>
          </w:tcPr>
          <w:p w14:paraId="011C281C" w14:textId="44ED8C83" w:rsidR="000B6739" w:rsidRPr="008F54A7" w:rsidRDefault="000B6739" w:rsidP="005A190D">
            <w:pPr>
              <w:pStyle w:val="Default"/>
              <w:jc w:val="both"/>
              <w:rPr>
                <w:color w:val="auto"/>
                <w:sz w:val="18"/>
                <w:szCs w:val="18"/>
              </w:rPr>
            </w:pPr>
          </w:p>
        </w:tc>
      </w:tr>
      <w:tr w:rsidR="008F54A7" w:rsidRPr="008F54A7" w14:paraId="60475A45" w14:textId="77777777" w:rsidTr="00302452">
        <w:tc>
          <w:tcPr>
            <w:tcW w:w="2293" w:type="dxa"/>
            <w:vMerge/>
          </w:tcPr>
          <w:p w14:paraId="71F0363A" w14:textId="77777777" w:rsidR="000B6739" w:rsidRPr="008F54A7" w:rsidRDefault="000B6739" w:rsidP="005A190D">
            <w:pPr>
              <w:pStyle w:val="Default"/>
              <w:jc w:val="both"/>
              <w:rPr>
                <w:color w:val="auto"/>
                <w:sz w:val="18"/>
                <w:szCs w:val="18"/>
              </w:rPr>
            </w:pPr>
          </w:p>
        </w:tc>
        <w:tc>
          <w:tcPr>
            <w:tcW w:w="5357" w:type="dxa"/>
          </w:tcPr>
          <w:p w14:paraId="275D413A" w14:textId="28CD6E67" w:rsidR="000B6739" w:rsidRPr="008F54A7" w:rsidRDefault="000B6739" w:rsidP="005A190D">
            <w:pPr>
              <w:pStyle w:val="Default"/>
              <w:jc w:val="both"/>
              <w:rPr>
                <w:color w:val="auto"/>
                <w:sz w:val="18"/>
                <w:szCs w:val="18"/>
              </w:rPr>
            </w:pPr>
            <w:r w:rsidRPr="008F54A7">
              <w:rPr>
                <w:color w:val="auto"/>
                <w:sz w:val="18"/>
                <w:szCs w:val="18"/>
              </w:rPr>
              <w:t>Crear y mantener actualizado el Registro de Activos  Información.</w:t>
            </w:r>
          </w:p>
        </w:tc>
        <w:tc>
          <w:tcPr>
            <w:tcW w:w="567" w:type="dxa"/>
          </w:tcPr>
          <w:p w14:paraId="73E02DC4" w14:textId="6C111AEA" w:rsidR="000B6739" w:rsidRPr="008F54A7" w:rsidRDefault="000B6739" w:rsidP="005A190D">
            <w:pPr>
              <w:pStyle w:val="Default"/>
              <w:jc w:val="both"/>
              <w:rPr>
                <w:color w:val="auto"/>
                <w:sz w:val="18"/>
                <w:szCs w:val="18"/>
              </w:rPr>
            </w:pPr>
            <w:r w:rsidRPr="008F54A7">
              <w:rPr>
                <w:color w:val="auto"/>
                <w:sz w:val="18"/>
                <w:szCs w:val="18"/>
              </w:rPr>
              <w:t>x</w:t>
            </w:r>
          </w:p>
        </w:tc>
        <w:tc>
          <w:tcPr>
            <w:tcW w:w="425" w:type="dxa"/>
          </w:tcPr>
          <w:p w14:paraId="0543DCF2" w14:textId="64D5E5F3" w:rsidR="000B6739" w:rsidRPr="008F54A7" w:rsidRDefault="008C1AA5" w:rsidP="005A190D">
            <w:pPr>
              <w:pStyle w:val="Default"/>
              <w:jc w:val="both"/>
              <w:rPr>
                <w:color w:val="auto"/>
                <w:sz w:val="18"/>
                <w:szCs w:val="18"/>
              </w:rPr>
            </w:pPr>
            <w:r w:rsidRPr="008F54A7">
              <w:rPr>
                <w:color w:val="auto"/>
                <w:sz w:val="18"/>
                <w:szCs w:val="18"/>
              </w:rPr>
              <w:t>X</w:t>
            </w:r>
          </w:p>
        </w:tc>
        <w:tc>
          <w:tcPr>
            <w:tcW w:w="425" w:type="dxa"/>
          </w:tcPr>
          <w:p w14:paraId="2473638F" w14:textId="7BEA54CB" w:rsidR="000B6739" w:rsidRPr="008F54A7" w:rsidRDefault="000B6739" w:rsidP="005A190D">
            <w:pPr>
              <w:pStyle w:val="Default"/>
              <w:jc w:val="both"/>
              <w:rPr>
                <w:color w:val="auto"/>
                <w:sz w:val="18"/>
                <w:szCs w:val="18"/>
              </w:rPr>
            </w:pPr>
            <w:r w:rsidRPr="008F54A7">
              <w:rPr>
                <w:color w:val="auto"/>
                <w:sz w:val="18"/>
                <w:szCs w:val="18"/>
              </w:rPr>
              <w:t>x</w:t>
            </w:r>
          </w:p>
        </w:tc>
        <w:tc>
          <w:tcPr>
            <w:tcW w:w="426" w:type="dxa"/>
          </w:tcPr>
          <w:p w14:paraId="3F9C0A63" w14:textId="2A126736" w:rsidR="000B6739" w:rsidRPr="008F54A7" w:rsidRDefault="00403994" w:rsidP="005A190D">
            <w:pPr>
              <w:pStyle w:val="Default"/>
              <w:jc w:val="both"/>
              <w:rPr>
                <w:color w:val="auto"/>
                <w:sz w:val="18"/>
                <w:szCs w:val="18"/>
              </w:rPr>
            </w:pPr>
            <w:r w:rsidRPr="008F54A7">
              <w:rPr>
                <w:color w:val="auto"/>
                <w:sz w:val="18"/>
                <w:szCs w:val="18"/>
              </w:rPr>
              <w:t>x</w:t>
            </w:r>
          </w:p>
        </w:tc>
      </w:tr>
      <w:tr w:rsidR="008F54A7" w:rsidRPr="008F54A7" w14:paraId="4A370A93" w14:textId="77777777" w:rsidTr="00302452">
        <w:tc>
          <w:tcPr>
            <w:tcW w:w="2293" w:type="dxa"/>
            <w:vMerge/>
          </w:tcPr>
          <w:p w14:paraId="2C5EEEE5" w14:textId="77777777" w:rsidR="000B6739" w:rsidRPr="008F54A7" w:rsidRDefault="000B6739" w:rsidP="005A190D">
            <w:pPr>
              <w:pStyle w:val="Default"/>
              <w:jc w:val="both"/>
              <w:rPr>
                <w:color w:val="auto"/>
                <w:sz w:val="18"/>
                <w:szCs w:val="18"/>
              </w:rPr>
            </w:pPr>
          </w:p>
        </w:tc>
        <w:tc>
          <w:tcPr>
            <w:tcW w:w="5357" w:type="dxa"/>
          </w:tcPr>
          <w:p w14:paraId="50FF9B43" w14:textId="0A82A227" w:rsidR="000B6739" w:rsidRPr="008F54A7" w:rsidRDefault="000B6739" w:rsidP="005A190D">
            <w:pPr>
              <w:pStyle w:val="Default"/>
              <w:jc w:val="both"/>
              <w:rPr>
                <w:color w:val="auto"/>
                <w:sz w:val="18"/>
                <w:szCs w:val="18"/>
              </w:rPr>
            </w:pPr>
            <w:r w:rsidRPr="008F54A7">
              <w:rPr>
                <w:color w:val="auto"/>
                <w:sz w:val="18"/>
                <w:szCs w:val="18"/>
              </w:rPr>
              <w:t>Acoplar y difundir de manera amplia el esquema de publicaciones.</w:t>
            </w:r>
          </w:p>
        </w:tc>
        <w:tc>
          <w:tcPr>
            <w:tcW w:w="567" w:type="dxa"/>
          </w:tcPr>
          <w:p w14:paraId="530AFD33" w14:textId="50936305" w:rsidR="000B6739" w:rsidRPr="008F54A7" w:rsidRDefault="000B6739" w:rsidP="005A190D">
            <w:pPr>
              <w:pStyle w:val="Default"/>
              <w:jc w:val="both"/>
              <w:rPr>
                <w:color w:val="auto"/>
                <w:sz w:val="18"/>
                <w:szCs w:val="18"/>
              </w:rPr>
            </w:pPr>
            <w:r w:rsidRPr="008F54A7">
              <w:rPr>
                <w:color w:val="auto"/>
                <w:sz w:val="18"/>
                <w:szCs w:val="18"/>
              </w:rPr>
              <w:t>x</w:t>
            </w:r>
          </w:p>
        </w:tc>
        <w:tc>
          <w:tcPr>
            <w:tcW w:w="425" w:type="dxa"/>
          </w:tcPr>
          <w:p w14:paraId="1EFE739E" w14:textId="3F2D3942" w:rsidR="000B6739" w:rsidRPr="008F54A7" w:rsidRDefault="008C1AA5" w:rsidP="005A190D">
            <w:pPr>
              <w:pStyle w:val="Default"/>
              <w:jc w:val="both"/>
              <w:rPr>
                <w:color w:val="auto"/>
                <w:sz w:val="18"/>
                <w:szCs w:val="18"/>
              </w:rPr>
            </w:pPr>
            <w:r w:rsidRPr="008F54A7">
              <w:rPr>
                <w:color w:val="auto"/>
                <w:sz w:val="18"/>
                <w:szCs w:val="18"/>
              </w:rPr>
              <w:t>X</w:t>
            </w:r>
          </w:p>
        </w:tc>
        <w:tc>
          <w:tcPr>
            <w:tcW w:w="425" w:type="dxa"/>
          </w:tcPr>
          <w:p w14:paraId="37DE884F" w14:textId="6714B240" w:rsidR="000B6739" w:rsidRPr="008F54A7" w:rsidRDefault="000B6739" w:rsidP="005A190D">
            <w:pPr>
              <w:pStyle w:val="Default"/>
              <w:jc w:val="both"/>
              <w:rPr>
                <w:color w:val="auto"/>
                <w:sz w:val="18"/>
                <w:szCs w:val="18"/>
              </w:rPr>
            </w:pPr>
            <w:r w:rsidRPr="008F54A7">
              <w:rPr>
                <w:color w:val="auto"/>
                <w:sz w:val="18"/>
                <w:szCs w:val="18"/>
              </w:rPr>
              <w:t>x</w:t>
            </w:r>
          </w:p>
        </w:tc>
        <w:tc>
          <w:tcPr>
            <w:tcW w:w="426" w:type="dxa"/>
          </w:tcPr>
          <w:p w14:paraId="78F42B88" w14:textId="0487EB7B" w:rsidR="000B6739" w:rsidRPr="008F54A7" w:rsidRDefault="00403994" w:rsidP="005A190D">
            <w:pPr>
              <w:pStyle w:val="Default"/>
              <w:jc w:val="both"/>
              <w:rPr>
                <w:color w:val="auto"/>
                <w:sz w:val="18"/>
                <w:szCs w:val="18"/>
              </w:rPr>
            </w:pPr>
            <w:r w:rsidRPr="008F54A7">
              <w:rPr>
                <w:color w:val="auto"/>
                <w:sz w:val="18"/>
                <w:szCs w:val="18"/>
              </w:rPr>
              <w:t>x</w:t>
            </w:r>
          </w:p>
        </w:tc>
      </w:tr>
      <w:tr w:rsidR="008F54A7" w:rsidRPr="008F54A7" w14:paraId="4B8A7622" w14:textId="77777777" w:rsidTr="00302452">
        <w:tc>
          <w:tcPr>
            <w:tcW w:w="2293" w:type="dxa"/>
            <w:vMerge/>
          </w:tcPr>
          <w:p w14:paraId="3C9D8125" w14:textId="77777777" w:rsidR="000B6739" w:rsidRPr="008F54A7" w:rsidRDefault="000B6739" w:rsidP="005A190D">
            <w:pPr>
              <w:pStyle w:val="Default"/>
              <w:jc w:val="both"/>
              <w:rPr>
                <w:color w:val="auto"/>
                <w:sz w:val="18"/>
                <w:szCs w:val="18"/>
              </w:rPr>
            </w:pPr>
          </w:p>
        </w:tc>
        <w:tc>
          <w:tcPr>
            <w:tcW w:w="5357" w:type="dxa"/>
          </w:tcPr>
          <w:p w14:paraId="017036D2" w14:textId="5B3C8D15" w:rsidR="000B6739" w:rsidRPr="008F54A7" w:rsidRDefault="000B6739" w:rsidP="005A190D">
            <w:pPr>
              <w:pStyle w:val="Default"/>
              <w:jc w:val="both"/>
              <w:rPr>
                <w:color w:val="auto"/>
                <w:sz w:val="18"/>
                <w:szCs w:val="18"/>
              </w:rPr>
            </w:pPr>
            <w:r w:rsidRPr="008F54A7">
              <w:rPr>
                <w:color w:val="auto"/>
                <w:sz w:val="18"/>
                <w:szCs w:val="18"/>
              </w:rPr>
              <w:t xml:space="preserve">Identificar los instrumentos archivísticos, existentes en la entidad, tales como: Cuadro de Clasificación Documental-CCD, Tabla de Retención Documental- TRD, Inventarios Documentales, Mapa de Procesos, Flujos Documentales, y la descripción de las funciones de las unidades administrativas de la entidad y elaborar o actualizar los que sean necesarios para gestionar adecuadamente los documentos. </w:t>
            </w:r>
          </w:p>
        </w:tc>
        <w:tc>
          <w:tcPr>
            <w:tcW w:w="567" w:type="dxa"/>
          </w:tcPr>
          <w:p w14:paraId="1109030C" w14:textId="59508EC7" w:rsidR="000B6739" w:rsidRPr="008F54A7" w:rsidRDefault="000B6739" w:rsidP="005A190D">
            <w:pPr>
              <w:pStyle w:val="Default"/>
              <w:jc w:val="both"/>
              <w:rPr>
                <w:color w:val="auto"/>
                <w:sz w:val="18"/>
                <w:szCs w:val="18"/>
              </w:rPr>
            </w:pPr>
            <w:r w:rsidRPr="008F54A7">
              <w:rPr>
                <w:color w:val="auto"/>
                <w:sz w:val="18"/>
                <w:szCs w:val="18"/>
              </w:rPr>
              <w:t>X</w:t>
            </w:r>
          </w:p>
        </w:tc>
        <w:tc>
          <w:tcPr>
            <w:tcW w:w="425" w:type="dxa"/>
          </w:tcPr>
          <w:p w14:paraId="5C0F65A4" w14:textId="67A07081" w:rsidR="000B6739" w:rsidRPr="008F54A7" w:rsidRDefault="000B6739" w:rsidP="005A190D">
            <w:pPr>
              <w:pStyle w:val="Default"/>
              <w:jc w:val="both"/>
              <w:rPr>
                <w:color w:val="auto"/>
                <w:sz w:val="18"/>
                <w:szCs w:val="18"/>
              </w:rPr>
            </w:pPr>
          </w:p>
        </w:tc>
        <w:tc>
          <w:tcPr>
            <w:tcW w:w="425" w:type="dxa"/>
          </w:tcPr>
          <w:p w14:paraId="3988E3C7" w14:textId="22A62CBF" w:rsidR="000B6739" w:rsidRPr="008F54A7" w:rsidRDefault="000B6739" w:rsidP="005A190D">
            <w:pPr>
              <w:pStyle w:val="Default"/>
              <w:jc w:val="both"/>
              <w:rPr>
                <w:color w:val="auto"/>
                <w:sz w:val="18"/>
                <w:szCs w:val="18"/>
              </w:rPr>
            </w:pPr>
          </w:p>
        </w:tc>
        <w:tc>
          <w:tcPr>
            <w:tcW w:w="426" w:type="dxa"/>
          </w:tcPr>
          <w:p w14:paraId="48F3C99D" w14:textId="6F1FFF0F" w:rsidR="000B6739" w:rsidRPr="008F54A7" w:rsidRDefault="000B6739" w:rsidP="005A190D">
            <w:pPr>
              <w:pStyle w:val="Default"/>
              <w:jc w:val="both"/>
              <w:rPr>
                <w:color w:val="auto"/>
                <w:sz w:val="18"/>
                <w:szCs w:val="18"/>
              </w:rPr>
            </w:pPr>
          </w:p>
        </w:tc>
      </w:tr>
      <w:tr w:rsidR="008F54A7" w:rsidRPr="008F54A7" w14:paraId="55B32F79" w14:textId="77777777" w:rsidTr="00302452">
        <w:tc>
          <w:tcPr>
            <w:tcW w:w="2293" w:type="dxa"/>
            <w:vMerge/>
          </w:tcPr>
          <w:p w14:paraId="086E19FE" w14:textId="77777777" w:rsidR="000B6739" w:rsidRPr="008F54A7" w:rsidRDefault="000B6739" w:rsidP="005A190D">
            <w:pPr>
              <w:pStyle w:val="Default"/>
              <w:jc w:val="both"/>
              <w:rPr>
                <w:color w:val="auto"/>
                <w:sz w:val="18"/>
                <w:szCs w:val="18"/>
              </w:rPr>
            </w:pPr>
          </w:p>
        </w:tc>
        <w:tc>
          <w:tcPr>
            <w:tcW w:w="5357" w:type="dxa"/>
          </w:tcPr>
          <w:p w14:paraId="02E7DAED" w14:textId="69F69E5E" w:rsidR="000B6739" w:rsidRPr="008F54A7" w:rsidRDefault="000B6739" w:rsidP="005A190D">
            <w:pPr>
              <w:pStyle w:val="Default"/>
              <w:jc w:val="both"/>
              <w:rPr>
                <w:color w:val="auto"/>
                <w:sz w:val="18"/>
                <w:szCs w:val="18"/>
              </w:rPr>
            </w:pPr>
            <w:r w:rsidRPr="008F54A7">
              <w:rPr>
                <w:color w:val="auto"/>
                <w:sz w:val="18"/>
                <w:szCs w:val="18"/>
              </w:rPr>
              <w:t xml:space="preserve">Establecer el Sistema Integrado de Conservación conformado por el Plan de Conservación documental y el plan de preservación digital a largo plazo. </w:t>
            </w:r>
          </w:p>
        </w:tc>
        <w:tc>
          <w:tcPr>
            <w:tcW w:w="567" w:type="dxa"/>
          </w:tcPr>
          <w:p w14:paraId="13C66BAD" w14:textId="352667F9" w:rsidR="000B6739" w:rsidRPr="008F54A7" w:rsidRDefault="000B6739" w:rsidP="005A190D">
            <w:pPr>
              <w:pStyle w:val="Default"/>
              <w:jc w:val="both"/>
              <w:rPr>
                <w:color w:val="auto"/>
                <w:sz w:val="18"/>
                <w:szCs w:val="18"/>
              </w:rPr>
            </w:pPr>
            <w:r w:rsidRPr="008F54A7">
              <w:rPr>
                <w:color w:val="auto"/>
                <w:sz w:val="18"/>
                <w:szCs w:val="18"/>
              </w:rPr>
              <w:t>x</w:t>
            </w:r>
          </w:p>
        </w:tc>
        <w:tc>
          <w:tcPr>
            <w:tcW w:w="425" w:type="dxa"/>
          </w:tcPr>
          <w:p w14:paraId="3E1D7A75" w14:textId="55E89B0C" w:rsidR="000B6739" w:rsidRPr="008F54A7" w:rsidRDefault="008C1AA5" w:rsidP="005A190D">
            <w:pPr>
              <w:pStyle w:val="Default"/>
              <w:jc w:val="both"/>
              <w:rPr>
                <w:color w:val="auto"/>
                <w:sz w:val="18"/>
                <w:szCs w:val="18"/>
              </w:rPr>
            </w:pPr>
            <w:r w:rsidRPr="008F54A7">
              <w:rPr>
                <w:color w:val="auto"/>
                <w:sz w:val="18"/>
                <w:szCs w:val="18"/>
              </w:rPr>
              <w:t>X</w:t>
            </w:r>
          </w:p>
        </w:tc>
        <w:tc>
          <w:tcPr>
            <w:tcW w:w="425" w:type="dxa"/>
          </w:tcPr>
          <w:p w14:paraId="0BEFA43D" w14:textId="59301F47" w:rsidR="000B6739" w:rsidRPr="008F54A7" w:rsidRDefault="000B6739" w:rsidP="005A190D">
            <w:pPr>
              <w:pStyle w:val="Default"/>
              <w:jc w:val="both"/>
              <w:rPr>
                <w:color w:val="auto"/>
                <w:sz w:val="18"/>
                <w:szCs w:val="18"/>
              </w:rPr>
            </w:pPr>
            <w:r w:rsidRPr="008F54A7">
              <w:rPr>
                <w:color w:val="auto"/>
                <w:sz w:val="18"/>
                <w:szCs w:val="18"/>
              </w:rPr>
              <w:t>x</w:t>
            </w:r>
          </w:p>
        </w:tc>
        <w:tc>
          <w:tcPr>
            <w:tcW w:w="426" w:type="dxa"/>
          </w:tcPr>
          <w:p w14:paraId="037C6173" w14:textId="52E69992" w:rsidR="000B6739" w:rsidRPr="008F54A7" w:rsidRDefault="00403994" w:rsidP="005A190D">
            <w:pPr>
              <w:pStyle w:val="Default"/>
              <w:jc w:val="both"/>
              <w:rPr>
                <w:color w:val="auto"/>
                <w:sz w:val="18"/>
                <w:szCs w:val="18"/>
              </w:rPr>
            </w:pPr>
            <w:r w:rsidRPr="008F54A7">
              <w:rPr>
                <w:color w:val="auto"/>
                <w:sz w:val="18"/>
                <w:szCs w:val="18"/>
              </w:rPr>
              <w:t>x</w:t>
            </w:r>
          </w:p>
        </w:tc>
      </w:tr>
      <w:tr w:rsidR="008F54A7" w:rsidRPr="008F54A7" w14:paraId="56CD131F" w14:textId="77777777" w:rsidTr="00302452">
        <w:tc>
          <w:tcPr>
            <w:tcW w:w="2293" w:type="dxa"/>
            <w:vMerge/>
          </w:tcPr>
          <w:p w14:paraId="66E5A366" w14:textId="77777777" w:rsidR="000B6739" w:rsidRPr="008F54A7" w:rsidRDefault="000B6739" w:rsidP="005A190D">
            <w:pPr>
              <w:pStyle w:val="Default"/>
              <w:jc w:val="both"/>
              <w:rPr>
                <w:color w:val="auto"/>
                <w:sz w:val="18"/>
                <w:szCs w:val="18"/>
              </w:rPr>
            </w:pPr>
          </w:p>
        </w:tc>
        <w:tc>
          <w:tcPr>
            <w:tcW w:w="5357" w:type="dxa"/>
          </w:tcPr>
          <w:p w14:paraId="12BA70D3" w14:textId="36EFDDF4" w:rsidR="000B6739" w:rsidRPr="008F54A7" w:rsidRDefault="000B6739" w:rsidP="005A190D">
            <w:pPr>
              <w:pStyle w:val="Default"/>
              <w:jc w:val="both"/>
              <w:rPr>
                <w:color w:val="auto"/>
                <w:sz w:val="18"/>
                <w:szCs w:val="18"/>
              </w:rPr>
            </w:pPr>
            <w:r w:rsidRPr="008F54A7">
              <w:rPr>
                <w:color w:val="auto"/>
                <w:sz w:val="18"/>
                <w:szCs w:val="18"/>
              </w:rPr>
              <w:t xml:space="preserve">Formular las directrices de la transferencia de documentos que deben ser preservados a largo plazo. </w:t>
            </w:r>
          </w:p>
        </w:tc>
        <w:tc>
          <w:tcPr>
            <w:tcW w:w="567" w:type="dxa"/>
          </w:tcPr>
          <w:p w14:paraId="1587104B" w14:textId="2B22A9F7" w:rsidR="000B6739" w:rsidRPr="008F54A7" w:rsidRDefault="000B6739" w:rsidP="005A190D">
            <w:pPr>
              <w:pStyle w:val="Default"/>
              <w:jc w:val="both"/>
              <w:rPr>
                <w:color w:val="auto"/>
                <w:sz w:val="18"/>
                <w:szCs w:val="18"/>
              </w:rPr>
            </w:pPr>
            <w:r w:rsidRPr="008F54A7">
              <w:rPr>
                <w:color w:val="auto"/>
                <w:sz w:val="18"/>
                <w:szCs w:val="18"/>
              </w:rPr>
              <w:t>x</w:t>
            </w:r>
          </w:p>
        </w:tc>
        <w:tc>
          <w:tcPr>
            <w:tcW w:w="425" w:type="dxa"/>
          </w:tcPr>
          <w:p w14:paraId="7988C537" w14:textId="77777777" w:rsidR="000B6739" w:rsidRPr="008F54A7" w:rsidRDefault="000B6739" w:rsidP="005A190D">
            <w:pPr>
              <w:pStyle w:val="Default"/>
              <w:jc w:val="both"/>
              <w:rPr>
                <w:color w:val="auto"/>
                <w:sz w:val="18"/>
                <w:szCs w:val="18"/>
              </w:rPr>
            </w:pPr>
          </w:p>
        </w:tc>
        <w:tc>
          <w:tcPr>
            <w:tcW w:w="425" w:type="dxa"/>
          </w:tcPr>
          <w:p w14:paraId="0F02C31F" w14:textId="77777777" w:rsidR="000B6739" w:rsidRPr="008F54A7" w:rsidRDefault="000B6739" w:rsidP="005A190D">
            <w:pPr>
              <w:pStyle w:val="Default"/>
              <w:jc w:val="both"/>
              <w:rPr>
                <w:color w:val="auto"/>
                <w:sz w:val="18"/>
                <w:szCs w:val="18"/>
              </w:rPr>
            </w:pPr>
          </w:p>
        </w:tc>
        <w:tc>
          <w:tcPr>
            <w:tcW w:w="426" w:type="dxa"/>
          </w:tcPr>
          <w:p w14:paraId="780444B7" w14:textId="1DB5A208" w:rsidR="000B6739" w:rsidRPr="008F54A7" w:rsidRDefault="00403994" w:rsidP="005A190D">
            <w:pPr>
              <w:pStyle w:val="Default"/>
              <w:jc w:val="both"/>
              <w:rPr>
                <w:color w:val="auto"/>
                <w:sz w:val="18"/>
                <w:szCs w:val="18"/>
              </w:rPr>
            </w:pPr>
            <w:r w:rsidRPr="008F54A7">
              <w:rPr>
                <w:color w:val="auto"/>
                <w:sz w:val="18"/>
                <w:szCs w:val="18"/>
              </w:rPr>
              <w:t>x</w:t>
            </w:r>
          </w:p>
        </w:tc>
      </w:tr>
      <w:tr w:rsidR="008F54A7" w:rsidRPr="008F54A7" w14:paraId="1831C2D9" w14:textId="77777777" w:rsidTr="00302452">
        <w:tc>
          <w:tcPr>
            <w:tcW w:w="2293" w:type="dxa"/>
            <w:vMerge/>
          </w:tcPr>
          <w:p w14:paraId="6F98B804" w14:textId="77777777" w:rsidR="000B6739" w:rsidRPr="008F54A7" w:rsidRDefault="000B6739" w:rsidP="005A190D">
            <w:pPr>
              <w:pStyle w:val="Default"/>
              <w:jc w:val="both"/>
              <w:rPr>
                <w:color w:val="auto"/>
                <w:sz w:val="18"/>
                <w:szCs w:val="18"/>
              </w:rPr>
            </w:pPr>
          </w:p>
        </w:tc>
        <w:tc>
          <w:tcPr>
            <w:tcW w:w="5357" w:type="dxa"/>
          </w:tcPr>
          <w:p w14:paraId="50D859AD" w14:textId="1B42F6D4" w:rsidR="000B6739" w:rsidRPr="008F54A7" w:rsidRDefault="000B6739" w:rsidP="005A190D">
            <w:pPr>
              <w:pStyle w:val="Default"/>
              <w:jc w:val="both"/>
              <w:rPr>
                <w:color w:val="auto"/>
                <w:sz w:val="18"/>
                <w:szCs w:val="18"/>
              </w:rPr>
            </w:pPr>
            <w:r w:rsidRPr="008F54A7">
              <w:rPr>
                <w:color w:val="auto"/>
                <w:sz w:val="18"/>
                <w:szCs w:val="18"/>
              </w:rPr>
              <w:t xml:space="preserve">Aplicar las políticas de seguridad </w:t>
            </w:r>
            <w:r w:rsidR="00766E96" w:rsidRPr="008F54A7">
              <w:rPr>
                <w:color w:val="auto"/>
                <w:sz w:val="18"/>
                <w:szCs w:val="18"/>
              </w:rPr>
              <w:t>d</w:t>
            </w:r>
            <w:r w:rsidRPr="008F54A7">
              <w:rPr>
                <w:color w:val="auto"/>
                <w:sz w:val="18"/>
                <w:szCs w:val="18"/>
              </w:rPr>
              <w:t xml:space="preserve">e la información de la entidad, y definir </w:t>
            </w:r>
            <w:r w:rsidR="00E72BF3" w:rsidRPr="008F54A7">
              <w:rPr>
                <w:color w:val="auto"/>
                <w:sz w:val="18"/>
                <w:szCs w:val="18"/>
              </w:rPr>
              <w:t>la</w:t>
            </w:r>
            <w:r w:rsidRPr="008F54A7">
              <w:rPr>
                <w:color w:val="auto"/>
                <w:sz w:val="18"/>
                <w:szCs w:val="18"/>
              </w:rPr>
              <w:t xml:space="preserve"> Tabla de Control de Acceso requeridas para los procesos y actividades de la Gestión Documental.</w:t>
            </w:r>
          </w:p>
        </w:tc>
        <w:tc>
          <w:tcPr>
            <w:tcW w:w="567" w:type="dxa"/>
          </w:tcPr>
          <w:p w14:paraId="16F5352A" w14:textId="01AEB797" w:rsidR="000B6739" w:rsidRPr="008F54A7" w:rsidRDefault="000B6739" w:rsidP="005A190D">
            <w:pPr>
              <w:pStyle w:val="Default"/>
              <w:jc w:val="both"/>
              <w:rPr>
                <w:color w:val="auto"/>
                <w:sz w:val="18"/>
                <w:szCs w:val="18"/>
              </w:rPr>
            </w:pPr>
            <w:r w:rsidRPr="008F54A7">
              <w:rPr>
                <w:color w:val="auto"/>
                <w:sz w:val="18"/>
                <w:szCs w:val="18"/>
              </w:rPr>
              <w:t>x</w:t>
            </w:r>
          </w:p>
        </w:tc>
        <w:tc>
          <w:tcPr>
            <w:tcW w:w="425" w:type="dxa"/>
          </w:tcPr>
          <w:p w14:paraId="580554A3" w14:textId="77777777" w:rsidR="000B6739" w:rsidRPr="008F54A7" w:rsidRDefault="000B6739" w:rsidP="005A190D">
            <w:pPr>
              <w:pStyle w:val="Default"/>
              <w:jc w:val="both"/>
              <w:rPr>
                <w:color w:val="auto"/>
                <w:sz w:val="18"/>
                <w:szCs w:val="18"/>
              </w:rPr>
            </w:pPr>
          </w:p>
        </w:tc>
        <w:tc>
          <w:tcPr>
            <w:tcW w:w="425" w:type="dxa"/>
          </w:tcPr>
          <w:p w14:paraId="5F8CDCE3" w14:textId="77777777" w:rsidR="000B6739" w:rsidRPr="008F54A7" w:rsidRDefault="000B6739" w:rsidP="005A190D">
            <w:pPr>
              <w:pStyle w:val="Default"/>
              <w:jc w:val="both"/>
              <w:rPr>
                <w:color w:val="auto"/>
                <w:sz w:val="18"/>
                <w:szCs w:val="18"/>
              </w:rPr>
            </w:pPr>
          </w:p>
        </w:tc>
        <w:tc>
          <w:tcPr>
            <w:tcW w:w="426" w:type="dxa"/>
          </w:tcPr>
          <w:p w14:paraId="3A02CAFB" w14:textId="49F53C1A" w:rsidR="000B6739" w:rsidRPr="008F54A7" w:rsidRDefault="00403994" w:rsidP="005A190D">
            <w:pPr>
              <w:pStyle w:val="Default"/>
              <w:jc w:val="both"/>
              <w:rPr>
                <w:color w:val="auto"/>
                <w:sz w:val="18"/>
                <w:szCs w:val="18"/>
              </w:rPr>
            </w:pPr>
            <w:r w:rsidRPr="008F54A7">
              <w:rPr>
                <w:color w:val="auto"/>
                <w:sz w:val="18"/>
                <w:szCs w:val="18"/>
              </w:rPr>
              <w:t>x</w:t>
            </w:r>
          </w:p>
        </w:tc>
      </w:tr>
      <w:tr w:rsidR="008F54A7" w:rsidRPr="008F54A7" w14:paraId="4964D576" w14:textId="77777777" w:rsidTr="00302452">
        <w:tc>
          <w:tcPr>
            <w:tcW w:w="2293" w:type="dxa"/>
            <w:vMerge w:val="restart"/>
          </w:tcPr>
          <w:p w14:paraId="2507B30B" w14:textId="77777777" w:rsidR="00792644" w:rsidRPr="008F54A7" w:rsidRDefault="00792644" w:rsidP="005A190D">
            <w:pPr>
              <w:pStyle w:val="Default"/>
              <w:jc w:val="both"/>
              <w:rPr>
                <w:color w:val="auto"/>
                <w:sz w:val="18"/>
                <w:szCs w:val="18"/>
              </w:rPr>
            </w:pPr>
          </w:p>
          <w:p w14:paraId="336C7EBF" w14:textId="77777777" w:rsidR="00792644" w:rsidRPr="008F54A7" w:rsidRDefault="00792644" w:rsidP="005A190D">
            <w:pPr>
              <w:pStyle w:val="Default"/>
              <w:jc w:val="both"/>
              <w:rPr>
                <w:color w:val="auto"/>
                <w:sz w:val="18"/>
                <w:szCs w:val="18"/>
              </w:rPr>
            </w:pPr>
          </w:p>
          <w:p w14:paraId="0D8266E0" w14:textId="4D9915A0" w:rsidR="00792644" w:rsidRPr="008F54A7" w:rsidRDefault="00792644" w:rsidP="005A190D">
            <w:pPr>
              <w:pStyle w:val="Default"/>
              <w:jc w:val="both"/>
              <w:rPr>
                <w:color w:val="auto"/>
                <w:sz w:val="18"/>
                <w:szCs w:val="18"/>
              </w:rPr>
            </w:pPr>
            <w:r w:rsidRPr="008F54A7">
              <w:rPr>
                <w:color w:val="auto"/>
                <w:sz w:val="18"/>
                <w:szCs w:val="18"/>
              </w:rPr>
              <w:t>DIRECTRICES PARA LA CREACIÓN Y DISEÑO DE DOCUMENTOS</w:t>
            </w:r>
          </w:p>
        </w:tc>
        <w:tc>
          <w:tcPr>
            <w:tcW w:w="5357" w:type="dxa"/>
          </w:tcPr>
          <w:p w14:paraId="5EB14B22" w14:textId="62B234E6" w:rsidR="00792644" w:rsidRPr="008F54A7" w:rsidRDefault="00792644" w:rsidP="005A190D">
            <w:pPr>
              <w:pStyle w:val="Default"/>
              <w:jc w:val="both"/>
              <w:rPr>
                <w:color w:val="auto"/>
                <w:sz w:val="18"/>
                <w:szCs w:val="18"/>
              </w:rPr>
            </w:pPr>
            <w:r w:rsidRPr="008F54A7">
              <w:rPr>
                <w:color w:val="auto"/>
                <w:sz w:val="18"/>
                <w:szCs w:val="18"/>
              </w:rPr>
              <w:t>Identificar los Mapas de Procesos, Flujos Documentales, y la descripción de las funciones de la Unidades Administrativas de la entidad con el fin de ejercer el control de la producción y elaboración de los documentos en forma fiable y autentica y en el formato que mejor responda a su disponibilidad, acceso y preservación.</w:t>
            </w:r>
          </w:p>
        </w:tc>
        <w:tc>
          <w:tcPr>
            <w:tcW w:w="567" w:type="dxa"/>
          </w:tcPr>
          <w:p w14:paraId="529C3430" w14:textId="69A445BA" w:rsidR="00792644" w:rsidRPr="008F54A7" w:rsidRDefault="00792644" w:rsidP="005A190D">
            <w:pPr>
              <w:pStyle w:val="Default"/>
              <w:jc w:val="both"/>
              <w:rPr>
                <w:color w:val="auto"/>
                <w:sz w:val="18"/>
                <w:szCs w:val="18"/>
              </w:rPr>
            </w:pPr>
            <w:r w:rsidRPr="008F54A7">
              <w:rPr>
                <w:color w:val="auto"/>
                <w:sz w:val="18"/>
                <w:szCs w:val="18"/>
              </w:rPr>
              <w:t>x</w:t>
            </w:r>
          </w:p>
        </w:tc>
        <w:tc>
          <w:tcPr>
            <w:tcW w:w="425" w:type="dxa"/>
          </w:tcPr>
          <w:p w14:paraId="4D8AF14D" w14:textId="77777777" w:rsidR="00792644" w:rsidRPr="008F54A7" w:rsidRDefault="00792644" w:rsidP="005A190D">
            <w:pPr>
              <w:pStyle w:val="Default"/>
              <w:jc w:val="both"/>
              <w:rPr>
                <w:color w:val="auto"/>
                <w:sz w:val="18"/>
                <w:szCs w:val="18"/>
              </w:rPr>
            </w:pPr>
          </w:p>
        </w:tc>
        <w:tc>
          <w:tcPr>
            <w:tcW w:w="425" w:type="dxa"/>
          </w:tcPr>
          <w:p w14:paraId="6657E4F9" w14:textId="77777777" w:rsidR="00792644" w:rsidRPr="008F54A7" w:rsidRDefault="00792644" w:rsidP="005A190D">
            <w:pPr>
              <w:pStyle w:val="Default"/>
              <w:jc w:val="both"/>
              <w:rPr>
                <w:color w:val="auto"/>
                <w:sz w:val="18"/>
                <w:szCs w:val="18"/>
              </w:rPr>
            </w:pPr>
          </w:p>
        </w:tc>
        <w:tc>
          <w:tcPr>
            <w:tcW w:w="426" w:type="dxa"/>
          </w:tcPr>
          <w:p w14:paraId="54F801AB" w14:textId="5E13D92B" w:rsidR="00792644" w:rsidRPr="008F54A7" w:rsidRDefault="00792644" w:rsidP="005A190D">
            <w:pPr>
              <w:pStyle w:val="Default"/>
              <w:jc w:val="both"/>
              <w:rPr>
                <w:color w:val="auto"/>
                <w:sz w:val="18"/>
                <w:szCs w:val="18"/>
              </w:rPr>
            </w:pPr>
            <w:r w:rsidRPr="008F54A7">
              <w:rPr>
                <w:color w:val="auto"/>
                <w:sz w:val="18"/>
                <w:szCs w:val="18"/>
              </w:rPr>
              <w:t>x</w:t>
            </w:r>
          </w:p>
        </w:tc>
      </w:tr>
      <w:tr w:rsidR="008F54A7" w:rsidRPr="008F54A7" w14:paraId="65C74A87" w14:textId="77777777" w:rsidTr="00302452">
        <w:tc>
          <w:tcPr>
            <w:tcW w:w="2293" w:type="dxa"/>
            <w:vMerge/>
          </w:tcPr>
          <w:p w14:paraId="2D7D9695" w14:textId="77777777" w:rsidR="00792644" w:rsidRPr="008F54A7" w:rsidRDefault="00792644" w:rsidP="005A190D">
            <w:pPr>
              <w:pStyle w:val="Default"/>
              <w:jc w:val="both"/>
              <w:rPr>
                <w:color w:val="auto"/>
                <w:sz w:val="18"/>
                <w:szCs w:val="18"/>
              </w:rPr>
            </w:pPr>
          </w:p>
        </w:tc>
        <w:tc>
          <w:tcPr>
            <w:tcW w:w="5357" w:type="dxa"/>
          </w:tcPr>
          <w:p w14:paraId="46069198" w14:textId="18A06348" w:rsidR="00792644" w:rsidRPr="008F54A7" w:rsidRDefault="00792644" w:rsidP="005A190D">
            <w:pPr>
              <w:pStyle w:val="Default"/>
              <w:jc w:val="both"/>
              <w:rPr>
                <w:color w:val="auto"/>
                <w:sz w:val="18"/>
                <w:szCs w:val="18"/>
              </w:rPr>
            </w:pPr>
            <w:r w:rsidRPr="008F54A7">
              <w:rPr>
                <w:color w:val="auto"/>
                <w:sz w:val="18"/>
                <w:szCs w:val="18"/>
              </w:rPr>
              <w:t xml:space="preserve">Precisar los tipos de información de la entidad para determinar cómo gestionar cada uno de ellos.  </w:t>
            </w:r>
          </w:p>
        </w:tc>
        <w:tc>
          <w:tcPr>
            <w:tcW w:w="567" w:type="dxa"/>
          </w:tcPr>
          <w:p w14:paraId="050C484B" w14:textId="5C0D8BDC" w:rsidR="00792644" w:rsidRPr="008F54A7" w:rsidRDefault="00792644" w:rsidP="005A190D">
            <w:pPr>
              <w:pStyle w:val="Default"/>
              <w:jc w:val="both"/>
              <w:rPr>
                <w:color w:val="auto"/>
                <w:sz w:val="18"/>
                <w:szCs w:val="18"/>
              </w:rPr>
            </w:pPr>
            <w:r w:rsidRPr="008F54A7">
              <w:rPr>
                <w:color w:val="auto"/>
                <w:sz w:val="18"/>
                <w:szCs w:val="18"/>
              </w:rPr>
              <w:t>x</w:t>
            </w:r>
          </w:p>
        </w:tc>
        <w:tc>
          <w:tcPr>
            <w:tcW w:w="425" w:type="dxa"/>
          </w:tcPr>
          <w:p w14:paraId="433E1114" w14:textId="77777777" w:rsidR="00792644" w:rsidRPr="008F54A7" w:rsidRDefault="00792644" w:rsidP="005A190D">
            <w:pPr>
              <w:pStyle w:val="Default"/>
              <w:jc w:val="both"/>
              <w:rPr>
                <w:color w:val="auto"/>
                <w:sz w:val="18"/>
                <w:szCs w:val="18"/>
              </w:rPr>
            </w:pPr>
          </w:p>
        </w:tc>
        <w:tc>
          <w:tcPr>
            <w:tcW w:w="425" w:type="dxa"/>
          </w:tcPr>
          <w:p w14:paraId="3F221012" w14:textId="77777777" w:rsidR="00792644" w:rsidRPr="008F54A7" w:rsidRDefault="00792644" w:rsidP="005A190D">
            <w:pPr>
              <w:pStyle w:val="Default"/>
              <w:jc w:val="both"/>
              <w:rPr>
                <w:color w:val="auto"/>
                <w:sz w:val="18"/>
                <w:szCs w:val="18"/>
              </w:rPr>
            </w:pPr>
          </w:p>
        </w:tc>
        <w:tc>
          <w:tcPr>
            <w:tcW w:w="426" w:type="dxa"/>
          </w:tcPr>
          <w:p w14:paraId="18CF5A48" w14:textId="0EBB5470" w:rsidR="00792644" w:rsidRPr="008F54A7" w:rsidRDefault="00792644" w:rsidP="005A190D">
            <w:pPr>
              <w:pStyle w:val="Default"/>
              <w:jc w:val="both"/>
              <w:rPr>
                <w:color w:val="auto"/>
                <w:sz w:val="18"/>
                <w:szCs w:val="18"/>
              </w:rPr>
            </w:pPr>
            <w:r w:rsidRPr="008F54A7">
              <w:rPr>
                <w:color w:val="auto"/>
                <w:sz w:val="18"/>
                <w:szCs w:val="18"/>
              </w:rPr>
              <w:t>x</w:t>
            </w:r>
          </w:p>
        </w:tc>
      </w:tr>
      <w:tr w:rsidR="008F54A7" w:rsidRPr="008F54A7" w14:paraId="197FC28C" w14:textId="77777777" w:rsidTr="00302452">
        <w:tc>
          <w:tcPr>
            <w:tcW w:w="2293" w:type="dxa"/>
            <w:vMerge w:val="restart"/>
          </w:tcPr>
          <w:p w14:paraId="1D4A254E" w14:textId="77777777" w:rsidR="00AA77F9" w:rsidRPr="008F54A7" w:rsidRDefault="00AA77F9" w:rsidP="005A190D">
            <w:pPr>
              <w:pStyle w:val="Default"/>
              <w:jc w:val="both"/>
              <w:rPr>
                <w:color w:val="auto"/>
                <w:sz w:val="18"/>
                <w:szCs w:val="18"/>
              </w:rPr>
            </w:pPr>
          </w:p>
          <w:p w14:paraId="4085DA48" w14:textId="77777777" w:rsidR="00AA77F9" w:rsidRPr="008F54A7" w:rsidRDefault="00AA77F9" w:rsidP="005A190D">
            <w:pPr>
              <w:pStyle w:val="Default"/>
              <w:jc w:val="both"/>
              <w:rPr>
                <w:color w:val="auto"/>
                <w:sz w:val="18"/>
                <w:szCs w:val="18"/>
              </w:rPr>
            </w:pPr>
          </w:p>
          <w:p w14:paraId="4F2E34D1" w14:textId="4FBD79F5" w:rsidR="00AA77F9" w:rsidRPr="008F54A7" w:rsidRDefault="00AA77F9" w:rsidP="005A190D">
            <w:pPr>
              <w:pStyle w:val="Default"/>
              <w:jc w:val="both"/>
              <w:rPr>
                <w:color w:val="auto"/>
                <w:sz w:val="18"/>
                <w:szCs w:val="18"/>
              </w:rPr>
            </w:pPr>
            <w:r w:rsidRPr="008F54A7">
              <w:rPr>
                <w:color w:val="auto"/>
                <w:sz w:val="18"/>
                <w:szCs w:val="18"/>
              </w:rPr>
              <w:t>SISTEMA DE GESTIÓN DE DOCUMENTOS ELECTRONICOS DE ARCHIVO- SGDEA</w:t>
            </w:r>
          </w:p>
        </w:tc>
        <w:tc>
          <w:tcPr>
            <w:tcW w:w="5357" w:type="dxa"/>
          </w:tcPr>
          <w:p w14:paraId="3AAD1D1A" w14:textId="0B1E4E35" w:rsidR="00AA77F9" w:rsidRPr="008F54A7" w:rsidRDefault="00AA77F9" w:rsidP="005A190D">
            <w:pPr>
              <w:pStyle w:val="Default"/>
              <w:jc w:val="both"/>
              <w:rPr>
                <w:color w:val="auto"/>
                <w:sz w:val="18"/>
                <w:szCs w:val="18"/>
              </w:rPr>
            </w:pPr>
            <w:r w:rsidRPr="008F54A7">
              <w:rPr>
                <w:color w:val="auto"/>
                <w:sz w:val="18"/>
                <w:szCs w:val="18"/>
              </w:rPr>
              <w:t xml:space="preserve">Realizar un análisis orientado a determinar la necesidad de optimizar y automatizar los procesos de la Gestión Documental e implantar el Sistema de Gestión de Documentos Electrónicos de Archivo, SGDEA. </w:t>
            </w:r>
          </w:p>
        </w:tc>
        <w:tc>
          <w:tcPr>
            <w:tcW w:w="567" w:type="dxa"/>
          </w:tcPr>
          <w:p w14:paraId="1E424CDB" w14:textId="32FC8578" w:rsidR="00AA77F9" w:rsidRPr="008F54A7" w:rsidRDefault="00AA77F9" w:rsidP="005A190D">
            <w:pPr>
              <w:pStyle w:val="Default"/>
              <w:jc w:val="both"/>
              <w:rPr>
                <w:color w:val="auto"/>
                <w:sz w:val="18"/>
                <w:szCs w:val="18"/>
              </w:rPr>
            </w:pPr>
            <w:r w:rsidRPr="008F54A7">
              <w:rPr>
                <w:color w:val="auto"/>
                <w:sz w:val="18"/>
                <w:szCs w:val="18"/>
              </w:rPr>
              <w:t>x</w:t>
            </w:r>
          </w:p>
        </w:tc>
        <w:tc>
          <w:tcPr>
            <w:tcW w:w="425" w:type="dxa"/>
          </w:tcPr>
          <w:p w14:paraId="708B424D" w14:textId="77777777" w:rsidR="00AA77F9" w:rsidRPr="008F54A7" w:rsidRDefault="00AA77F9" w:rsidP="005A190D">
            <w:pPr>
              <w:pStyle w:val="Default"/>
              <w:jc w:val="both"/>
              <w:rPr>
                <w:color w:val="auto"/>
                <w:sz w:val="18"/>
                <w:szCs w:val="18"/>
              </w:rPr>
            </w:pPr>
          </w:p>
        </w:tc>
        <w:tc>
          <w:tcPr>
            <w:tcW w:w="425" w:type="dxa"/>
          </w:tcPr>
          <w:p w14:paraId="297B6E86" w14:textId="77777777" w:rsidR="00AA77F9" w:rsidRPr="008F54A7" w:rsidRDefault="00AA77F9" w:rsidP="005A190D">
            <w:pPr>
              <w:pStyle w:val="Default"/>
              <w:jc w:val="both"/>
              <w:rPr>
                <w:color w:val="auto"/>
                <w:sz w:val="18"/>
                <w:szCs w:val="18"/>
              </w:rPr>
            </w:pPr>
          </w:p>
        </w:tc>
        <w:tc>
          <w:tcPr>
            <w:tcW w:w="426" w:type="dxa"/>
          </w:tcPr>
          <w:p w14:paraId="7F4BC98A" w14:textId="1C9921CA" w:rsidR="00AA77F9" w:rsidRPr="008F54A7" w:rsidRDefault="00AA77F9" w:rsidP="005A190D">
            <w:pPr>
              <w:pStyle w:val="Default"/>
              <w:jc w:val="both"/>
              <w:rPr>
                <w:color w:val="auto"/>
                <w:sz w:val="18"/>
                <w:szCs w:val="18"/>
              </w:rPr>
            </w:pPr>
            <w:r w:rsidRPr="008F54A7">
              <w:rPr>
                <w:color w:val="auto"/>
                <w:sz w:val="18"/>
                <w:szCs w:val="18"/>
              </w:rPr>
              <w:t>x</w:t>
            </w:r>
          </w:p>
        </w:tc>
      </w:tr>
      <w:tr w:rsidR="008F54A7" w:rsidRPr="008F54A7" w14:paraId="28829F48" w14:textId="77777777" w:rsidTr="00302452">
        <w:tc>
          <w:tcPr>
            <w:tcW w:w="2293" w:type="dxa"/>
            <w:vMerge/>
          </w:tcPr>
          <w:p w14:paraId="790022E9" w14:textId="77777777" w:rsidR="00AA77F9" w:rsidRPr="008F54A7" w:rsidRDefault="00AA77F9" w:rsidP="005A190D">
            <w:pPr>
              <w:pStyle w:val="Default"/>
              <w:jc w:val="both"/>
              <w:rPr>
                <w:color w:val="auto"/>
                <w:sz w:val="18"/>
                <w:szCs w:val="18"/>
              </w:rPr>
            </w:pPr>
          </w:p>
        </w:tc>
        <w:tc>
          <w:tcPr>
            <w:tcW w:w="5357" w:type="dxa"/>
          </w:tcPr>
          <w:p w14:paraId="154849A5" w14:textId="6B85E1F5" w:rsidR="00AA77F9" w:rsidRPr="008F54A7" w:rsidRDefault="00AA77F9" w:rsidP="005A190D">
            <w:pPr>
              <w:pStyle w:val="Default"/>
              <w:jc w:val="both"/>
              <w:rPr>
                <w:color w:val="auto"/>
                <w:sz w:val="18"/>
                <w:szCs w:val="18"/>
              </w:rPr>
            </w:pPr>
            <w:r w:rsidRPr="008F54A7">
              <w:rPr>
                <w:color w:val="auto"/>
                <w:sz w:val="18"/>
                <w:szCs w:val="18"/>
              </w:rPr>
              <w:t>Definir los mecanismos que permitan la integración de los documentos físicos y electrónicos, así dispuestos en la Tabla de Retención Documental –TRD, de la entidad.</w:t>
            </w:r>
          </w:p>
        </w:tc>
        <w:tc>
          <w:tcPr>
            <w:tcW w:w="567" w:type="dxa"/>
          </w:tcPr>
          <w:p w14:paraId="113E024E" w14:textId="56524E25" w:rsidR="00AA77F9" w:rsidRPr="008F54A7" w:rsidRDefault="00AA77F9" w:rsidP="005A190D">
            <w:pPr>
              <w:pStyle w:val="Default"/>
              <w:jc w:val="both"/>
              <w:rPr>
                <w:color w:val="auto"/>
                <w:sz w:val="18"/>
                <w:szCs w:val="18"/>
              </w:rPr>
            </w:pPr>
            <w:r w:rsidRPr="008F54A7">
              <w:rPr>
                <w:color w:val="auto"/>
                <w:sz w:val="18"/>
                <w:szCs w:val="18"/>
              </w:rPr>
              <w:t>x</w:t>
            </w:r>
          </w:p>
        </w:tc>
        <w:tc>
          <w:tcPr>
            <w:tcW w:w="425" w:type="dxa"/>
          </w:tcPr>
          <w:p w14:paraId="12EB2921" w14:textId="77777777" w:rsidR="00AA77F9" w:rsidRPr="008F54A7" w:rsidRDefault="00AA77F9" w:rsidP="005A190D">
            <w:pPr>
              <w:pStyle w:val="Default"/>
              <w:jc w:val="both"/>
              <w:rPr>
                <w:color w:val="auto"/>
                <w:sz w:val="18"/>
                <w:szCs w:val="18"/>
              </w:rPr>
            </w:pPr>
          </w:p>
        </w:tc>
        <w:tc>
          <w:tcPr>
            <w:tcW w:w="425" w:type="dxa"/>
          </w:tcPr>
          <w:p w14:paraId="629592B4" w14:textId="77777777" w:rsidR="00AA77F9" w:rsidRPr="008F54A7" w:rsidRDefault="00AA77F9" w:rsidP="005A190D">
            <w:pPr>
              <w:pStyle w:val="Default"/>
              <w:jc w:val="both"/>
              <w:rPr>
                <w:color w:val="auto"/>
                <w:sz w:val="18"/>
                <w:szCs w:val="18"/>
              </w:rPr>
            </w:pPr>
          </w:p>
        </w:tc>
        <w:tc>
          <w:tcPr>
            <w:tcW w:w="426" w:type="dxa"/>
          </w:tcPr>
          <w:p w14:paraId="1F29FAAE" w14:textId="2E8CD2F6" w:rsidR="00AA77F9" w:rsidRPr="008F54A7" w:rsidRDefault="00AA77F9" w:rsidP="005A190D">
            <w:pPr>
              <w:pStyle w:val="Default"/>
              <w:jc w:val="both"/>
              <w:rPr>
                <w:color w:val="auto"/>
                <w:sz w:val="18"/>
                <w:szCs w:val="18"/>
              </w:rPr>
            </w:pPr>
            <w:r w:rsidRPr="008F54A7">
              <w:rPr>
                <w:color w:val="auto"/>
                <w:sz w:val="18"/>
                <w:szCs w:val="18"/>
              </w:rPr>
              <w:t>x</w:t>
            </w:r>
          </w:p>
        </w:tc>
      </w:tr>
      <w:tr w:rsidR="008F54A7" w:rsidRPr="008F54A7" w14:paraId="739EE36E" w14:textId="77777777" w:rsidTr="00302452">
        <w:tc>
          <w:tcPr>
            <w:tcW w:w="2293" w:type="dxa"/>
            <w:vMerge/>
          </w:tcPr>
          <w:p w14:paraId="06CD5EFD" w14:textId="77777777" w:rsidR="00AA77F9" w:rsidRPr="008F54A7" w:rsidRDefault="00AA77F9" w:rsidP="005A190D">
            <w:pPr>
              <w:pStyle w:val="Default"/>
              <w:jc w:val="both"/>
              <w:rPr>
                <w:color w:val="auto"/>
                <w:sz w:val="18"/>
                <w:szCs w:val="18"/>
              </w:rPr>
            </w:pPr>
          </w:p>
        </w:tc>
        <w:tc>
          <w:tcPr>
            <w:tcW w:w="5357" w:type="dxa"/>
          </w:tcPr>
          <w:p w14:paraId="0FC1B527" w14:textId="39389485" w:rsidR="00AA77F9" w:rsidRPr="008F54A7" w:rsidRDefault="00AA77F9" w:rsidP="005A190D">
            <w:pPr>
              <w:pStyle w:val="Default"/>
              <w:jc w:val="both"/>
              <w:rPr>
                <w:color w:val="auto"/>
                <w:sz w:val="18"/>
                <w:szCs w:val="18"/>
              </w:rPr>
            </w:pPr>
            <w:r w:rsidRPr="008F54A7">
              <w:rPr>
                <w:color w:val="auto"/>
                <w:sz w:val="18"/>
                <w:szCs w:val="18"/>
              </w:rPr>
              <w:t xml:space="preserve">Normalizar los procedimientos de digitalización acorde con los lineamientos dados por el AGN y los estándares de buenas prácticas. </w:t>
            </w:r>
          </w:p>
        </w:tc>
        <w:tc>
          <w:tcPr>
            <w:tcW w:w="567" w:type="dxa"/>
          </w:tcPr>
          <w:p w14:paraId="154F5736" w14:textId="4AA672D4" w:rsidR="00AA77F9" w:rsidRPr="008F54A7" w:rsidRDefault="00AA77F9" w:rsidP="005A190D">
            <w:pPr>
              <w:pStyle w:val="Default"/>
              <w:jc w:val="both"/>
              <w:rPr>
                <w:color w:val="auto"/>
                <w:sz w:val="18"/>
                <w:szCs w:val="18"/>
              </w:rPr>
            </w:pPr>
            <w:r w:rsidRPr="008F54A7">
              <w:rPr>
                <w:color w:val="auto"/>
                <w:sz w:val="18"/>
                <w:szCs w:val="18"/>
              </w:rPr>
              <w:t>x</w:t>
            </w:r>
          </w:p>
        </w:tc>
        <w:tc>
          <w:tcPr>
            <w:tcW w:w="425" w:type="dxa"/>
          </w:tcPr>
          <w:p w14:paraId="1FD17561" w14:textId="77777777" w:rsidR="00AA77F9" w:rsidRPr="008F54A7" w:rsidRDefault="00AA77F9" w:rsidP="005A190D">
            <w:pPr>
              <w:pStyle w:val="Default"/>
              <w:jc w:val="both"/>
              <w:rPr>
                <w:color w:val="auto"/>
                <w:sz w:val="18"/>
                <w:szCs w:val="18"/>
              </w:rPr>
            </w:pPr>
          </w:p>
        </w:tc>
        <w:tc>
          <w:tcPr>
            <w:tcW w:w="425" w:type="dxa"/>
          </w:tcPr>
          <w:p w14:paraId="4190DE02" w14:textId="77777777" w:rsidR="00AA77F9" w:rsidRPr="008F54A7" w:rsidRDefault="00AA77F9" w:rsidP="005A190D">
            <w:pPr>
              <w:pStyle w:val="Default"/>
              <w:jc w:val="both"/>
              <w:rPr>
                <w:color w:val="auto"/>
                <w:sz w:val="18"/>
                <w:szCs w:val="18"/>
              </w:rPr>
            </w:pPr>
          </w:p>
        </w:tc>
        <w:tc>
          <w:tcPr>
            <w:tcW w:w="426" w:type="dxa"/>
          </w:tcPr>
          <w:p w14:paraId="6DA1CF69" w14:textId="732353EB" w:rsidR="00AA77F9" w:rsidRPr="008F54A7" w:rsidRDefault="00AA77F9" w:rsidP="005A190D">
            <w:pPr>
              <w:pStyle w:val="Default"/>
              <w:jc w:val="both"/>
              <w:rPr>
                <w:color w:val="auto"/>
                <w:sz w:val="18"/>
                <w:szCs w:val="18"/>
              </w:rPr>
            </w:pPr>
            <w:r w:rsidRPr="008F54A7">
              <w:rPr>
                <w:color w:val="auto"/>
                <w:sz w:val="18"/>
                <w:szCs w:val="18"/>
              </w:rPr>
              <w:t>X</w:t>
            </w:r>
          </w:p>
        </w:tc>
      </w:tr>
      <w:tr w:rsidR="008F54A7" w:rsidRPr="008F54A7" w14:paraId="6214B19A" w14:textId="77777777" w:rsidTr="00302452">
        <w:tc>
          <w:tcPr>
            <w:tcW w:w="2293" w:type="dxa"/>
          </w:tcPr>
          <w:p w14:paraId="3D26F843" w14:textId="77777777" w:rsidR="00AA77F9" w:rsidRPr="008F54A7" w:rsidRDefault="00AA77F9" w:rsidP="005A190D">
            <w:pPr>
              <w:pStyle w:val="Default"/>
              <w:jc w:val="both"/>
              <w:rPr>
                <w:color w:val="auto"/>
                <w:sz w:val="18"/>
                <w:szCs w:val="18"/>
              </w:rPr>
            </w:pPr>
          </w:p>
          <w:p w14:paraId="46E81D0A" w14:textId="164A6635" w:rsidR="00792644" w:rsidRPr="008F54A7" w:rsidRDefault="00AA77F9" w:rsidP="005A190D">
            <w:pPr>
              <w:pStyle w:val="Default"/>
              <w:jc w:val="both"/>
              <w:rPr>
                <w:color w:val="auto"/>
                <w:sz w:val="18"/>
                <w:szCs w:val="18"/>
              </w:rPr>
            </w:pPr>
            <w:r w:rsidRPr="008F54A7">
              <w:rPr>
                <w:color w:val="auto"/>
                <w:sz w:val="18"/>
                <w:szCs w:val="18"/>
              </w:rPr>
              <w:t>MECANISMOS DE AUTENTICACIÓN</w:t>
            </w:r>
          </w:p>
        </w:tc>
        <w:tc>
          <w:tcPr>
            <w:tcW w:w="5357" w:type="dxa"/>
          </w:tcPr>
          <w:p w14:paraId="51AEF607" w14:textId="02882CAF" w:rsidR="00792644" w:rsidRPr="008F54A7" w:rsidRDefault="00AA77F9" w:rsidP="005A190D">
            <w:pPr>
              <w:pStyle w:val="Default"/>
              <w:jc w:val="both"/>
              <w:rPr>
                <w:color w:val="auto"/>
                <w:sz w:val="18"/>
                <w:szCs w:val="18"/>
              </w:rPr>
            </w:pPr>
            <w:r w:rsidRPr="008F54A7">
              <w:rPr>
                <w:color w:val="auto"/>
                <w:sz w:val="18"/>
                <w:szCs w:val="18"/>
              </w:rPr>
              <w:t xml:space="preserve">Establecer los criterios relacionados con la autorización y uso de firmas electrónicas en la entidad, teniendo como referente el modelo de requisitos para la gestión de los documentos electrónicos. </w:t>
            </w:r>
          </w:p>
        </w:tc>
        <w:tc>
          <w:tcPr>
            <w:tcW w:w="567" w:type="dxa"/>
          </w:tcPr>
          <w:p w14:paraId="40214BE0" w14:textId="622E96CE" w:rsidR="00792644" w:rsidRPr="008F54A7" w:rsidRDefault="00AA77F9" w:rsidP="005A190D">
            <w:pPr>
              <w:pStyle w:val="Default"/>
              <w:jc w:val="both"/>
              <w:rPr>
                <w:color w:val="auto"/>
                <w:sz w:val="18"/>
                <w:szCs w:val="18"/>
              </w:rPr>
            </w:pPr>
            <w:r w:rsidRPr="008F54A7">
              <w:rPr>
                <w:color w:val="auto"/>
                <w:sz w:val="18"/>
                <w:szCs w:val="18"/>
              </w:rPr>
              <w:t>x</w:t>
            </w:r>
          </w:p>
        </w:tc>
        <w:tc>
          <w:tcPr>
            <w:tcW w:w="425" w:type="dxa"/>
          </w:tcPr>
          <w:p w14:paraId="5868A857" w14:textId="77777777" w:rsidR="00792644" w:rsidRPr="008F54A7" w:rsidRDefault="00792644" w:rsidP="005A190D">
            <w:pPr>
              <w:pStyle w:val="Default"/>
              <w:jc w:val="both"/>
              <w:rPr>
                <w:color w:val="auto"/>
                <w:sz w:val="18"/>
                <w:szCs w:val="18"/>
              </w:rPr>
            </w:pPr>
          </w:p>
        </w:tc>
        <w:tc>
          <w:tcPr>
            <w:tcW w:w="425" w:type="dxa"/>
          </w:tcPr>
          <w:p w14:paraId="420EF4E3" w14:textId="77777777" w:rsidR="00792644" w:rsidRPr="008F54A7" w:rsidRDefault="00792644" w:rsidP="005A190D">
            <w:pPr>
              <w:pStyle w:val="Default"/>
              <w:jc w:val="both"/>
              <w:rPr>
                <w:color w:val="auto"/>
                <w:sz w:val="18"/>
                <w:szCs w:val="18"/>
              </w:rPr>
            </w:pPr>
          </w:p>
        </w:tc>
        <w:tc>
          <w:tcPr>
            <w:tcW w:w="426" w:type="dxa"/>
          </w:tcPr>
          <w:p w14:paraId="52D575CA" w14:textId="305C43B7" w:rsidR="00792644" w:rsidRPr="008F54A7" w:rsidRDefault="00AA77F9" w:rsidP="005A190D">
            <w:pPr>
              <w:pStyle w:val="Default"/>
              <w:jc w:val="both"/>
              <w:rPr>
                <w:color w:val="auto"/>
                <w:sz w:val="18"/>
                <w:szCs w:val="18"/>
              </w:rPr>
            </w:pPr>
            <w:r w:rsidRPr="008F54A7">
              <w:rPr>
                <w:color w:val="auto"/>
                <w:sz w:val="18"/>
                <w:szCs w:val="18"/>
              </w:rPr>
              <w:t>x</w:t>
            </w:r>
          </w:p>
        </w:tc>
      </w:tr>
      <w:tr w:rsidR="008F54A7" w:rsidRPr="008F54A7" w14:paraId="154133A5" w14:textId="77777777" w:rsidTr="00302452">
        <w:tc>
          <w:tcPr>
            <w:tcW w:w="2293" w:type="dxa"/>
          </w:tcPr>
          <w:p w14:paraId="4890ABF9" w14:textId="77777777" w:rsidR="00496894" w:rsidRPr="008F54A7" w:rsidRDefault="00496894" w:rsidP="005A190D">
            <w:pPr>
              <w:pStyle w:val="Default"/>
              <w:jc w:val="both"/>
              <w:rPr>
                <w:color w:val="auto"/>
                <w:sz w:val="18"/>
                <w:szCs w:val="18"/>
              </w:rPr>
            </w:pPr>
          </w:p>
          <w:p w14:paraId="06269D73" w14:textId="14F891A7" w:rsidR="00792644" w:rsidRPr="008F54A7" w:rsidRDefault="00AA77F9" w:rsidP="005A190D">
            <w:pPr>
              <w:pStyle w:val="Default"/>
              <w:jc w:val="both"/>
              <w:rPr>
                <w:color w:val="auto"/>
                <w:sz w:val="18"/>
                <w:szCs w:val="18"/>
              </w:rPr>
            </w:pPr>
            <w:r w:rsidRPr="008F54A7">
              <w:rPr>
                <w:color w:val="auto"/>
                <w:sz w:val="18"/>
                <w:szCs w:val="18"/>
              </w:rPr>
              <w:t>ASIGNACIÓN DE METADATOS</w:t>
            </w:r>
          </w:p>
        </w:tc>
        <w:tc>
          <w:tcPr>
            <w:tcW w:w="5357" w:type="dxa"/>
          </w:tcPr>
          <w:p w14:paraId="1272FCC0" w14:textId="47ADCA91" w:rsidR="00792644" w:rsidRPr="008F54A7" w:rsidRDefault="00AA77F9" w:rsidP="005A190D">
            <w:pPr>
              <w:pStyle w:val="Default"/>
              <w:jc w:val="both"/>
              <w:rPr>
                <w:color w:val="auto"/>
                <w:sz w:val="18"/>
                <w:szCs w:val="18"/>
              </w:rPr>
            </w:pPr>
            <w:r w:rsidRPr="008F54A7">
              <w:rPr>
                <w:color w:val="auto"/>
                <w:sz w:val="18"/>
                <w:szCs w:val="18"/>
              </w:rPr>
              <w:t>Definir los metadatos mínimos</w:t>
            </w:r>
            <w:r w:rsidR="00766E96" w:rsidRPr="008F54A7">
              <w:rPr>
                <w:color w:val="auto"/>
                <w:sz w:val="18"/>
                <w:szCs w:val="18"/>
              </w:rPr>
              <w:t xml:space="preserve">, </w:t>
            </w:r>
            <w:r w:rsidRPr="008F54A7">
              <w:rPr>
                <w:color w:val="auto"/>
                <w:sz w:val="18"/>
                <w:szCs w:val="18"/>
              </w:rPr>
              <w:t xml:space="preserve">los documentos de archivo (Contenido, estructura y contexto)  que deben ser vinculados </w:t>
            </w:r>
            <w:r w:rsidR="00A70353" w:rsidRPr="008F54A7">
              <w:rPr>
                <w:color w:val="auto"/>
                <w:sz w:val="18"/>
                <w:szCs w:val="18"/>
              </w:rPr>
              <w:t>durante todo el ciclo vital, acorde con la naturaleza de los tiempos de información de la entidad.</w:t>
            </w:r>
          </w:p>
        </w:tc>
        <w:tc>
          <w:tcPr>
            <w:tcW w:w="567" w:type="dxa"/>
          </w:tcPr>
          <w:p w14:paraId="60571F86" w14:textId="1F750C2F" w:rsidR="00792644" w:rsidRPr="008F54A7" w:rsidRDefault="00A70353" w:rsidP="005A190D">
            <w:pPr>
              <w:pStyle w:val="Default"/>
              <w:jc w:val="both"/>
              <w:rPr>
                <w:color w:val="auto"/>
                <w:sz w:val="18"/>
                <w:szCs w:val="18"/>
              </w:rPr>
            </w:pPr>
            <w:r w:rsidRPr="008F54A7">
              <w:rPr>
                <w:color w:val="auto"/>
                <w:sz w:val="18"/>
                <w:szCs w:val="18"/>
              </w:rPr>
              <w:t>x</w:t>
            </w:r>
          </w:p>
        </w:tc>
        <w:tc>
          <w:tcPr>
            <w:tcW w:w="425" w:type="dxa"/>
          </w:tcPr>
          <w:p w14:paraId="0961465A" w14:textId="77777777" w:rsidR="00792644" w:rsidRPr="008F54A7" w:rsidRDefault="00792644" w:rsidP="005A190D">
            <w:pPr>
              <w:pStyle w:val="Default"/>
              <w:jc w:val="both"/>
              <w:rPr>
                <w:color w:val="auto"/>
                <w:sz w:val="18"/>
                <w:szCs w:val="18"/>
              </w:rPr>
            </w:pPr>
          </w:p>
        </w:tc>
        <w:tc>
          <w:tcPr>
            <w:tcW w:w="425" w:type="dxa"/>
          </w:tcPr>
          <w:p w14:paraId="73D4A908" w14:textId="77777777" w:rsidR="00792644" w:rsidRPr="008F54A7" w:rsidRDefault="00792644" w:rsidP="005A190D">
            <w:pPr>
              <w:pStyle w:val="Default"/>
              <w:jc w:val="both"/>
              <w:rPr>
                <w:color w:val="auto"/>
                <w:sz w:val="18"/>
                <w:szCs w:val="18"/>
              </w:rPr>
            </w:pPr>
          </w:p>
        </w:tc>
        <w:tc>
          <w:tcPr>
            <w:tcW w:w="426" w:type="dxa"/>
          </w:tcPr>
          <w:p w14:paraId="40659CE7" w14:textId="68613513" w:rsidR="00792644" w:rsidRPr="008F54A7" w:rsidRDefault="00A70353" w:rsidP="005A190D">
            <w:pPr>
              <w:pStyle w:val="Default"/>
              <w:jc w:val="both"/>
              <w:rPr>
                <w:color w:val="auto"/>
                <w:sz w:val="18"/>
                <w:szCs w:val="18"/>
              </w:rPr>
            </w:pPr>
            <w:r w:rsidRPr="008F54A7">
              <w:rPr>
                <w:color w:val="auto"/>
                <w:sz w:val="18"/>
                <w:szCs w:val="18"/>
              </w:rPr>
              <w:t>x</w:t>
            </w:r>
          </w:p>
        </w:tc>
      </w:tr>
    </w:tbl>
    <w:p w14:paraId="60E04855" w14:textId="4673609B" w:rsidR="00DF2979" w:rsidRPr="008F54A7" w:rsidRDefault="00496894" w:rsidP="00014BB0">
      <w:pPr>
        <w:pStyle w:val="Default"/>
        <w:jc w:val="center"/>
        <w:rPr>
          <w:color w:val="auto"/>
          <w:sz w:val="22"/>
          <w:szCs w:val="22"/>
        </w:rPr>
      </w:pPr>
      <w:r w:rsidRPr="008F54A7">
        <w:rPr>
          <w:color w:val="auto"/>
          <w:sz w:val="22"/>
          <w:szCs w:val="22"/>
        </w:rPr>
        <w:t xml:space="preserve">Tipo de requisitos: A= Administrativos; L= Legal; </w:t>
      </w:r>
      <w:r w:rsidR="00014BB0" w:rsidRPr="008F54A7">
        <w:rPr>
          <w:color w:val="auto"/>
          <w:sz w:val="22"/>
          <w:szCs w:val="22"/>
        </w:rPr>
        <w:t>F= Funcional; T= Tecnológicos.</w:t>
      </w:r>
    </w:p>
    <w:p w14:paraId="2FBDDC18" w14:textId="77777777" w:rsidR="00EA1F9C" w:rsidRPr="008F54A7" w:rsidRDefault="00EA1F9C" w:rsidP="00EA1F9C">
      <w:pPr>
        <w:pStyle w:val="Default"/>
        <w:jc w:val="both"/>
        <w:rPr>
          <w:color w:val="auto"/>
          <w:sz w:val="22"/>
          <w:szCs w:val="22"/>
        </w:rPr>
      </w:pPr>
    </w:p>
    <w:p w14:paraId="21B1592A" w14:textId="235177E1" w:rsidR="00EA1F9C" w:rsidRPr="008F54A7" w:rsidRDefault="00EA1F9C" w:rsidP="00EA1F9C">
      <w:pPr>
        <w:pStyle w:val="Default"/>
        <w:jc w:val="both"/>
        <w:rPr>
          <w:color w:val="auto"/>
          <w:sz w:val="22"/>
          <w:szCs w:val="22"/>
        </w:rPr>
      </w:pPr>
      <w:r w:rsidRPr="008F54A7">
        <w:rPr>
          <w:color w:val="auto"/>
          <w:sz w:val="22"/>
          <w:szCs w:val="22"/>
        </w:rPr>
        <w:t xml:space="preserve">Dentro de los procedimientos; y programas específicos y/o documentos relacionados se consideran </w:t>
      </w:r>
    </w:p>
    <w:p w14:paraId="46EA3DCB" w14:textId="0770B222" w:rsidR="00EA1F9C" w:rsidRPr="008F54A7" w:rsidRDefault="00EA1F9C" w:rsidP="00EA1F9C">
      <w:pPr>
        <w:pStyle w:val="Default"/>
        <w:jc w:val="both"/>
        <w:rPr>
          <w:color w:val="auto"/>
          <w:sz w:val="22"/>
          <w:szCs w:val="22"/>
        </w:rPr>
      </w:pPr>
      <w:r w:rsidRPr="008F54A7">
        <w:rPr>
          <w:color w:val="auto"/>
          <w:sz w:val="22"/>
          <w:szCs w:val="22"/>
        </w:rPr>
        <w:tab/>
      </w:r>
    </w:p>
    <w:p w14:paraId="2D3EB487" w14:textId="242DAF53" w:rsidR="00EA1F9C" w:rsidRPr="008F54A7" w:rsidRDefault="00EA1F9C" w:rsidP="00EA1F9C">
      <w:pPr>
        <w:pStyle w:val="Default"/>
        <w:jc w:val="both"/>
        <w:rPr>
          <w:color w:val="auto"/>
          <w:sz w:val="22"/>
          <w:szCs w:val="22"/>
        </w:rPr>
      </w:pPr>
      <w:r w:rsidRPr="008F54A7">
        <w:rPr>
          <w:color w:val="auto"/>
          <w:sz w:val="22"/>
          <w:szCs w:val="22"/>
        </w:rPr>
        <w:tab/>
        <w:t>La Política de Gestión Documental.</w:t>
      </w:r>
    </w:p>
    <w:p w14:paraId="7A75BCDA" w14:textId="61EA96B7" w:rsidR="00EA1F9C" w:rsidRPr="008F54A7" w:rsidRDefault="00EA1F9C" w:rsidP="00EA1F9C">
      <w:pPr>
        <w:pStyle w:val="Default"/>
        <w:jc w:val="both"/>
        <w:rPr>
          <w:color w:val="auto"/>
          <w:sz w:val="22"/>
          <w:szCs w:val="22"/>
        </w:rPr>
      </w:pPr>
      <w:r w:rsidRPr="008F54A7">
        <w:rPr>
          <w:color w:val="auto"/>
          <w:sz w:val="22"/>
          <w:szCs w:val="22"/>
        </w:rPr>
        <w:tab/>
        <w:t>El Diagnóstico Integral de Archivos.</w:t>
      </w:r>
    </w:p>
    <w:p w14:paraId="156F171E" w14:textId="4996D54B" w:rsidR="00EA1F9C" w:rsidRPr="008F54A7" w:rsidRDefault="00EA1F9C" w:rsidP="00EA1F9C">
      <w:pPr>
        <w:pStyle w:val="Default"/>
        <w:jc w:val="both"/>
        <w:rPr>
          <w:color w:val="auto"/>
          <w:sz w:val="22"/>
          <w:szCs w:val="22"/>
        </w:rPr>
      </w:pPr>
      <w:r w:rsidRPr="008F54A7">
        <w:rPr>
          <w:color w:val="auto"/>
          <w:sz w:val="22"/>
          <w:szCs w:val="22"/>
        </w:rPr>
        <w:tab/>
        <w:t>El Plan Institucional de Archivos – PINAR.</w:t>
      </w:r>
    </w:p>
    <w:p w14:paraId="5B7F9C2A" w14:textId="77777777" w:rsidR="00EA1F9C" w:rsidRPr="008F54A7" w:rsidRDefault="00EA1F9C" w:rsidP="00EA1F9C">
      <w:pPr>
        <w:pStyle w:val="Default"/>
        <w:ind w:firstLine="708"/>
        <w:jc w:val="both"/>
        <w:rPr>
          <w:color w:val="auto"/>
          <w:sz w:val="22"/>
          <w:szCs w:val="22"/>
        </w:rPr>
      </w:pPr>
      <w:r w:rsidRPr="008F54A7">
        <w:rPr>
          <w:color w:val="auto"/>
          <w:sz w:val="22"/>
          <w:szCs w:val="22"/>
        </w:rPr>
        <w:t>El Programa de Gestión Documental - PGD.</w:t>
      </w:r>
    </w:p>
    <w:p w14:paraId="096E6918" w14:textId="7BBCF701" w:rsidR="00EA1F9C" w:rsidRPr="008F54A7" w:rsidRDefault="00EA1F9C" w:rsidP="00EA1F9C">
      <w:pPr>
        <w:pStyle w:val="Default"/>
        <w:ind w:firstLine="708"/>
        <w:jc w:val="both"/>
        <w:rPr>
          <w:color w:val="auto"/>
          <w:sz w:val="22"/>
          <w:szCs w:val="22"/>
        </w:rPr>
      </w:pPr>
      <w:r w:rsidRPr="008F54A7">
        <w:rPr>
          <w:color w:val="auto"/>
          <w:sz w:val="22"/>
          <w:szCs w:val="22"/>
        </w:rPr>
        <w:t>El Plan de Mejoramiento de Gestión Documental.</w:t>
      </w:r>
    </w:p>
    <w:p w14:paraId="5C3516EA" w14:textId="744D6CDA" w:rsidR="00EA1F9C" w:rsidRPr="008F54A7" w:rsidRDefault="00EA1F9C" w:rsidP="00EA1F9C">
      <w:pPr>
        <w:pStyle w:val="Default"/>
        <w:ind w:left="708"/>
        <w:jc w:val="both"/>
        <w:rPr>
          <w:color w:val="auto"/>
          <w:sz w:val="22"/>
          <w:szCs w:val="22"/>
        </w:rPr>
      </w:pPr>
      <w:r w:rsidRPr="008F54A7">
        <w:rPr>
          <w:color w:val="auto"/>
          <w:sz w:val="22"/>
          <w:szCs w:val="22"/>
        </w:rPr>
        <w:t>Los programas específicos de Normalización de Formas y Formularios Electrónicos; Documentos Vitales o Esenciales; Gestión de Documentos Electrónicos; y Documentos Especiales.</w:t>
      </w:r>
    </w:p>
    <w:p w14:paraId="030FC1A6" w14:textId="77777777" w:rsidR="005040DB" w:rsidRPr="008F54A7" w:rsidRDefault="005040DB" w:rsidP="005A190D">
      <w:pPr>
        <w:pStyle w:val="Default"/>
        <w:jc w:val="both"/>
        <w:rPr>
          <w:color w:val="auto"/>
          <w:sz w:val="22"/>
          <w:szCs w:val="22"/>
        </w:rPr>
      </w:pPr>
    </w:p>
    <w:p w14:paraId="385F72BF" w14:textId="77777777" w:rsidR="00EA1F9C" w:rsidRPr="008F54A7" w:rsidRDefault="00EA1F9C" w:rsidP="00EA1F9C">
      <w:pPr>
        <w:pStyle w:val="Ttulo2"/>
        <w:rPr>
          <w:rFonts w:ascii="Arial" w:hAnsi="Arial" w:cs="Arial"/>
          <w:color w:val="auto"/>
          <w:sz w:val="22"/>
          <w:szCs w:val="22"/>
        </w:rPr>
      </w:pPr>
      <w:bookmarkStart w:id="10" w:name="_Toc481589032"/>
      <w:bookmarkStart w:id="11" w:name="_Toc519009339"/>
      <w:r w:rsidRPr="008F54A7">
        <w:rPr>
          <w:rFonts w:ascii="Arial" w:hAnsi="Arial" w:cs="Arial"/>
          <w:color w:val="auto"/>
          <w:sz w:val="22"/>
          <w:szCs w:val="22"/>
        </w:rPr>
        <w:lastRenderedPageBreak/>
        <w:t>b. Producción.</w:t>
      </w:r>
      <w:bookmarkEnd w:id="10"/>
      <w:bookmarkEnd w:id="11"/>
    </w:p>
    <w:p w14:paraId="697BF6A3" w14:textId="1D6E65E1" w:rsidR="00EA1F9C" w:rsidRPr="008F54A7" w:rsidRDefault="00EA1F9C" w:rsidP="00EA1F9C">
      <w:pPr>
        <w:pStyle w:val="Ttulo4"/>
        <w:rPr>
          <w:rFonts w:ascii="Arial" w:hAnsi="Arial" w:cs="Arial"/>
          <w:color w:val="auto"/>
        </w:rPr>
      </w:pPr>
    </w:p>
    <w:p w14:paraId="53B1B4CA" w14:textId="0D26F34E" w:rsidR="00EA1F9C" w:rsidRPr="008F54A7" w:rsidRDefault="00EA1F9C" w:rsidP="00EA1F9C">
      <w:pPr>
        <w:pStyle w:val="Default"/>
        <w:jc w:val="both"/>
        <w:rPr>
          <w:color w:val="auto"/>
          <w:sz w:val="22"/>
          <w:szCs w:val="22"/>
        </w:rPr>
      </w:pPr>
      <w:r w:rsidRPr="008F54A7">
        <w:rPr>
          <w:color w:val="auto"/>
          <w:sz w:val="22"/>
          <w:szCs w:val="22"/>
        </w:rPr>
        <w:t>E</w:t>
      </w:r>
      <w:r w:rsidR="00766E96" w:rsidRPr="008F54A7">
        <w:rPr>
          <w:color w:val="auto"/>
          <w:sz w:val="22"/>
          <w:szCs w:val="22"/>
        </w:rPr>
        <w:t xml:space="preserve">n el </w:t>
      </w:r>
      <w:r w:rsidRPr="008F54A7">
        <w:rPr>
          <w:color w:val="auto"/>
          <w:sz w:val="22"/>
          <w:szCs w:val="22"/>
        </w:rPr>
        <w:t>marco del proceso de producción se ejecuta las operaciones, proposiciones y actividades destinadas al estudio los documentos en la forma de producción o ingreso, formato y estructura, finalidad, área competente para trámite, proceso en que actúa y los resultados esperados</w:t>
      </w:r>
      <w:r w:rsidRPr="008F54A7">
        <w:rPr>
          <w:rStyle w:val="Refdenotaalpie"/>
          <w:color w:val="auto"/>
          <w:sz w:val="22"/>
          <w:szCs w:val="22"/>
        </w:rPr>
        <w:footnoteReference w:id="2"/>
      </w:r>
      <w:r w:rsidRPr="008F54A7">
        <w:rPr>
          <w:color w:val="auto"/>
          <w:sz w:val="22"/>
          <w:szCs w:val="22"/>
        </w:rPr>
        <w:t>.</w:t>
      </w:r>
    </w:p>
    <w:p w14:paraId="145F57E9" w14:textId="21CD9921" w:rsidR="00EA1F9C" w:rsidRPr="008F54A7" w:rsidRDefault="00EA1F9C" w:rsidP="00EA1F9C">
      <w:pPr>
        <w:pStyle w:val="Ttulo4"/>
        <w:rPr>
          <w:rFonts w:ascii="Arial" w:hAnsi="Arial" w:cs="Arial"/>
          <w:color w:val="auto"/>
        </w:rPr>
      </w:pPr>
    </w:p>
    <w:p w14:paraId="226ADC08" w14:textId="3D1A958A" w:rsidR="00EA1F9C" w:rsidRPr="008F54A7" w:rsidRDefault="00EA1F9C" w:rsidP="00A90DEC">
      <w:pPr>
        <w:jc w:val="both"/>
        <w:rPr>
          <w:rFonts w:ascii="Arial" w:hAnsi="Arial" w:cs="Arial"/>
        </w:rPr>
      </w:pPr>
      <w:r w:rsidRPr="008F54A7">
        <w:rPr>
          <w:rFonts w:ascii="Arial" w:hAnsi="Arial" w:cs="Arial"/>
        </w:rPr>
        <w:t>La producción documental</w:t>
      </w:r>
      <w:r w:rsidR="009C3D90" w:rsidRPr="008F54A7">
        <w:rPr>
          <w:rFonts w:ascii="Arial" w:hAnsi="Arial" w:cs="Arial"/>
        </w:rPr>
        <w:t xml:space="preserve"> contiene actividades que prestan atención a </w:t>
      </w:r>
      <w:r w:rsidRPr="008F54A7">
        <w:rPr>
          <w:rFonts w:ascii="Arial" w:hAnsi="Arial" w:cs="Arial"/>
        </w:rPr>
        <w:t xml:space="preserve">la </w:t>
      </w:r>
      <w:r w:rsidR="00A90DEC" w:rsidRPr="008F54A7">
        <w:rPr>
          <w:rFonts w:ascii="Arial" w:hAnsi="Arial" w:cs="Arial"/>
        </w:rPr>
        <w:t>producción o creación e</w:t>
      </w:r>
      <w:r w:rsidRPr="008F54A7">
        <w:rPr>
          <w:rFonts w:ascii="Arial" w:hAnsi="Arial" w:cs="Arial"/>
        </w:rPr>
        <w:t xml:space="preserve"> ingreso </w:t>
      </w:r>
      <w:r w:rsidR="00A90DEC" w:rsidRPr="008F54A7">
        <w:rPr>
          <w:rFonts w:ascii="Arial" w:hAnsi="Arial" w:cs="Arial"/>
        </w:rPr>
        <w:t xml:space="preserve">de los documentos </w:t>
      </w:r>
      <w:r w:rsidR="00BE0CA1" w:rsidRPr="008F54A7">
        <w:rPr>
          <w:rFonts w:ascii="Arial" w:hAnsi="Arial" w:cs="Arial"/>
        </w:rPr>
        <w:t xml:space="preserve">en los </w:t>
      </w:r>
      <w:r w:rsidRPr="008F54A7">
        <w:rPr>
          <w:rFonts w:ascii="Arial" w:hAnsi="Arial" w:cs="Arial"/>
        </w:rPr>
        <w:t>sistemas de gestión</w:t>
      </w:r>
      <w:r w:rsidR="00BE0CA1" w:rsidRPr="008F54A7">
        <w:rPr>
          <w:rFonts w:ascii="Arial" w:hAnsi="Arial" w:cs="Arial"/>
        </w:rPr>
        <w:t xml:space="preserve"> que utiliza la dependencia productora receptora</w:t>
      </w:r>
      <w:r w:rsidRPr="008F54A7">
        <w:rPr>
          <w:rFonts w:ascii="Arial" w:hAnsi="Arial" w:cs="Arial"/>
        </w:rPr>
        <w:t xml:space="preserve">; </w:t>
      </w:r>
      <w:r w:rsidR="00BE0CA1" w:rsidRPr="008F54A7">
        <w:rPr>
          <w:rFonts w:ascii="Arial" w:hAnsi="Arial" w:cs="Arial"/>
        </w:rPr>
        <w:t>adquiriendo</w:t>
      </w:r>
      <w:r w:rsidRPr="008F54A7">
        <w:rPr>
          <w:rFonts w:ascii="Arial" w:hAnsi="Arial" w:cs="Arial"/>
        </w:rPr>
        <w:t xml:space="preserve"> </w:t>
      </w:r>
      <w:r w:rsidR="00BE0CA1" w:rsidRPr="008F54A7">
        <w:rPr>
          <w:rFonts w:ascii="Arial" w:hAnsi="Arial" w:cs="Arial"/>
        </w:rPr>
        <w:t>caracterí</w:t>
      </w:r>
      <w:r w:rsidR="005D43C4">
        <w:rPr>
          <w:rFonts w:ascii="Arial" w:hAnsi="Arial" w:cs="Arial"/>
        </w:rPr>
        <w:t>sticas específicas de acuerdo con el</w:t>
      </w:r>
      <w:r w:rsidR="00BE0CA1" w:rsidRPr="008F54A7">
        <w:rPr>
          <w:rFonts w:ascii="Arial" w:hAnsi="Arial" w:cs="Arial"/>
        </w:rPr>
        <w:t xml:space="preserve"> trámite y en coherencia con el procedimiento establecido </w:t>
      </w:r>
      <w:r w:rsidR="00F9042A" w:rsidRPr="008F54A7">
        <w:rPr>
          <w:rFonts w:ascii="Arial" w:hAnsi="Arial" w:cs="Arial"/>
        </w:rPr>
        <w:t xml:space="preserve">en la dependencia para su gestión. </w:t>
      </w:r>
    </w:p>
    <w:p w14:paraId="3DAAC528" w14:textId="0496C5D7" w:rsidR="00F9042A" w:rsidRPr="008F54A7" w:rsidRDefault="00F9042A" w:rsidP="00F9042A">
      <w:pPr>
        <w:pStyle w:val="Default"/>
        <w:jc w:val="both"/>
        <w:rPr>
          <w:color w:val="auto"/>
          <w:sz w:val="22"/>
          <w:szCs w:val="22"/>
        </w:rPr>
      </w:pPr>
      <w:r w:rsidRPr="008F54A7">
        <w:rPr>
          <w:color w:val="auto"/>
          <w:sz w:val="22"/>
          <w:szCs w:val="22"/>
        </w:rPr>
        <w:t>Dentro de las operaciones, proposiciones y actividades para la producción se consideran:</w:t>
      </w:r>
    </w:p>
    <w:p w14:paraId="4C47E26C" w14:textId="77777777" w:rsidR="00496894" w:rsidRPr="008F54A7" w:rsidRDefault="00496894" w:rsidP="00F9042A">
      <w:pPr>
        <w:pStyle w:val="Default"/>
        <w:jc w:val="both"/>
        <w:rPr>
          <w:color w:val="auto"/>
          <w:sz w:val="22"/>
          <w:szCs w:val="22"/>
        </w:rPr>
      </w:pPr>
    </w:p>
    <w:tbl>
      <w:tblPr>
        <w:tblStyle w:val="Tablaconcuadrcula"/>
        <w:tblW w:w="9293" w:type="dxa"/>
        <w:tblLook w:val="04A0" w:firstRow="1" w:lastRow="0" w:firstColumn="1" w:lastColumn="0" w:noHBand="0" w:noVBand="1"/>
      </w:tblPr>
      <w:tblGrid>
        <w:gridCol w:w="2201"/>
        <w:gridCol w:w="5053"/>
        <w:gridCol w:w="645"/>
        <w:gridCol w:w="464"/>
        <w:gridCol w:w="370"/>
        <w:gridCol w:w="560"/>
      </w:tblGrid>
      <w:tr w:rsidR="008F54A7" w:rsidRPr="008F54A7" w14:paraId="54EE409E" w14:textId="77777777" w:rsidTr="003C4130">
        <w:trPr>
          <w:trHeight w:val="453"/>
          <w:tblHeader/>
        </w:trPr>
        <w:tc>
          <w:tcPr>
            <w:tcW w:w="2201" w:type="dxa"/>
            <w:vMerge w:val="restart"/>
          </w:tcPr>
          <w:p w14:paraId="796BC299" w14:textId="77777777" w:rsidR="00014BB0" w:rsidRPr="008F54A7" w:rsidRDefault="00014BB0" w:rsidP="00670F91">
            <w:pPr>
              <w:pStyle w:val="Default"/>
              <w:spacing w:before="240"/>
              <w:jc w:val="center"/>
              <w:rPr>
                <w:b/>
                <w:color w:val="auto"/>
                <w:sz w:val="18"/>
                <w:szCs w:val="18"/>
              </w:rPr>
            </w:pPr>
            <w:r w:rsidRPr="008F54A7">
              <w:rPr>
                <w:b/>
                <w:color w:val="auto"/>
                <w:sz w:val="18"/>
                <w:szCs w:val="18"/>
              </w:rPr>
              <w:t>ASPECTO / CRITERIO</w:t>
            </w:r>
          </w:p>
        </w:tc>
        <w:tc>
          <w:tcPr>
            <w:tcW w:w="5053" w:type="dxa"/>
            <w:vMerge w:val="restart"/>
          </w:tcPr>
          <w:p w14:paraId="361560E4" w14:textId="77777777" w:rsidR="00014BB0" w:rsidRPr="008F54A7" w:rsidRDefault="00014BB0" w:rsidP="00670F91">
            <w:pPr>
              <w:pStyle w:val="Default"/>
              <w:spacing w:before="240"/>
              <w:jc w:val="center"/>
              <w:rPr>
                <w:b/>
                <w:color w:val="auto"/>
                <w:sz w:val="18"/>
                <w:szCs w:val="18"/>
              </w:rPr>
            </w:pPr>
            <w:r w:rsidRPr="008F54A7">
              <w:rPr>
                <w:b/>
                <w:color w:val="auto"/>
                <w:sz w:val="18"/>
                <w:szCs w:val="18"/>
              </w:rPr>
              <w:t>ACTIVIDADES O DESARROLLO</w:t>
            </w:r>
          </w:p>
        </w:tc>
        <w:tc>
          <w:tcPr>
            <w:tcW w:w="2039" w:type="dxa"/>
            <w:gridSpan w:val="4"/>
          </w:tcPr>
          <w:p w14:paraId="6D32E7A9" w14:textId="77777777" w:rsidR="00014BB0" w:rsidRPr="008F54A7" w:rsidRDefault="00014BB0" w:rsidP="00670F91">
            <w:pPr>
              <w:pStyle w:val="Default"/>
              <w:spacing w:before="240"/>
              <w:jc w:val="center"/>
              <w:rPr>
                <w:b/>
                <w:color w:val="auto"/>
                <w:sz w:val="18"/>
                <w:szCs w:val="18"/>
              </w:rPr>
            </w:pPr>
            <w:r w:rsidRPr="008F54A7">
              <w:rPr>
                <w:b/>
                <w:color w:val="auto"/>
                <w:sz w:val="18"/>
                <w:szCs w:val="18"/>
              </w:rPr>
              <w:t>TIPO DE REQUISITO</w:t>
            </w:r>
          </w:p>
        </w:tc>
      </w:tr>
      <w:tr w:rsidR="008F54A7" w:rsidRPr="008F54A7" w14:paraId="051D5B30" w14:textId="77777777" w:rsidTr="003C4130">
        <w:trPr>
          <w:trHeight w:val="70"/>
          <w:tblHeader/>
        </w:trPr>
        <w:tc>
          <w:tcPr>
            <w:tcW w:w="2201" w:type="dxa"/>
            <w:vMerge/>
          </w:tcPr>
          <w:p w14:paraId="5331E1E9" w14:textId="77777777" w:rsidR="00014BB0" w:rsidRPr="008F54A7" w:rsidRDefault="00014BB0" w:rsidP="00670F91">
            <w:pPr>
              <w:pStyle w:val="Default"/>
              <w:jc w:val="both"/>
              <w:rPr>
                <w:b/>
                <w:color w:val="auto"/>
                <w:sz w:val="18"/>
                <w:szCs w:val="18"/>
              </w:rPr>
            </w:pPr>
          </w:p>
        </w:tc>
        <w:tc>
          <w:tcPr>
            <w:tcW w:w="5053" w:type="dxa"/>
            <w:vMerge/>
          </w:tcPr>
          <w:p w14:paraId="3BB492CB" w14:textId="77777777" w:rsidR="00014BB0" w:rsidRPr="008F54A7" w:rsidRDefault="00014BB0" w:rsidP="00670F91">
            <w:pPr>
              <w:pStyle w:val="Default"/>
              <w:jc w:val="both"/>
              <w:rPr>
                <w:b/>
                <w:color w:val="auto"/>
                <w:sz w:val="18"/>
                <w:szCs w:val="18"/>
              </w:rPr>
            </w:pPr>
          </w:p>
        </w:tc>
        <w:tc>
          <w:tcPr>
            <w:tcW w:w="645" w:type="dxa"/>
          </w:tcPr>
          <w:p w14:paraId="197045D9" w14:textId="77777777" w:rsidR="00014BB0" w:rsidRPr="008F54A7" w:rsidRDefault="00014BB0" w:rsidP="00670F91">
            <w:pPr>
              <w:pStyle w:val="Default"/>
              <w:jc w:val="both"/>
              <w:rPr>
                <w:b/>
                <w:color w:val="auto"/>
                <w:sz w:val="18"/>
                <w:szCs w:val="18"/>
              </w:rPr>
            </w:pPr>
            <w:r w:rsidRPr="008F54A7">
              <w:rPr>
                <w:b/>
                <w:color w:val="auto"/>
                <w:sz w:val="18"/>
                <w:szCs w:val="18"/>
              </w:rPr>
              <w:t>A</w:t>
            </w:r>
          </w:p>
        </w:tc>
        <w:tc>
          <w:tcPr>
            <w:tcW w:w="464" w:type="dxa"/>
          </w:tcPr>
          <w:p w14:paraId="03344FFB" w14:textId="77777777" w:rsidR="00014BB0" w:rsidRPr="008F54A7" w:rsidRDefault="00014BB0" w:rsidP="00670F91">
            <w:pPr>
              <w:pStyle w:val="Default"/>
              <w:jc w:val="both"/>
              <w:rPr>
                <w:b/>
                <w:color w:val="auto"/>
                <w:sz w:val="18"/>
                <w:szCs w:val="18"/>
              </w:rPr>
            </w:pPr>
            <w:r w:rsidRPr="008F54A7">
              <w:rPr>
                <w:b/>
                <w:color w:val="auto"/>
                <w:sz w:val="18"/>
                <w:szCs w:val="18"/>
              </w:rPr>
              <w:t>L</w:t>
            </w:r>
          </w:p>
        </w:tc>
        <w:tc>
          <w:tcPr>
            <w:tcW w:w="370" w:type="dxa"/>
          </w:tcPr>
          <w:p w14:paraId="08ED01DD" w14:textId="77777777" w:rsidR="00014BB0" w:rsidRPr="008F54A7" w:rsidRDefault="00014BB0" w:rsidP="00670F91">
            <w:pPr>
              <w:pStyle w:val="Default"/>
              <w:jc w:val="both"/>
              <w:rPr>
                <w:b/>
                <w:color w:val="auto"/>
                <w:sz w:val="18"/>
                <w:szCs w:val="18"/>
              </w:rPr>
            </w:pPr>
            <w:r w:rsidRPr="008F54A7">
              <w:rPr>
                <w:b/>
                <w:color w:val="auto"/>
                <w:sz w:val="18"/>
                <w:szCs w:val="18"/>
              </w:rPr>
              <w:t>F</w:t>
            </w:r>
          </w:p>
        </w:tc>
        <w:tc>
          <w:tcPr>
            <w:tcW w:w="558" w:type="dxa"/>
          </w:tcPr>
          <w:p w14:paraId="076D3F2D" w14:textId="77777777" w:rsidR="00014BB0" w:rsidRPr="008F54A7" w:rsidRDefault="00014BB0" w:rsidP="00670F91">
            <w:pPr>
              <w:pStyle w:val="Default"/>
              <w:jc w:val="both"/>
              <w:rPr>
                <w:b/>
                <w:color w:val="auto"/>
                <w:sz w:val="18"/>
                <w:szCs w:val="18"/>
              </w:rPr>
            </w:pPr>
            <w:r w:rsidRPr="008F54A7">
              <w:rPr>
                <w:b/>
                <w:color w:val="auto"/>
                <w:sz w:val="18"/>
                <w:szCs w:val="18"/>
              </w:rPr>
              <w:t>T</w:t>
            </w:r>
          </w:p>
        </w:tc>
      </w:tr>
      <w:tr w:rsidR="008F54A7" w:rsidRPr="008F54A7" w14:paraId="406712AD" w14:textId="77777777" w:rsidTr="003C4130">
        <w:trPr>
          <w:trHeight w:val="1204"/>
        </w:trPr>
        <w:tc>
          <w:tcPr>
            <w:tcW w:w="2201" w:type="dxa"/>
            <w:vMerge w:val="restart"/>
          </w:tcPr>
          <w:p w14:paraId="6EC7334A" w14:textId="77777777" w:rsidR="004B27C3" w:rsidRPr="008F54A7" w:rsidRDefault="004B27C3" w:rsidP="00937F2C">
            <w:pPr>
              <w:pStyle w:val="Default"/>
              <w:jc w:val="center"/>
              <w:rPr>
                <w:color w:val="auto"/>
                <w:sz w:val="18"/>
                <w:szCs w:val="18"/>
              </w:rPr>
            </w:pPr>
          </w:p>
          <w:p w14:paraId="6B07A32E" w14:textId="77777777" w:rsidR="004B27C3" w:rsidRPr="008F54A7" w:rsidRDefault="004B27C3" w:rsidP="00937F2C">
            <w:pPr>
              <w:pStyle w:val="Default"/>
              <w:jc w:val="center"/>
              <w:rPr>
                <w:color w:val="auto"/>
                <w:sz w:val="18"/>
                <w:szCs w:val="18"/>
              </w:rPr>
            </w:pPr>
          </w:p>
          <w:p w14:paraId="1F0BFAF2" w14:textId="77777777" w:rsidR="004B27C3" w:rsidRPr="008F54A7" w:rsidRDefault="004B27C3" w:rsidP="00937F2C">
            <w:pPr>
              <w:pStyle w:val="Default"/>
              <w:jc w:val="center"/>
              <w:rPr>
                <w:color w:val="auto"/>
                <w:sz w:val="18"/>
                <w:szCs w:val="18"/>
              </w:rPr>
            </w:pPr>
          </w:p>
          <w:p w14:paraId="243327D9" w14:textId="77777777" w:rsidR="004B27C3" w:rsidRPr="008F54A7" w:rsidRDefault="004B27C3" w:rsidP="00937F2C">
            <w:pPr>
              <w:pStyle w:val="Default"/>
              <w:jc w:val="center"/>
              <w:rPr>
                <w:color w:val="auto"/>
                <w:sz w:val="18"/>
                <w:szCs w:val="18"/>
              </w:rPr>
            </w:pPr>
          </w:p>
          <w:p w14:paraId="598C6495" w14:textId="77777777" w:rsidR="004B27C3" w:rsidRPr="008F54A7" w:rsidRDefault="004B27C3" w:rsidP="00937F2C">
            <w:pPr>
              <w:pStyle w:val="Default"/>
              <w:jc w:val="center"/>
              <w:rPr>
                <w:color w:val="auto"/>
                <w:sz w:val="18"/>
                <w:szCs w:val="18"/>
              </w:rPr>
            </w:pPr>
          </w:p>
          <w:p w14:paraId="3A3D4DFE" w14:textId="757DDD4E" w:rsidR="004B27C3" w:rsidRPr="008F54A7" w:rsidRDefault="004B27C3" w:rsidP="004B27C3">
            <w:pPr>
              <w:pStyle w:val="Default"/>
              <w:jc w:val="center"/>
              <w:rPr>
                <w:color w:val="auto"/>
                <w:sz w:val="18"/>
                <w:szCs w:val="18"/>
              </w:rPr>
            </w:pPr>
            <w:r w:rsidRPr="008F54A7">
              <w:rPr>
                <w:color w:val="auto"/>
                <w:sz w:val="18"/>
                <w:szCs w:val="18"/>
              </w:rPr>
              <w:t>ESTRUCTURA DE LOS DOCUMENTOS</w:t>
            </w:r>
          </w:p>
        </w:tc>
        <w:tc>
          <w:tcPr>
            <w:tcW w:w="5053" w:type="dxa"/>
            <w:vAlign w:val="center"/>
          </w:tcPr>
          <w:p w14:paraId="5CE5DE51" w14:textId="203E0125" w:rsidR="004B27C3" w:rsidRPr="008F54A7" w:rsidRDefault="004B27C3" w:rsidP="003C4130">
            <w:pPr>
              <w:pStyle w:val="Default"/>
              <w:rPr>
                <w:color w:val="auto"/>
                <w:sz w:val="18"/>
                <w:szCs w:val="18"/>
              </w:rPr>
            </w:pPr>
            <w:r w:rsidRPr="008F54A7">
              <w:rPr>
                <w:color w:val="auto"/>
                <w:sz w:val="18"/>
                <w:szCs w:val="18"/>
              </w:rPr>
              <w:t xml:space="preserve">Definir La estructura, las condiciones diplomáticas (Interna, externa), el formato de preservación, el soporte, el medio, las técnicas de impresión, el tipo de tintas, calidad del papel y demás condiciones que se requieran para elaborar los documentos de archivo. Para documentos a declarar en el SGDEA deben cumplir con los requisitos y características mínimas  de un documento de archivo establecidas en </w:t>
            </w:r>
            <w:r w:rsidR="00766E96" w:rsidRPr="008F54A7">
              <w:rPr>
                <w:color w:val="auto"/>
                <w:sz w:val="18"/>
                <w:szCs w:val="18"/>
              </w:rPr>
              <w:t>e</w:t>
            </w:r>
            <w:r w:rsidRPr="008F54A7">
              <w:rPr>
                <w:color w:val="auto"/>
                <w:sz w:val="18"/>
                <w:szCs w:val="18"/>
              </w:rPr>
              <w:t>l Decreto 2609 de 2012.</w:t>
            </w:r>
          </w:p>
        </w:tc>
        <w:tc>
          <w:tcPr>
            <w:tcW w:w="645" w:type="dxa"/>
          </w:tcPr>
          <w:p w14:paraId="798EA97B" w14:textId="453E9857" w:rsidR="004B27C3" w:rsidRPr="008F54A7" w:rsidRDefault="004B27C3" w:rsidP="00937F2C">
            <w:pPr>
              <w:pStyle w:val="Default"/>
              <w:jc w:val="both"/>
              <w:rPr>
                <w:color w:val="auto"/>
                <w:sz w:val="18"/>
                <w:szCs w:val="18"/>
              </w:rPr>
            </w:pPr>
            <w:r w:rsidRPr="008F54A7">
              <w:rPr>
                <w:color w:val="auto"/>
                <w:sz w:val="18"/>
                <w:szCs w:val="18"/>
              </w:rPr>
              <w:t>x</w:t>
            </w:r>
          </w:p>
        </w:tc>
        <w:tc>
          <w:tcPr>
            <w:tcW w:w="464" w:type="dxa"/>
          </w:tcPr>
          <w:p w14:paraId="7108CEA3" w14:textId="70072C98" w:rsidR="004B27C3" w:rsidRPr="008F54A7" w:rsidRDefault="008C1AA5" w:rsidP="00937F2C">
            <w:pPr>
              <w:pStyle w:val="Default"/>
              <w:jc w:val="both"/>
              <w:rPr>
                <w:color w:val="auto"/>
                <w:sz w:val="18"/>
                <w:szCs w:val="18"/>
              </w:rPr>
            </w:pPr>
            <w:r w:rsidRPr="008F54A7">
              <w:rPr>
                <w:color w:val="auto"/>
                <w:sz w:val="18"/>
                <w:szCs w:val="18"/>
              </w:rPr>
              <w:t>X</w:t>
            </w:r>
          </w:p>
        </w:tc>
        <w:tc>
          <w:tcPr>
            <w:tcW w:w="370" w:type="dxa"/>
          </w:tcPr>
          <w:p w14:paraId="79EC4643" w14:textId="77777777" w:rsidR="004B27C3" w:rsidRPr="008F54A7" w:rsidRDefault="004B27C3" w:rsidP="00937F2C">
            <w:pPr>
              <w:pStyle w:val="Default"/>
              <w:jc w:val="both"/>
              <w:rPr>
                <w:color w:val="auto"/>
                <w:sz w:val="18"/>
                <w:szCs w:val="18"/>
              </w:rPr>
            </w:pPr>
          </w:p>
        </w:tc>
        <w:tc>
          <w:tcPr>
            <w:tcW w:w="558" w:type="dxa"/>
          </w:tcPr>
          <w:p w14:paraId="78506CB3" w14:textId="46E55DFA" w:rsidR="004B27C3" w:rsidRPr="008F54A7" w:rsidRDefault="004B27C3" w:rsidP="00937F2C">
            <w:pPr>
              <w:pStyle w:val="Default"/>
              <w:jc w:val="both"/>
              <w:rPr>
                <w:color w:val="auto"/>
                <w:sz w:val="18"/>
                <w:szCs w:val="18"/>
              </w:rPr>
            </w:pPr>
            <w:r w:rsidRPr="008F54A7">
              <w:rPr>
                <w:color w:val="auto"/>
                <w:sz w:val="18"/>
                <w:szCs w:val="18"/>
              </w:rPr>
              <w:t>x</w:t>
            </w:r>
          </w:p>
        </w:tc>
      </w:tr>
      <w:tr w:rsidR="008F54A7" w:rsidRPr="008F54A7" w14:paraId="550D2884" w14:textId="77777777" w:rsidTr="003C4130">
        <w:trPr>
          <w:trHeight w:val="567"/>
        </w:trPr>
        <w:tc>
          <w:tcPr>
            <w:tcW w:w="2201" w:type="dxa"/>
            <w:vMerge/>
          </w:tcPr>
          <w:p w14:paraId="4D44563B" w14:textId="77777777" w:rsidR="004B27C3" w:rsidRPr="008F54A7" w:rsidRDefault="004B27C3" w:rsidP="00937F2C">
            <w:pPr>
              <w:pStyle w:val="Default"/>
              <w:jc w:val="both"/>
              <w:rPr>
                <w:color w:val="auto"/>
                <w:sz w:val="18"/>
                <w:szCs w:val="18"/>
              </w:rPr>
            </w:pPr>
          </w:p>
        </w:tc>
        <w:tc>
          <w:tcPr>
            <w:tcW w:w="5053" w:type="dxa"/>
            <w:vAlign w:val="center"/>
          </w:tcPr>
          <w:p w14:paraId="51ACF80A" w14:textId="3F725365" w:rsidR="004B27C3" w:rsidRPr="008F54A7" w:rsidRDefault="004B27C3" w:rsidP="003C4130">
            <w:pPr>
              <w:pStyle w:val="Default"/>
              <w:rPr>
                <w:color w:val="auto"/>
                <w:sz w:val="18"/>
                <w:szCs w:val="18"/>
              </w:rPr>
            </w:pPr>
            <w:r w:rsidRPr="008F54A7">
              <w:rPr>
                <w:color w:val="auto"/>
                <w:sz w:val="18"/>
                <w:szCs w:val="18"/>
              </w:rPr>
              <w:t xml:space="preserve">Describir las instrucciones para el diligenciamiento de formas, </w:t>
            </w:r>
            <w:r w:rsidR="00B6037A" w:rsidRPr="008F54A7">
              <w:rPr>
                <w:color w:val="auto"/>
                <w:sz w:val="18"/>
                <w:szCs w:val="18"/>
              </w:rPr>
              <w:t>formatos y formularios de la entidad.</w:t>
            </w:r>
          </w:p>
        </w:tc>
        <w:tc>
          <w:tcPr>
            <w:tcW w:w="645" w:type="dxa"/>
          </w:tcPr>
          <w:p w14:paraId="73B472F8" w14:textId="1FF617FE" w:rsidR="004B27C3" w:rsidRPr="008F54A7" w:rsidRDefault="00B6037A" w:rsidP="00937F2C">
            <w:pPr>
              <w:pStyle w:val="Default"/>
              <w:jc w:val="both"/>
              <w:rPr>
                <w:color w:val="auto"/>
                <w:sz w:val="18"/>
                <w:szCs w:val="18"/>
              </w:rPr>
            </w:pPr>
            <w:r w:rsidRPr="008F54A7">
              <w:rPr>
                <w:color w:val="auto"/>
                <w:sz w:val="18"/>
                <w:szCs w:val="18"/>
              </w:rPr>
              <w:t>x</w:t>
            </w:r>
          </w:p>
        </w:tc>
        <w:tc>
          <w:tcPr>
            <w:tcW w:w="464" w:type="dxa"/>
          </w:tcPr>
          <w:p w14:paraId="6CAB7E0A" w14:textId="48073A9D" w:rsidR="004B27C3" w:rsidRPr="008F54A7" w:rsidRDefault="004B27C3" w:rsidP="00937F2C">
            <w:pPr>
              <w:pStyle w:val="Default"/>
              <w:jc w:val="both"/>
              <w:rPr>
                <w:color w:val="auto"/>
                <w:sz w:val="18"/>
                <w:szCs w:val="18"/>
              </w:rPr>
            </w:pPr>
          </w:p>
        </w:tc>
        <w:tc>
          <w:tcPr>
            <w:tcW w:w="370" w:type="dxa"/>
          </w:tcPr>
          <w:p w14:paraId="0A0F3FD8" w14:textId="58606B15" w:rsidR="004B27C3" w:rsidRPr="008F54A7" w:rsidRDefault="004B27C3" w:rsidP="00937F2C">
            <w:pPr>
              <w:pStyle w:val="Default"/>
              <w:jc w:val="both"/>
              <w:rPr>
                <w:color w:val="auto"/>
                <w:sz w:val="18"/>
                <w:szCs w:val="18"/>
              </w:rPr>
            </w:pPr>
          </w:p>
        </w:tc>
        <w:tc>
          <w:tcPr>
            <w:tcW w:w="558" w:type="dxa"/>
          </w:tcPr>
          <w:p w14:paraId="0610FED7" w14:textId="05F8DA80" w:rsidR="004B27C3" w:rsidRPr="008F54A7" w:rsidRDefault="004B27C3" w:rsidP="00937F2C">
            <w:pPr>
              <w:pStyle w:val="Default"/>
              <w:jc w:val="both"/>
              <w:rPr>
                <w:color w:val="auto"/>
                <w:sz w:val="18"/>
                <w:szCs w:val="18"/>
              </w:rPr>
            </w:pPr>
          </w:p>
        </w:tc>
      </w:tr>
      <w:tr w:rsidR="008F54A7" w:rsidRPr="008F54A7" w14:paraId="13697DF0" w14:textId="77777777" w:rsidTr="003C4130">
        <w:trPr>
          <w:trHeight w:val="70"/>
        </w:trPr>
        <w:tc>
          <w:tcPr>
            <w:tcW w:w="2201" w:type="dxa"/>
            <w:vMerge w:val="restart"/>
          </w:tcPr>
          <w:p w14:paraId="64DE4525" w14:textId="77777777" w:rsidR="00686A3D" w:rsidRPr="008F54A7" w:rsidRDefault="00686A3D" w:rsidP="00937F2C">
            <w:pPr>
              <w:pStyle w:val="Default"/>
              <w:jc w:val="both"/>
              <w:rPr>
                <w:color w:val="auto"/>
                <w:sz w:val="18"/>
                <w:szCs w:val="18"/>
              </w:rPr>
            </w:pPr>
          </w:p>
          <w:p w14:paraId="3E0F795A" w14:textId="77777777" w:rsidR="00686A3D" w:rsidRPr="008F54A7" w:rsidRDefault="00686A3D" w:rsidP="00937F2C">
            <w:pPr>
              <w:pStyle w:val="Default"/>
              <w:jc w:val="both"/>
              <w:rPr>
                <w:color w:val="auto"/>
                <w:sz w:val="18"/>
                <w:szCs w:val="18"/>
              </w:rPr>
            </w:pPr>
          </w:p>
          <w:p w14:paraId="44341B5D" w14:textId="77777777" w:rsidR="00686A3D" w:rsidRPr="008F54A7" w:rsidRDefault="00686A3D" w:rsidP="00937F2C">
            <w:pPr>
              <w:pStyle w:val="Default"/>
              <w:jc w:val="both"/>
              <w:rPr>
                <w:color w:val="auto"/>
                <w:sz w:val="18"/>
                <w:szCs w:val="18"/>
              </w:rPr>
            </w:pPr>
          </w:p>
          <w:p w14:paraId="74D82272" w14:textId="7A6E277D" w:rsidR="00686A3D" w:rsidRPr="008F54A7" w:rsidRDefault="00686A3D" w:rsidP="00937F2C">
            <w:pPr>
              <w:pStyle w:val="Default"/>
              <w:jc w:val="both"/>
              <w:rPr>
                <w:color w:val="auto"/>
                <w:sz w:val="18"/>
                <w:szCs w:val="18"/>
              </w:rPr>
            </w:pPr>
            <w:r w:rsidRPr="008F54A7">
              <w:rPr>
                <w:color w:val="auto"/>
                <w:sz w:val="18"/>
                <w:szCs w:val="18"/>
              </w:rPr>
              <w:t>FORMA DE PRODUCCIÓN O INGRESO</w:t>
            </w:r>
          </w:p>
        </w:tc>
        <w:tc>
          <w:tcPr>
            <w:tcW w:w="5053" w:type="dxa"/>
            <w:vAlign w:val="center"/>
          </w:tcPr>
          <w:p w14:paraId="22AE6F18" w14:textId="05BEB64C" w:rsidR="00686A3D" w:rsidRPr="008F54A7" w:rsidRDefault="00686A3D" w:rsidP="003C4130">
            <w:pPr>
              <w:pStyle w:val="Default"/>
              <w:rPr>
                <w:color w:val="auto"/>
                <w:sz w:val="18"/>
                <w:szCs w:val="18"/>
              </w:rPr>
            </w:pPr>
            <w:r w:rsidRPr="008F54A7">
              <w:rPr>
                <w:color w:val="auto"/>
                <w:sz w:val="18"/>
                <w:szCs w:val="18"/>
              </w:rPr>
              <w:t>Determinar los mecanismos de control de versiones y aprobación de documentos para facilitar el trabajo colaborativo y mantenimiento de la trazabilidad desde su creación hasta el momento de su aprobación y firma.</w:t>
            </w:r>
          </w:p>
        </w:tc>
        <w:tc>
          <w:tcPr>
            <w:tcW w:w="645" w:type="dxa"/>
          </w:tcPr>
          <w:p w14:paraId="18E8B2FA" w14:textId="7FCCD94A" w:rsidR="00686A3D" w:rsidRPr="008F54A7" w:rsidRDefault="00686A3D" w:rsidP="00937F2C">
            <w:pPr>
              <w:pStyle w:val="Default"/>
              <w:jc w:val="both"/>
              <w:rPr>
                <w:color w:val="auto"/>
                <w:sz w:val="18"/>
                <w:szCs w:val="18"/>
              </w:rPr>
            </w:pPr>
            <w:r w:rsidRPr="008F54A7">
              <w:rPr>
                <w:color w:val="auto"/>
                <w:sz w:val="18"/>
                <w:szCs w:val="18"/>
              </w:rPr>
              <w:t>x</w:t>
            </w:r>
          </w:p>
        </w:tc>
        <w:tc>
          <w:tcPr>
            <w:tcW w:w="464" w:type="dxa"/>
          </w:tcPr>
          <w:p w14:paraId="3226F0B2" w14:textId="2FF2B933" w:rsidR="00686A3D" w:rsidRPr="008F54A7" w:rsidRDefault="00686A3D" w:rsidP="00937F2C">
            <w:pPr>
              <w:pStyle w:val="Default"/>
              <w:jc w:val="both"/>
              <w:rPr>
                <w:color w:val="auto"/>
                <w:sz w:val="18"/>
                <w:szCs w:val="18"/>
              </w:rPr>
            </w:pPr>
          </w:p>
        </w:tc>
        <w:tc>
          <w:tcPr>
            <w:tcW w:w="370" w:type="dxa"/>
          </w:tcPr>
          <w:p w14:paraId="1AECA845" w14:textId="416DE4E3" w:rsidR="00686A3D" w:rsidRPr="008F54A7" w:rsidRDefault="00686A3D" w:rsidP="00937F2C">
            <w:pPr>
              <w:pStyle w:val="Default"/>
              <w:jc w:val="both"/>
              <w:rPr>
                <w:color w:val="auto"/>
                <w:sz w:val="18"/>
                <w:szCs w:val="18"/>
              </w:rPr>
            </w:pPr>
          </w:p>
        </w:tc>
        <w:tc>
          <w:tcPr>
            <w:tcW w:w="558" w:type="dxa"/>
          </w:tcPr>
          <w:p w14:paraId="04001D1C" w14:textId="70B8DE98" w:rsidR="00686A3D" w:rsidRPr="008F54A7" w:rsidRDefault="00686A3D" w:rsidP="00937F2C">
            <w:pPr>
              <w:pStyle w:val="Default"/>
              <w:jc w:val="both"/>
              <w:rPr>
                <w:color w:val="auto"/>
                <w:sz w:val="18"/>
                <w:szCs w:val="18"/>
              </w:rPr>
            </w:pPr>
            <w:r w:rsidRPr="008F54A7">
              <w:rPr>
                <w:color w:val="auto"/>
                <w:sz w:val="18"/>
                <w:szCs w:val="18"/>
              </w:rPr>
              <w:t>x</w:t>
            </w:r>
          </w:p>
        </w:tc>
      </w:tr>
      <w:tr w:rsidR="008F54A7" w:rsidRPr="008F54A7" w14:paraId="34394756" w14:textId="77777777" w:rsidTr="003C4130">
        <w:trPr>
          <w:trHeight w:val="538"/>
        </w:trPr>
        <w:tc>
          <w:tcPr>
            <w:tcW w:w="2201" w:type="dxa"/>
            <w:vMerge/>
          </w:tcPr>
          <w:p w14:paraId="51110D98" w14:textId="77777777" w:rsidR="00686A3D" w:rsidRPr="008F54A7" w:rsidRDefault="00686A3D" w:rsidP="00937F2C">
            <w:pPr>
              <w:pStyle w:val="Default"/>
              <w:jc w:val="both"/>
              <w:rPr>
                <w:color w:val="auto"/>
                <w:sz w:val="18"/>
                <w:szCs w:val="18"/>
              </w:rPr>
            </w:pPr>
          </w:p>
        </w:tc>
        <w:tc>
          <w:tcPr>
            <w:tcW w:w="5053" w:type="dxa"/>
            <w:vAlign w:val="center"/>
          </w:tcPr>
          <w:p w14:paraId="16435CE8" w14:textId="0B98CBBD" w:rsidR="00686A3D" w:rsidRPr="008F54A7" w:rsidRDefault="00686A3D" w:rsidP="003C4130">
            <w:pPr>
              <w:pStyle w:val="Default"/>
              <w:rPr>
                <w:color w:val="auto"/>
                <w:sz w:val="18"/>
                <w:szCs w:val="18"/>
              </w:rPr>
            </w:pPr>
            <w:r w:rsidRPr="008F54A7">
              <w:rPr>
                <w:color w:val="auto"/>
                <w:sz w:val="18"/>
                <w:szCs w:val="18"/>
              </w:rPr>
              <w:t>Hacer uso adecuado de la reproducción de documentos con el fin reducir los costos derivados de su producción.</w:t>
            </w:r>
          </w:p>
        </w:tc>
        <w:tc>
          <w:tcPr>
            <w:tcW w:w="645" w:type="dxa"/>
          </w:tcPr>
          <w:p w14:paraId="314FFE35" w14:textId="7F407104" w:rsidR="00686A3D" w:rsidRPr="008F54A7" w:rsidRDefault="00686A3D" w:rsidP="00937F2C">
            <w:pPr>
              <w:pStyle w:val="Default"/>
              <w:jc w:val="both"/>
              <w:rPr>
                <w:color w:val="auto"/>
                <w:sz w:val="18"/>
                <w:szCs w:val="18"/>
              </w:rPr>
            </w:pPr>
            <w:r w:rsidRPr="008F54A7">
              <w:rPr>
                <w:color w:val="auto"/>
                <w:sz w:val="18"/>
                <w:szCs w:val="18"/>
              </w:rPr>
              <w:t>x</w:t>
            </w:r>
          </w:p>
        </w:tc>
        <w:tc>
          <w:tcPr>
            <w:tcW w:w="464" w:type="dxa"/>
          </w:tcPr>
          <w:p w14:paraId="64D80D7F" w14:textId="77777777" w:rsidR="00686A3D" w:rsidRPr="008F54A7" w:rsidRDefault="00686A3D" w:rsidP="00937F2C">
            <w:pPr>
              <w:pStyle w:val="Default"/>
              <w:jc w:val="both"/>
              <w:rPr>
                <w:color w:val="auto"/>
                <w:sz w:val="18"/>
                <w:szCs w:val="18"/>
              </w:rPr>
            </w:pPr>
          </w:p>
        </w:tc>
        <w:tc>
          <w:tcPr>
            <w:tcW w:w="370" w:type="dxa"/>
          </w:tcPr>
          <w:p w14:paraId="4F8A9D99" w14:textId="77777777" w:rsidR="00686A3D" w:rsidRPr="008F54A7" w:rsidRDefault="00686A3D" w:rsidP="00937F2C">
            <w:pPr>
              <w:pStyle w:val="Default"/>
              <w:jc w:val="both"/>
              <w:rPr>
                <w:color w:val="auto"/>
                <w:sz w:val="18"/>
                <w:szCs w:val="18"/>
              </w:rPr>
            </w:pPr>
          </w:p>
        </w:tc>
        <w:tc>
          <w:tcPr>
            <w:tcW w:w="558" w:type="dxa"/>
          </w:tcPr>
          <w:p w14:paraId="13CCD5F8" w14:textId="77777777" w:rsidR="00686A3D" w:rsidRPr="008F54A7" w:rsidRDefault="00686A3D" w:rsidP="00937F2C">
            <w:pPr>
              <w:pStyle w:val="Default"/>
              <w:jc w:val="both"/>
              <w:rPr>
                <w:color w:val="auto"/>
                <w:sz w:val="18"/>
                <w:szCs w:val="18"/>
              </w:rPr>
            </w:pPr>
          </w:p>
        </w:tc>
      </w:tr>
      <w:tr w:rsidR="008F54A7" w:rsidRPr="008F54A7" w14:paraId="48434CB4" w14:textId="77777777" w:rsidTr="003C4130">
        <w:trPr>
          <w:trHeight w:val="70"/>
        </w:trPr>
        <w:tc>
          <w:tcPr>
            <w:tcW w:w="2201" w:type="dxa"/>
            <w:vMerge/>
          </w:tcPr>
          <w:p w14:paraId="14728995" w14:textId="77777777" w:rsidR="00686A3D" w:rsidRPr="008F54A7" w:rsidRDefault="00686A3D" w:rsidP="00937F2C">
            <w:pPr>
              <w:pStyle w:val="Default"/>
              <w:jc w:val="both"/>
              <w:rPr>
                <w:color w:val="auto"/>
                <w:sz w:val="18"/>
                <w:szCs w:val="18"/>
              </w:rPr>
            </w:pPr>
          </w:p>
        </w:tc>
        <w:tc>
          <w:tcPr>
            <w:tcW w:w="5053" w:type="dxa"/>
            <w:vAlign w:val="center"/>
          </w:tcPr>
          <w:p w14:paraId="0914DCB8" w14:textId="7B03464E" w:rsidR="00686A3D" w:rsidRPr="008F54A7" w:rsidRDefault="00686A3D" w:rsidP="003C4130">
            <w:pPr>
              <w:pStyle w:val="Default"/>
              <w:rPr>
                <w:color w:val="auto"/>
                <w:sz w:val="18"/>
                <w:szCs w:val="18"/>
              </w:rPr>
            </w:pPr>
            <w:r w:rsidRPr="008F54A7">
              <w:rPr>
                <w:color w:val="auto"/>
                <w:sz w:val="18"/>
                <w:szCs w:val="18"/>
              </w:rPr>
              <w:t>Definir los lineamientos para el uso de formatos abiertos en la producción de documento</w:t>
            </w:r>
            <w:r w:rsidR="003C4130" w:rsidRPr="008F54A7">
              <w:rPr>
                <w:color w:val="auto"/>
                <w:sz w:val="18"/>
                <w:szCs w:val="18"/>
              </w:rPr>
              <w:t>s</w:t>
            </w:r>
            <w:r w:rsidRPr="008F54A7">
              <w:rPr>
                <w:color w:val="auto"/>
                <w:sz w:val="18"/>
                <w:szCs w:val="18"/>
              </w:rPr>
              <w:t xml:space="preserve"> electrónicos.</w:t>
            </w:r>
          </w:p>
        </w:tc>
        <w:tc>
          <w:tcPr>
            <w:tcW w:w="645" w:type="dxa"/>
          </w:tcPr>
          <w:p w14:paraId="00642C2E" w14:textId="56AE6853" w:rsidR="00686A3D" w:rsidRPr="008F54A7" w:rsidRDefault="00686A3D" w:rsidP="00937F2C">
            <w:pPr>
              <w:pStyle w:val="Default"/>
              <w:jc w:val="both"/>
              <w:rPr>
                <w:color w:val="auto"/>
                <w:sz w:val="18"/>
                <w:szCs w:val="18"/>
              </w:rPr>
            </w:pPr>
            <w:r w:rsidRPr="008F54A7">
              <w:rPr>
                <w:color w:val="auto"/>
                <w:sz w:val="18"/>
                <w:szCs w:val="18"/>
              </w:rPr>
              <w:t>x</w:t>
            </w:r>
          </w:p>
        </w:tc>
        <w:tc>
          <w:tcPr>
            <w:tcW w:w="464" w:type="dxa"/>
          </w:tcPr>
          <w:p w14:paraId="1DFF9011" w14:textId="1160E013" w:rsidR="00686A3D" w:rsidRPr="008F54A7" w:rsidRDefault="00686A3D" w:rsidP="00937F2C">
            <w:pPr>
              <w:pStyle w:val="Default"/>
              <w:jc w:val="both"/>
              <w:rPr>
                <w:color w:val="auto"/>
                <w:sz w:val="18"/>
                <w:szCs w:val="18"/>
              </w:rPr>
            </w:pPr>
          </w:p>
        </w:tc>
        <w:tc>
          <w:tcPr>
            <w:tcW w:w="370" w:type="dxa"/>
          </w:tcPr>
          <w:p w14:paraId="7046AE39" w14:textId="4C8104CE" w:rsidR="00686A3D" w:rsidRPr="008F54A7" w:rsidRDefault="00686A3D" w:rsidP="00937F2C">
            <w:pPr>
              <w:pStyle w:val="Default"/>
              <w:jc w:val="both"/>
              <w:rPr>
                <w:color w:val="auto"/>
                <w:sz w:val="18"/>
                <w:szCs w:val="18"/>
              </w:rPr>
            </w:pPr>
          </w:p>
        </w:tc>
        <w:tc>
          <w:tcPr>
            <w:tcW w:w="558" w:type="dxa"/>
          </w:tcPr>
          <w:p w14:paraId="6296A4F6" w14:textId="7BE5197B" w:rsidR="00686A3D" w:rsidRPr="008F54A7" w:rsidRDefault="00686A3D" w:rsidP="00937F2C">
            <w:pPr>
              <w:pStyle w:val="Default"/>
              <w:jc w:val="both"/>
              <w:rPr>
                <w:color w:val="auto"/>
                <w:sz w:val="18"/>
                <w:szCs w:val="18"/>
              </w:rPr>
            </w:pPr>
            <w:r w:rsidRPr="008F54A7">
              <w:rPr>
                <w:color w:val="auto"/>
                <w:sz w:val="18"/>
                <w:szCs w:val="18"/>
              </w:rPr>
              <w:t>x</w:t>
            </w:r>
          </w:p>
        </w:tc>
      </w:tr>
      <w:tr w:rsidR="008F54A7" w:rsidRPr="008F54A7" w14:paraId="00643638" w14:textId="77777777" w:rsidTr="003C4130">
        <w:trPr>
          <w:trHeight w:val="781"/>
        </w:trPr>
        <w:tc>
          <w:tcPr>
            <w:tcW w:w="2201" w:type="dxa"/>
            <w:vMerge w:val="restart"/>
          </w:tcPr>
          <w:p w14:paraId="3F9BF4C1" w14:textId="77777777" w:rsidR="001141E4" w:rsidRPr="008F54A7" w:rsidRDefault="001141E4" w:rsidP="00937F2C">
            <w:pPr>
              <w:pStyle w:val="Default"/>
              <w:jc w:val="both"/>
              <w:rPr>
                <w:color w:val="auto"/>
                <w:sz w:val="18"/>
                <w:szCs w:val="18"/>
              </w:rPr>
            </w:pPr>
          </w:p>
          <w:p w14:paraId="5D097916" w14:textId="77777777" w:rsidR="001141E4" w:rsidRPr="008F54A7" w:rsidRDefault="001141E4" w:rsidP="00937F2C">
            <w:pPr>
              <w:pStyle w:val="Default"/>
              <w:jc w:val="both"/>
              <w:rPr>
                <w:color w:val="auto"/>
                <w:sz w:val="18"/>
                <w:szCs w:val="18"/>
              </w:rPr>
            </w:pPr>
          </w:p>
          <w:p w14:paraId="4F772D30" w14:textId="77777777" w:rsidR="001141E4" w:rsidRPr="008F54A7" w:rsidRDefault="001141E4" w:rsidP="00937F2C">
            <w:pPr>
              <w:pStyle w:val="Default"/>
              <w:jc w:val="both"/>
              <w:rPr>
                <w:color w:val="auto"/>
                <w:sz w:val="18"/>
                <w:szCs w:val="18"/>
              </w:rPr>
            </w:pPr>
          </w:p>
          <w:p w14:paraId="2A0D6F5E" w14:textId="77777777" w:rsidR="001141E4" w:rsidRPr="008F54A7" w:rsidRDefault="001141E4" w:rsidP="00937F2C">
            <w:pPr>
              <w:pStyle w:val="Default"/>
              <w:jc w:val="both"/>
              <w:rPr>
                <w:color w:val="auto"/>
                <w:sz w:val="18"/>
                <w:szCs w:val="18"/>
              </w:rPr>
            </w:pPr>
          </w:p>
          <w:p w14:paraId="48396B9D" w14:textId="77777777" w:rsidR="001141E4" w:rsidRPr="008F54A7" w:rsidRDefault="001141E4" w:rsidP="00937F2C">
            <w:pPr>
              <w:pStyle w:val="Default"/>
              <w:jc w:val="both"/>
              <w:rPr>
                <w:color w:val="auto"/>
                <w:sz w:val="18"/>
                <w:szCs w:val="18"/>
              </w:rPr>
            </w:pPr>
          </w:p>
          <w:p w14:paraId="5DE22EDD" w14:textId="77777777" w:rsidR="001141E4" w:rsidRPr="008F54A7" w:rsidRDefault="001141E4" w:rsidP="00937F2C">
            <w:pPr>
              <w:pStyle w:val="Default"/>
              <w:jc w:val="both"/>
              <w:rPr>
                <w:color w:val="auto"/>
                <w:sz w:val="18"/>
                <w:szCs w:val="18"/>
              </w:rPr>
            </w:pPr>
          </w:p>
          <w:p w14:paraId="3D35BA14" w14:textId="77777777" w:rsidR="001141E4" w:rsidRPr="008F54A7" w:rsidRDefault="001141E4" w:rsidP="00937F2C">
            <w:pPr>
              <w:pStyle w:val="Default"/>
              <w:jc w:val="both"/>
              <w:rPr>
                <w:color w:val="auto"/>
                <w:sz w:val="18"/>
                <w:szCs w:val="18"/>
              </w:rPr>
            </w:pPr>
            <w:r w:rsidRPr="008F54A7">
              <w:rPr>
                <w:color w:val="auto"/>
                <w:sz w:val="18"/>
                <w:szCs w:val="18"/>
              </w:rPr>
              <w:t>ÁREAS COMPETENTES PARA EL TRAMITE</w:t>
            </w:r>
          </w:p>
          <w:p w14:paraId="51306256" w14:textId="77777777" w:rsidR="001141E4" w:rsidRPr="008F54A7" w:rsidRDefault="001141E4" w:rsidP="00937F2C">
            <w:pPr>
              <w:pStyle w:val="Default"/>
              <w:jc w:val="both"/>
              <w:rPr>
                <w:color w:val="auto"/>
                <w:sz w:val="18"/>
                <w:szCs w:val="18"/>
              </w:rPr>
            </w:pPr>
          </w:p>
          <w:p w14:paraId="58E27F57" w14:textId="1E0AA943" w:rsidR="001141E4" w:rsidRPr="008F54A7" w:rsidRDefault="001141E4" w:rsidP="00937F2C">
            <w:pPr>
              <w:pStyle w:val="Default"/>
              <w:jc w:val="both"/>
              <w:rPr>
                <w:color w:val="auto"/>
                <w:sz w:val="18"/>
                <w:szCs w:val="18"/>
              </w:rPr>
            </w:pPr>
          </w:p>
        </w:tc>
        <w:tc>
          <w:tcPr>
            <w:tcW w:w="5053" w:type="dxa"/>
            <w:vAlign w:val="center"/>
          </w:tcPr>
          <w:p w14:paraId="043C004E" w14:textId="71C67603" w:rsidR="001141E4" w:rsidRPr="008F54A7" w:rsidRDefault="001141E4" w:rsidP="003C4130">
            <w:pPr>
              <w:pStyle w:val="Default"/>
              <w:rPr>
                <w:color w:val="auto"/>
                <w:sz w:val="18"/>
                <w:szCs w:val="18"/>
              </w:rPr>
            </w:pPr>
            <w:r w:rsidRPr="008F54A7">
              <w:rPr>
                <w:color w:val="auto"/>
                <w:sz w:val="18"/>
                <w:szCs w:val="18"/>
              </w:rPr>
              <w:t>Diseñar los mecanismos</w:t>
            </w:r>
            <w:r w:rsidR="00766E96" w:rsidRPr="008F54A7">
              <w:rPr>
                <w:color w:val="auto"/>
                <w:sz w:val="18"/>
                <w:szCs w:val="18"/>
              </w:rPr>
              <w:t>,</w:t>
            </w:r>
            <w:r w:rsidRPr="008F54A7">
              <w:rPr>
                <w:color w:val="auto"/>
                <w:sz w:val="18"/>
                <w:szCs w:val="18"/>
              </w:rPr>
              <w:t xml:space="preserve"> planillas, registros, entre otros) para la recepción de los documentos físicos o electrónicos producidos por los ciudadanos para que sean incorporados   a la sede electrónica o al sistema implementado por la entidad para tal efecto.</w:t>
            </w:r>
          </w:p>
        </w:tc>
        <w:tc>
          <w:tcPr>
            <w:tcW w:w="645" w:type="dxa"/>
          </w:tcPr>
          <w:p w14:paraId="0CE45FB2" w14:textId="37FCFB73" w:rsidR="001141E4" w:rsidRPr="008F54A7" w:rsidRDefault="001141E4" w:rsidP="00937F2C">
            <w:pPr>
              <w:pStyle w:val="Default"/>
              <w:jc w:val="both"/>
              <w:rPr>
                <w:color w:val="auto"/>
                <w:sz w:val="18"/>
                <w:szCs w:val="18"/>
              </w:rPr>
            </w:pPr>
            <w:r w:rsidRPr="008F54A7">
              <w:rPr>
                <w:color w:val="auto"/>
                <w:sz w:val="18"/>
                <w:szCs w:val="18"/>
              </w:rPr>
              <w:t>x</w:t>
            </w:r>
          </w:p>
        </w:tc>
        <w:tc>
          <w:tcPr>
            <w:tcW w:w="464" w:type="dxa"/>
          </w:tcPr>
          <w:p w14:paraId="3037DB59" w14:textId="77777777" w:rsidR="001141E4" w:rsidRPr="008F54A7" w:rsidRDefault="001141E4" w:rsidP="00937F2C">
            <w:pPr>
              <w:pStyle w:val="Default"/>
              <w:jc w:val="both"/>
              <w:rPr>
                <w:color w:val="auto"/>
                <w:sz w:val="18"/>
                <w:szCs w:val="18"/>
              </w:rPr>
            </w:pPr>
          </w:p>
        </w:tc>
        <w:tc>
          <w:tcPr>
            <w:tcW w:w="370" w:type="dxa"/>
          </w:tcPr>
          <w:p w14:paraId="69E6BB33" w14:textId="7F4739C0" w:rsidR="001141E4" w:rsidRPr="008F54A7" w:rsidRDefault="001141E4" w:rsidP="00937F2C">
            <w:pPr>
              <w:pStyle w:val="Default"/>
              <w:jc w:val="both"/>
              <w:rPr>
                <w:color w:val="auto"/>
                <w:sz w:val="18"/>
                <w:szCs w:val="18"/>
              </w:rPr>
            </w:pPr>
            <w:r w:rsidRPr="008F54A7">
              <w:rPr>
                <w:color w:val="auto"/>
                <w:sz w:val="18"/>
                <w:szCs w:val="18"/>
              </w:rPr>
              <w:t>x</w:t>
            </w:r>
          </w:p>
        </w:tc>
        <w:tc>
          <w:tcPr>
            <w:tcW w:w="558" w:type="dxa"/>
          </w:tcPr>
          <w:p w14:paraId="53A87382" w14:textId="6A7F65D2" w:rsidR="001141E4" w:rsidRPr="008F54A7" w:rsidRDefault="001141E4" w:rsidP="00937F2C">
            <w:pPr>
              <w:pStyle w:val="Default"/>
              <w:jc w:val="both"/>
              <w:rPr>
                <w:color w:val="auto"/>
                <w:sz w:val="18"/>
                <w:szCs w:val="18"/>
              </w:rPr>
            </w:pPr>
            <w:r w:rsidRPr="008F54A7">
              <w:rPr>
                <w:color w:val="auto"/>
                <w:sz w:val="18"/>
                <w:szCs w:val="18"/>
              </w:rPr>
              <w:t>x</w:t>
            </w:r>
          </w:p>
        </w:tc>
      </w:tr>
      <w:tr w:rsidR="008F54A7" w:rsidRPr="008F54A7" w14:paraId="554FFECF" w14:textId="77777777" w:rsidTr="003C4130">
        <w:trPr>
          <w:trHeight w:val="1025"/>
        </w:trPr>
        <w:tc>
          <w:tcPr>
            <w:tcW w:w="2201" w:type="dxa"/>
            <w:vMerge/>
          </w:tcPr>
          <w:p w14:paraId="1F80BCB7" w14:textId="77777777" w:rsidR="001141E4" w:rsidRPr="008F54A7" w:rsidRDefault="001141E4" w:rsidP="00937F2C">
            <w:pPr>
              <w:pStyle w:val="Default"/>
              <w:jc w:val="both"/>
              <w:rPr>
                <w:color w:val="auto"/>
                <w:sz w:val="18"/>
                <w:szCs w:val="18"/>
              </w:rPr>
            </w:pPr>
          </w:p>
        </w:tc>
        <w:tc>
          <w:tcPr>
            <w:tcW w:w="5053" w:type="dxa"/>
            <w:vAlign w:val="center"/>
          </w:tcPr>
          <w:p w14:paraId="28D47F11" w14:textId="65AA48F9" w:rsidR="001141E4" w:rsidRPr="008F54A7" w:rsidRDefault="001141E4" w:rsidP="003C4130">
            <w:pPr>
              <w:pStyle w:val="Default"/>
              <w:rPr>
                <w:color w:val="auto"/>
                <w:sz w:val="18"/>
                <w:szCs w:val="18"/>
              </w:rPr>
            </w:pPr>
            <w:r w:rsidRPr="008F54A7">
              <w:rPr>
                <w:color w:val="auto"/>
                <w:sz w:val="18"/>
                <w:szCs w:val="18"/>
              </w:rPr>
              <w:t>Garantizar el control unificado del registro y radicación de los documento</w:t>
            </w:r>
            <w:r w:rsidR="00766E96" w:rsidRPr="008F54A7">
              <w:rPr>
                <w:color w:val="auto"/>
                <w:sz w:val="18"/>
                <w:szCs w:val="18"/>
              </w:rPr>
              <w:t>s</w:t>
            </w:r>
            <w:r w:rsidRPr="008F54A7">
              <w:rPr>
                <w:color w:val="auto"/>
                <w:sz w:val="18"/>
                <w:szCs w:val="18"/>
              </w:rPr>
              <w:t xml:space="preserve"> tramitados por la entidad independientemente de los medios y controles disponibles y de acuerdo con los tipos de información definidos. </w:t>
            </w:r>
          </w:p>
        </w:tc>
        <w:tc>
          <w:tcPr>
            <w:tcW w:w="645" w:type="dxa"/>
          </w:tcPr>
          <w:p w14:paraId="7B1B7515" w14:textId="4B17E58C" w:rsidR="001141E4" w:rsidRPr="008F54A7" w:rsidRDefault="001141E4" w:rsidP="00937F2C">
            <w:pPr>
              <w:pStyle w:val="Default"/>
              <w:jc w:val="both"/>
              <w:rPr>
                <w:color w:val="auto"/>
                <w:sz w:val="18"/>
                <w:szCs w:val="18"/>
              </w:rPr>
            </w:pPr>
            <w:r w:rsidRPr="008F54A7">
              <w:rPr>
                <w:color w:val="auto"/>
                <w:sz w:val="18"/>
                <w:szCs w:val="18"/>
              </w:rPr>
              <w:t>x</w:t>
            </w:r>
          </w:p>
        </w:tc>
        <w:tc>
          <w:tcPr>
            <w:tcW w:w="464" w:type="dxa"/>
          </w:tcPr>
          <w:p w14:paraId="67679286" w14:textId="77777777" w:rsidR="001141E4" w:rsidRPr="008F54A7" w:rsidRDefault="001141E4" w:rsidP="00937F2C">
            <w:pPr>
              <w:pStyle w:val="Default"/>
              <w:jc w:val="both"/>
              <w:rPr>
                <w:color w:val="auto"/>
                <w:sz w:val="18"/>
                <w:szCs w:val="18"/>
              </w:rPr>
            </w:pPr>
          </w:p>
        </w:tc>
        <w:tc>
          <w:tcPr>
            <w:tcW w:w="370" w:type="dxa"/>
          </w:tcPr>
          <w:p w14:paraId="0B6D0E1A" w14:textId="77777777" w:rsidR="001141E4" w:rsidRPr="008F54A7" w:rsidRDefault="001141E4" w:rsidP="00937F2C">
            <w:pPr>
              <w:pStyle w:val="Default"/>
              <w:jc w:val="both"/>
              <w:rPr>
                <w:color w:val="auto"/>
                <w:sz w:val="18"/>
                <w:szCs w:val="18"/>
              </w:rPr>
            </w:pPr>
          </w:p>
        </w:tc>
        <w:tc>
          <w:tcPr>
            <w:tcW w:w="558" w:type="dxa"/>
          </w:tcPr>
          <w:p w14:paraId="71C2B2BD" w14:textId="6ECE15A8" w:rsidR="001141E4" w:rsidRPr="008F54A7" w:rsidRDefault="001141E4" w:rsidP="00937F2C">
            <w:pPr>
              <w:pStyle w:val="Default"/>
              <w:jc w:val="both"/>
              <w:rPr>
                <w:color w:val="auto"/>
                <w:sz w:val="18"/>
                <w:szCs w:val="18"/>
              </w:rPr>
            </w:pPr>
            <w:r w:rsidRPr="008F54A7">
              <w:rPr>
                <w:color w:val="auto"/>
                <w:sz w:val="18"/>
                <w:szCs w:val="18"/>
              </w:rPr>
              <w:t>x</w:t>
            </w:r>
          </w:p>
        </w:tc>
      </w:tr>
      <w:tr w:rsidR="008F54A7" w:rsidRPr="008F54A7" w14:paraId="493EAEE5" w14:textId="77777777" w:rsidTr="003C4130">
        <w:trPr>
          <w:trHeight w:val="767"/>
        </w:trPr>
        <w:tc>
          <w:tcPr>
            <w:tcW w:w="2201" w:type="dxa"/>
            <w:vMerge/>
          </w:tcPr>
          <w:p w14:paraId="08776315" w14:textId="38EBB54C" w:rsidR="001141E4" w:rsidRPr="008F54A7" w:rsidRDefault="001141E4" w:rsidP="00937F2C">
            <w:pPr>
              <w:pStyle w:val="Default"/>
              <w:jc w:val="both"/>
              <w:rPr>
                <w:color w:val="auto"/>
                <w:sz w:val="18"/>
                <w:szCs w:val="18"/>
              </w:rPr>
            </w:pPr>
          </w:p>
        </w:tc>
        <w:tc>
          <w:tcPr>
            <w:tcW w:w="5053" w:type="dxa"/>
            <w:vAlign w:val="center"/>
          </w:tcPr>
          <w:p w14:paraId="6720D9EB" w14:textId="2A6E79BB" w:rsidR="001141E4" w:rsidRPr="008F54A7" w:rsidRDefault="001141E4" w:rsidP="003C4130">
            <w:pPr>
              <w:pStyle w:val="Default"/>
              <w:rPr>
                <w:color w:val="auto"/>
                <w:sz w:val="18"/>
                <w:szCs w:val="18"/>
              </w:rPr>
            </w:pPr>
            <w:r w:rsidRPr="008F54A7">
              <w:rPr>
                <w:color w:val="auto"/>
                <w:sz w:val="18"/>
                <w:szCs w:val="18"/>
              </w:rPr>
              <w:t>Señalar directrices encaminadas a lograr la simplificación de trámites en la entidad y facilitar su automatización</w:t>
            </w:r>
          </w:p>
        </w:tc>
        <w:tc>
          <w:tcPr>
            <w:tcW w:w="645" w:type="dxa"/>
          </w:tcPr>
          <w:p w14:paraId="7254FC89" w14:textId="17E65A88" w:rsidR="001141E4" w:rsidRPr="008F54A7" w:rsidRDefault="001141E4" w:rsidP="00937F2C">
            <w:pPr>
              <w:pStyle w:val="Default"/>
              <w:jc w:val="both"/>
              <w:rPr>
                <w:color w:val="auto"/>
                <w:sz w:val="18"/>
                <w:szCs w:val="18"/>
              </w:rPr>
            </w:pPr>
            <w:r w:rsidRPr="008F54A7">
              <w:rPr>
                <w:color w:val="auto"/>
                <w:sz w:val="18"/>
                <w:szCs w:val="18"/>
              </w:rPr>
              <w:t>x</w:t>
            </w:r>
          </w:p>
        </w:tc>
        <w:tc>
          <w:tcPr>
            <w:tcW w:w="464" w:type="dxa"/>
          </w:tcPr>
          <w:p w14:paraId="416910C0" w14:textId="77777777" w:rsidR="001141E4" w:rsidRPr="008F54A7" w:rsidRDefault="001141E4" w:rsidP="00937F2C">
            <w:pPr>
              <w:pStyle w:val="Default"/>
              <w:jc w:val="both"/>
              <w:rPr>
                <w:color w:val="auto"/>
                <w:sz w:val="18"/>
                <w:szCs w:val="18"/>
              </w:rPr>
            </w:pPr>
          </w:p>
        </w:tc>
        <w:tc>
          <w:tcPr>
            <w:tcW w:w="370" w:type="dxa"/>
          </w:tcPr>
          <w:p w14:paraId="76B46EB0" w14:textId="77777777" w:rsidR="001141E4" w:rsidRPr="008F54A7" w:rsidRDefault="001141E4" w:rsidP="00937F2C">
            <w:pPr>
              <w:pStyle w:val="Default"/>
              <w:jc w:val="both"/>
              <w:rPr>
                <w:color w:val="auto"/>
                <w:sz w:val="18"/>
                <w:szCs w:val="18"/>
              </w:rPr>
            </w:pPr>
          </w:p>
        </w:tc>
        <w:tc>
          <w:tcPr>
            <w:tcW w:w="558" w:type="dxa"/>
          </w:tcPr>
          <w:p w14:paraId="03074715" w14:textId="7B2BD172" w:rsidR="001141E4" w:rsidRPr="008F54A7" w:rsidRDefault="001141E4" w:rsidP="00937F2C">
            <w:pPr>
              <w:pStyle w:val="Default"/>
              <w:jc w:val="both"/>
              <w:rPr>
                <w:color w:val="auto"/>
                <w:sz w:val="18"/>
                <w:szCs w:val="18"/>
              </w:rPr>
            </w:pPr>
            <w:r w:rsidRPr="008F54A7">
              <w:rPr>
                <w:color w:val="auto"/>
                <w:sz w:val="18"/>
                <w:szCs w:val="18"/>
              </w:rPr>
              <w:t>x</w:t>
            </w:r>
          </w:p>
        </w:tc>
      </w:tr>
      <w:tr w:rsidR="008F54A7" w:rsidRPr="008F54A7" w14:paraId="1CAB79D4" w14:textId="77777777" w:rsidTr="003C4130">
        <w:trPr>
          <w:trHeight w:val="513"/>
        </w:trPr>
        <w:tc>
          <w:tcPr>
            <w:tcW w:w="2201" w:type="dxa"/>
            <w:vMerge/>
          </w:tcPr>
          <w:p w14:paraId="04C85EDD" w14:textId="77777777" w:rsidR="001141E4" w:rsidRPr="008F54A7" w:rsidRDefault="001141E4" w:rsidP="00937F2C">
            <w:pPr>
              <w:pStyle w:val="Default"/>
              <w:jc w:val="both"/>
              <w:rPr>
                <w:color w:val="auto"/>
                <w:sz w:val="18"/>
                <w:szCs w:val="18"/>
              </w:rPr>
            </w:pPr>
          </w:p>
        </w:tc>
        <w:tc>
          <w:tcPr>
            <w:tcW w:w="5053" w:type="dxa"/>
            <w:vAlign w:val="center"/>
          </w:tcPr>
          <w:p w14:paraId="15EBFC56" w14:textId="163E3523" w:rsidR="001141E4" w:rsidRPr="008F54A7" w:rsidRDefault="001141E4" w:rsidP="003C4130">
            <w:pPr>
              <w:pStyle w:val="Default"/>
              <w:rPr>
                <w:color w:val="auto"/>
                <w:sz w:val="18"/>
                <w:szCs w:val="18"/>
              </w:rPr>
            </w:pPr>
            <w:r w:rsidRPr="008F54A7">
              <w:rPr>
                <w:color w:val="auto"/>
                <w:sz w:val="18"/>
                <w:szCs w:val="18"/>
              </w:rPr>
              <w:t>Disponer de los dispositivos tecnológicos destinados al área de archivo para la digitalización de los documentos y poder integrarlos al SGDEA.</w:t>
            </w:r>
          </w:p>
        </w:tc>
        <w:tc>
          <w:tcPr>
            <w:tcW w:w="645" w:type="dxa"/>
          </w:tcPr>
          <w:p w14:paraId="193C1DA0" w14:textId="547B2DCC" w:rsidR="001141E4" w:rsidRPr="008F54A7" w:rsidRDefault="001141E4" w:rsidP="00937F2C">
            <w:pPr>
              <w:pStyle w:val="Default"/>
              <w:jc w:val="both"/>
              <w:rPr>
                <w:color w:val="auto"/>
                <w:sz w:val="18"/>
                <w:szCs w:val="18"/>
              </w:rPr>
            </w:pPr>
          </w:p>
        </w:tc>
        <w:tc>
          <w:tcPr>
            <w:tcW w:w="464" w:type="dxa"/>
          </w:tcPr>
          <w:p w14:paraId="32494750" w14:textId="77777777" w:rsidR="001141E4" w:rsidRPr="008F54A7" w:rsidRDefault="001141E4" w:rsidP="00937F2C">
            <w:pPr>
              <w:pStyle w:val="Default"/>
              <w:jc w:val="both"/>
              <w:rPr>
                <w:color w:val="auto"/>
                <w:sz w:val="18"/>
                <w:szCs w:val="18"/>
              </w:rPr>
            </w:pPr>
          </w:p>
        </w:tc>
        <w:tc>
          <w:tcPr>
            <w:tcW w:w="370" w:type="dxa"/>
          </w:tcPr>
          <w:p w14:paraId="404186C7" w14:textId="77777777" w:rsidR="001141E4" w:rsidRPr="008F54A7" w:rsidRDefault="001141E4" w:rsidP="00937F2C">
            <w:pPr>
              <w:pStyle w:val="Default"/>
              <w:jc w:val="both"/>
              <w:rPr>
                <w:color w:val="auto"/>
                <w:sz w:val="18"/>
                <w:szCs w:val="18"/>
              </w:rPr>
            </w:pPr>
          </w:p>
        </w:tc>
        <w:tc>
          <w:tcPr>
            <w:tcW w:w="558" w:type="dxa"/>
          </w:tcPr>
          <w:p w14:paraId="2CDC5B68" w14:textId="6B893151" w:rsidR="001141E4" w:rsidRPr="008F54A7" w:rsidRDefault="001141E4" w:rsidP="00937F2C">
            <w:pPr>
              <w:pStyle w:val="Default"/>
              <w:jc w:val="both"/>
              <w:rPr>
                <w:color w:val="auto"/>
                <w:sz w:val="18"/>
                <w:szCs w:val="18"/>
              </w:rPr>
            </w:pPr>
            <w:r w:rsidRPr="008F54A7">
              <w:rPr>
                <w:color w:val="auto"/>
                <w:sz w:val="18"/>
                <w:szCs w:val="18"/>
              </w:rPr>
              <w:t>x</w:t>
            </w:r>
          </w:p>
        </w:tc>
      </w:tr>
    </w:tbl>
    <w:p w14:paraId="57C966BF" w14:textId="6C552690" w:rsidR="00496894" w:rsidRPr="008F54A7" w:rsidRDefault="001141E4" w:rsidP="003C4130">
      <w:pPr>
        <w:pStyle w:val="Default"/>
        <w:jc w:val="center"/>
        <w:rPr>
          <w:color w:val="auto"/>
          <w:sz w:val="22"/>
          <w:szCs w:val="22"/>
        </w:rPr>
      </w:pPr>
      <w:r w:rsidRPr="008F54A7">
        <w:rPr>
          <w:color w:val="auto"/>
          <w:sz w:val="22"/>
          <w:szCs w:val="22"/>
        </w:rPr>
        <w:lastRenderedPageBreak/>
        <w:t>Tipo de requisitos: A= Administrativos; L= Legal; F= Funcional; T= Tecnológicos.</w:t>
      </w:r>
    </w:p>
    <w:p w14:paraId="5B5A6CAA" w14:textId="77777777" w:rsidR="00F9042A" w:rsidRPr="008F54A7" w:rsidRDefault="00F9042A" w:rsidP="00F9042A">
      <w:pPr>
        <w:pStyle w:val="Default"/>
        <w:jc w:val="both"/>
        <w:rPr>
          <w:color w:val="auto"/>
          <w:sz w:val="22"/>
          <w:szCs w:val="22"/>
        </w:rPr>
      </w:pPr>
      <w:r w:rsidRPr="008F54A7">
        <w:rPr>
          <w:color w:val="auto"/>
          <w:sz w:val="22"/>
          <w:szCs w:val="22"/>
        </w:rPr>
        <w:tab/>
      </w:r>
    </w:p>
    <w:p w14:paraId="53962F55" w14:textId="19B556D4" w:rsidR="00B66658" w:rsidRPr="008F54A7" w:rsidRDefault="00766E96" w:rsidP="00B66658">
      <w:pPr>
        <w:pStyle w:val="Default"/>
        <w:jc w:val="both"/>
        <w:rPr>
          <w:color w:val="auto"/>
          <w:sz w:val="22"/>
          <w:szCs w:val="22"/>
        </w:rPr>
      </w:pPr>
      <w:r w:rsidRPr="008F54A7">
        <w:rPr>
          <w:color w:val="auto"/>
          <w:sz w:val="22"/>
          <w:szCs w:val="22"/>
        </w:rPr>
        <w:t>D</w:t>
      </w:r>
      <w:r w:rsidR="00B66658" w:rsidRPr="008F54A7">
        <w:rPr>
          <w:color w:val="auto"/>
          <w:sz w:val="22"/>
          <w:szCs w:val="22"/>
        </w:rPr>
        <w:t>entro de los procedimientos; y programas específicos y/o documentos relacionados se consideran</w:t>
      </w:r>
      <w:r w:rsidRPr="008F54A7">
        <w:rPr>
          <w:color w:val="auto"/>
          <w:sz w:val="22"/>
          <w:szCs w:val="22"/>
        </w:rPr>
        <w:t>:</w:t>
      </w:r>
    </w:p>
    <w:p w14:paraId="4483D66C" w14:textId="77777777" w:rsidR="00B66658" w:rsidRPr="008F54A7" w:rsidRDefault="00B66658" w:rsidP="00B66658">
      <w:pPr>
        <w:pStyle w:val="Default"/>
        <w:jc w:val="both"/>
        <w:rPr>
          <w:color w:val="auto"/>
          <w:sz w:val="22"/>
          <w:szCs w:val="22"/>
        </w:rPr>
      </w:pPr>
    </w:p>
    <w:p w14:paraId="0C504C4B" w14:textId="5CD0C7E0" w:rsidR="00A824A8" w:rsidRPr="008F54A7" w:rsidRDefault="00A824A8" w:rsidP="00B66658">
      <w:pPr>
        <w:pStyle w:val="Default"/>
        <w:ind w:firstLine="708"/>
        <w:jc w:val="both"/>
        <w:rPr>
          <w:color w:val="auto"/>
          <w:sz w:val="22"/>
          <w:szCs w:val="22"/>
        </w:rPr>
      </w:pPr>
      <w:r w:rsidRPr="008F54A7">
        <w:rPr>
          <w:color w:val="auto"/>
          <w:sz w:val="22"/>
          <w:szCs w:val="22"/>
        </w:rPr>
        <w:t xml:space="preserve">Los lineamientos y </w:t>
      </w:r>
      <w:r w:rsidR="00B66658" w:rsidRPr="008F54A7">
        <w:rPr>
          <w:color w:val="auto"/>
          <w:sz w:val="22"/>
          <w:szCs w:val="22"/>
        </w:rPr>
        <w:t xml:space="preserve">directrices </w:t>
      </w:r>
      <w:r w:rsidRPr="008F54A7">
        <w:rPr>
          <w:color w:val="auto"/>
          <w:sz w:val="22"/>
          <w:szCs w:val="22"/>
        </w:rPr>
        <w:t xml:space="preserve">para el manejo de comunicaciones </w:t>
      </w:r>
      <w:r w:rsidR="00766E96" w:rsidRPr="008F54A7">
        <w:rPr>
          <w:color w:val="auto"/>
          <w:sz w:val="22"/>
          <w:szCs w:val="22"/>
        </w:rPr>
        <w:t xml:space="preserve">oficiales </w:t>
      </w:r>
    </w:p>
    <w:p w14:paraId="2788880B" w14:textId="3DCD2C4B" w:rsidR="00A824A8" w:rsidRPr="008F54A7" w:rsidRDefault="00A824A8" w:rsidP="00A824A8">
      <w:pPr>
        <w:pStyle w:val="Default"/>
        <w:ind w:left="708"/>
        <w:jc w:val="both"/>
        <w:rPr>
          <w:color w:val="auto"/>
          <w:sz w:val="22"/>
          <w:szCs w:val="22"/>
        </w:rPr>
      </w:pPr>
      <w:r w:rsidRPr="008F54A7">
        <w:rPr>
          <w:color w:val="auto"/>
          <w:sz w:val="22"/>
          <w:szCs w:val="22"/>
        </w:rPr>
        <w:t xml:space="preserve">El protocolo y criterios para la gestión estandarizada en la elaboración y producción de las comunicaciones oficiales </w:t>
      </w:r>
    </w:p>
    <w:p w14:paraId="6D84953C" w14:textId="0328FE2F" w:rsidR="00B66658" w:rsidRPr="008F54A7" w:rsidRDefault="00B66658" w:rsidP="00B66658">
      <w:pPr>
        <w:pStyle w:val="Default"/>
        <w:ind w:firstLine="708"/>
        <w:jc w:val="both"/>
        <w:rPr>
          <w:color w:val="auto"/>
          <w:sz w:val="22"/>
          <w:szCs w:val="22"/>
        </w:rPr>
      </w:pPr>
      <w:r w:rsidRPr="008F54A7">
        <w:rPr>
          <w:color w:val="auto"/>
          <w:sz w:val="22"/>
          <w:szCs w:val="22"/>
        </w:rPr>
        <w:t>El Sistema Integrado de Conservación – SIC.</w:t>
      </w:r>
    </w:p>
    <w:p w14:paraId="34D5F0F1" w14:textId="62A36D27" w:rsidR="00F9042A" w:rsidRPr="008F54A7" w:rsidRDefault="00A824A8" w:rsidP="00A824A8">
      <w:pPr>
        <w:pStyle w:val="Default"/>
        <w:ind w:left="708"/>
        <w:jc w:val="both"/>
        <w:rPr>
          <w:color w:val="auto"/>
          <w:sz w:val="22"/>
          <w:szCs w:val="22"/>
        </w:rPr>
      </w:pPr>
      <w:r w:rsidRPr="008F54A7">
        <w:rPr>
          <w:color w:val="auto"/>
          <w:sz w:val="22"/>
          <w:szCs w:val="22"/>
        </w:rPr>
        <w:t>Los programas específicos de Normalización de Formas y Formularios Electrónicos; Documentos Vitales o Esenciales; Documentos Electrónicos; Documentos Especiales; y Reprografía.</w:t>
      </w:r>
    </w:p>
    <w:p w14:paraId="774C5A3C" w14:textId="77777777" w:rsidR="003C4130" w:rsidRPr="008F54A7" w:rsidRDefault="003C4130" w:rsidP="00A824A8">
      <w:pPr>
        <w:pStyle w:val="Default"/>
        <w:ind w:left="708"/>
        <w:jc w:val="both"/>
        <w:rPr>
          <w:color w:val="auto"/>
          <w:sz w:val="22"/>
          <w:szCs w:val="22"/>
        </w:rPr>
      </w:pPr>
    </w:p>
    <w:p w14:paraId="4C452106" w14:textId="107DBFF4" w:rsidR="00A824A8" w:rsidRPr="008F54A7" w:rsidRDefault="00A824A8" w:rsidP="003C4130">
      <w:pPr>
        <w:pStyle w:val="Ttulo2"/>
        <w:rPr>
          <w:rFonts w:ascii="Arial" w:hAnsi="Arial" w:cs="Arial"/>
          <w:color w:val="auto"/>
          <w:sz w:val="22"/>
          <w:szCs w:val="22"/>
        </w:rPr>
      </w:pPr>
      <w:bookmarkStart w:id="12" w:name="_Toc481589033"/>
      <w:bookmarkStart w:id="13" w:name="_Toc519009340"/>
      <w:r w:rsidRPr="008F54A7">
        <w:rPr>
          <w:rFonts w:ascii="Arial" w:hAnsi="Arial" w:cs="Arial"/>
          <w:color w:val="auto"/>
          <w:sz w:val="22"/>
          <w:szCs w:val="22"/>
        </w:rPr>
        <w:t>c. Gestión y Trámite.</w:t>
      </w:r>
      <w:bookmarkEnd w:id="12"/>
      <w:bookmarkEnd w:id="13"/>
    </w:p>
    <w:p w14:paraId="18CC790B" w14:textId="77777777" w:rsidR="003C4130" w:rsidRPr="008F54A7" w:rsidRDefault="003C4130" w:rsidP="00A824A8">
      <w:pPr>
        <w:pStyle w:val="Default"/>
        <w:jc w:val="both"/>
        <w:rPr>
          <w:color w:val="auto"/>
          <w:sz w:val="22"/>
          <w:szCs w:val="22"/>
        </w:rPr>
      </w:pPr>
    </w:p>
    <w:p w14:paraId="1310BB73" w14:textId="0725298D" w:rsidR="00A824A8" w:rsidRPr="008F54A7" w:rsidRDefault="00A824A8" w:rsidP="00A824A8">
      <w:pPr>
        <w:pStyle w:val="Default"/>
        <w:jc w:val="both"/>
        <w:rPr>
          <w:color w:val="auto"/>
          <w:sz w:val="22"/>
          <w:szCs w:val="22"/>
        </w:rPr>
      </w:pPr>
      <w:r w:rsidRPr="008F54A7">
        <w:rPr>
          <w:color w:val="auto"/>
          <w:sz w:val="22"/>
          <w:szCs w:val="22"/>
        </w:rPr>
        <w:t>Generar</w:t>
      </w:r>
      <w:r w:rsidR="00041B6C" w:rsidRPr="008F54A7">
        <w:rPr>
          <w:color w:val="auto"/>
          <w:sz w:val="22"/>
          <w:szCs w:val="22"/>
        </w:rPr>
        <w:t xml:space="preserve"> </w:t>
      </w:r>
      <w:r w:rsidR="00242526" w:rsidRPr="008F54A7">
        <w:rPr>
          <w:color w:val="auto"/>
          <w:sz w:val="22"/>
          <w:szCs w:val="22"/>
        </w:rPr>
        <w:t xml:space="preserve">un </w:t>
      </w:r>
      <w:r w:rsidRPr="008F54A7">
        <w:rPr>
          <w:color w:val="auto"/>
          <w:sz w:val="22"/>
          <w:szCs w:val="22"/>
        </w:rPr>
        <w:t>c</w:t>
      </w:r>
      <w:r w:rsidR="00041B6C" w:rsidRPr="008F54A7">
        <w:rPr>
          <w:color w:val="auto"/>
          <w:sz w:val="22"/>
          <w:szCs w:val="22"/>
        </w:rPr>
        <w:t xml:space="preserve">onjunto </w:t>
      </w:r>
      <w:r w:rsidR="00242526" w:rsidRPr="008F54A7">
        <w:rPr>
          <w:color w:val="auto"/>
          <w:sz w:val="22"/>
          <w:szCs w:val="22"/>
        </w:rPr>
        <w:t xml:space="preserve">de </w:t>
      </w:r>
      <w:r w:rsidRPr="008F54A7">
        <w:rPr>
          <w:color w:val="auto"/>
          <w:sz w:val="22"/>
          <w:szCs w:val="22"/>
        </w:rPr>
        <w:t>actuaciones necesarias para el registro, la vinculación a un trámite, la distribución, la descripción, la disponibilidad, recuperación y acceso para consulta de los documentos, el control y seguimiento a los trámites hasta la resolución de los asuntos</w:t>
      </w:r>
      <w:r w:rsidRPr="00551FAD">
        <w:rPr>
          <w:rStyle w:val="Refdenotaalpie"/>
          <w:color w:val="auto"/>
          <w:sz w:val="16"/>
          <w:szCs w:val="16"/>
        </w:rPr>
        <w:footnoteReference w:id="3"/>
      </w:r>
      <w:r w:rsidRPr="008F54A7">
        <w:rPr>
          <w:color w:val="auto"/>
          <w:sz w:val="22"/>
          <w:szCs w:val="22"/>
        </w:rPr>
        <w:t>.</w:t>
      </w:r>
    </w:p>
    <w:p w14:paraId="3D79F719" w14:textId="7FC12255" w:rsidR="00A824A8" w:rsidRPr="008F54A7" w:rsidRDefault="00A824A8" w:rsidP="00A824A8">
      <w:pPr>
        <w:pStyle w:val="Ttulo4"/>
        <w:rPr>
          <w:rFonts w:ascii="Arial" w:hAnsi="Arial" w:cs="Arial"/>
          <w:color w:val="auto"/>
        </w:rPr>
      </w:pPr>
    </w:p>
    <w:p w14:paraId="3A8055A0" w14:textId="28F4B843" w:rsidR="00A90DEC" w:rsidRPr="008F54A7" w:rsidRDefault="00A824A8" w:rsidP="005811BF">
      <w:pPr>
        <w:jc w:val="both"/>
        <w:rPr>
          <w:rFonts w:ascii="Arial" w:hAnsi="Arial" w:cs="Arial"/>
        </w:rPr>
      </w:pPr>
      <w:r w:rsidRPr="008F54A7">
        <w:rPr>
          <w:rFonts w:ascii="Arial" w:hAnsi="Arial" w:cs="Arial"/>
        </w:rPr>
        <w:t>En el marco del desarrollo de este proceso se</w:t>
      </w:r>
      <w:r w:rsidR="00607554" w:rsidRPr="008F54A7">
        <w:rPr>
          <w:rFonts w:ascii="Arial" w:hAnsi="Arial" w:cs="Arial"/>
        </w:rPr>
        <w:t xml:space="preserve"> tienen en cu</w:t>
      </w:r>
      <w:r w:rsidR="00C46E5B" w:rsidRPr="008F54A7">
        <w:rPr>
          <w:rFonts w:ascii="Arial" w:hAnsi="Arial" w:cs="Arial"/>
        </w:rPr>
        <w:t>e</w:t>
      </w:r>
      <w:r w:rsidR="00607554" w:rsidRPr="008F54A7">
        <w:rPr>
          <w:rFonts w:ascii="Arial" w:hAnsi="Arial" w:cs="Arial"/>
        </w:rPr>
        <w:t xml:space="preserve">nta </w:t>
      </w:r>
      <w:r w:rsidR="00C46E5B" w:rsidRPr="008F54A7">
        <w:rPr>
          <w:rFonts w:ascii="Arial" w:hAnsi="Arial" w:cs="Arial"/>
        </w:rPr>
        <w:t xml:space="preserve">las </w:t>
      </w:r>
      <w:r w:rsidR="00607554" w:rsidRPr="008F54A7">
        <w:rPr>
          <w:rFonts w:ascii="Arial" w:hAnsi="Arial" w:cs="Arial"/>
        </w:rPr>
        <w:t>opera</w:t>
      </w:r>
      <w:r w:rsidR="00041B6C" w:rsidRPr="008F54A7">
        <w:rPr>
          <w:rFonts w:ascii="Arial" w:hAnsi="Arial" w:cs="Arial"/>
        </w:rPr>
        <w:t xml:space="preserve">ciones, proposiciones y actividades encaminadas al </w:t>
      </w:r>
      <w:r w:rsidR="00A90DEC" w:rsidRPr="008F54A7">
        <w:rPr>
          <w:rFonts w:ascii="Arial" w:hAnsi="Arial" w:cs="Arial"/>
        </w:rPr>
        <w:t xml:space="preserve">registro, </w:t>
      </w:r>
      <w:r w:rsidRPr="008F54A7">
        <w:rPr>
          <w:rFonts w:ascii="Arial" w:hAnsi="Arial" w:cs="Arial"/>
        </w:rPr>
        <w:t>distribución</w:t>
      </w:r>
      <w:r w:rsidR="00A90DEC" w:rsidRPr="008F54A7">
        <w:rPr>
          <w:rFonts w:ascii="Arial" w:hAnsi="Arial" w:cs="Arial"/>
        </w:rPr>
        <w:t xml:space="preserve"> y entrega para la diligencia pertinente, </w:t>
      </w:r>
      <w:r w:rsidRPr="008F54A7">
        <w:rPr>
          <w:rFonts w:ascii="Arial" w:hAnsi="Arial" w:cs="Arial"/>
        </w:rPr>
        <w:t xml:space="preserve">vinculados </w:t>
      </w:r>
      <w:r w:rsidR="00A90DEC" w:rsidRPr="008F54A7">
        <w:rPr>
          <w:rFonts w:ascii="Arial" w:hAnsi="Arial" w:cs="Arial"/>
        </w:rPr>
        <w:t xml:space="preserve">los registros </w:t>
      </w:r>
      <w:r w:rsidRPr="008F54A7">
        <w:rPr>
          <w:rFonts w:ascii="Arial" w:hAnsi="Arial" w:cs="Arial"/>
        </w:rPr>
        <w:t>a un trámite</w:t>
      </w:r>
      <w:r w:rsidR="00A90DEC" w:rsidRPr="008F54A7">
        <w:rPr>
          <w:rFonts w:ascii="Arial" w:hAnsi="Arial" w:cs="Arial"/>
        </w:rPr>
        <w:t xml:space="preserve"> determinado</w:t>
      </w:r>
      <w:r w:rsidRPr="008F54A7">
        <w:rPr>
          <w:rFonts w:ascii="Arial" w:hAnsi="Arial" w:cs="Arial"/>
        </w:rPr>
        <w:t xml:space="preserve">, </w:t>
      </w:r>
      <w:r w:rsidR="00A90DEC" w:rsidRPr="008F54A7">
        <w:rPr>
          <w:rFonts w:ascii="Arial" w:hAnsi="Arial" w:cs="Arial"/>
        </w:rPr>
        <w:t xml:space="preserve">llegando inclusive a </w:t>
      </w:r>
      <w:r w:rsidRPr="008F54A7">
        <w:rPr>
          <w:rFonts w:ascii="Arial" w:hAnsi="Arial" w:cs="Arial"/>
        </w:rPr>
        <w:t xml:space="preserve">la finalización </w:t>
      </w:r>
      <w:r w:rsidR="00A90DEC" w:rsidRPr="008F54A7">
        <w:rPr>
          <w:rFonts w:ascii="Arial" w:hAnsi="Arial" w:cs="Arial"/>
        </w:rPr>
        <w:t>de las actuaciones teniendo en cuenta su archivo para completitud d</w:t>
      </w:r>
      <w:r w:rsidRPr="008F54A7">
        <w:rPr>
          <w:rFonts w:ascii="Arial" w:hAnsi="Arial" w:cs="Arial"/>
        </w:rPr>
        <w:t xml:space="preserve">el expediente; </w:t>
      </w:r>
      <w:r w:rsidR="00A90DEC" w:rsidRPr="008F54A7">
        <w:rPr>
          <w:rFonts w:ascii="Arial" w:hAnsi="Arial" w:cs="Arial"/>
        </w:rPr>
        <w:t>adquiriendo características específicas de acuerdo</w:t>
      </w:r>
      <w:r w:rsidR="00551FAD">
        <w:rPr>
          <w:rFonts w:ascii="Arial" w:hAnsi="Arial" w:cs="Arial"/>
        </w:rPr>
        <w:t xml:space="preserve"> con el</w:t>
      </w:r>
      <w:r w:rsidR="00A90DEC" w:rsidRPr="008F54A7">
        <w:rPr>
          <w:rFonts w:ascii="Arial" w:hAnsi="Arial" w:cs="Arial"/>
        </w:rPr>
        <w:t xml:space="preserve"> trámite y en coherencia con el procedimiento establecido en la dependencia para su gestión. </w:t>
      </w:r>
    </w:p>
    <w:p w14:paraId="13129500" w14:textId="53E843CC" w:rsidR="00A90DEC" w:rsidRPr="008F54A7" w:rsidRDefault="00A90DEC" w:rsidP="00A90DEC">
      <w:pPr>
        <w:pStyle w:val="Default"/>
        <w:jc w:val="both"/>
        <w:rPr>
          <w:color w:val="auto"/>
          <w:sz w:val="22"/>
          <w:szCs w:val="22"/>
        </w:rPr>
      </w:pPr>
      <w:r w:rsidRPr="008F54A7">
        <w:rPr>
          <w:color w:val="auto"/>
          <w:sz w:val="22"/>
          <w:szCs w:val="22"/>
        </w:rPr>
        <w:t>Dentro de las operaciones, proposiciones y actividades para la G</w:t>
      </w:r>
      <w:r w:rsidR="003C4130" w:rsidRPr="008F54A7">
        <w:rPr>
          <w:color w:val="auto"/>
          <w:sz w:val="22"/>
          <w:szCs w:val="22"/>
        </w:rPr>
        <w:t>estión y Trámite se consideran:</w:t>
      </w:r>
    </w:p>
    <w:p w14:paraId="33AD6538" w14:textId="123EE972" w:rsidR="00DF1B38" w:rsidRPr="008F54A7" w:rsidRDefault="00DF1B38" w:rsidP="001141E4">
      <w:pPr>
        <w:pStyle w:val="Default"/>
        <w:jc w:val="both"/>
        <w:rPr>
          <w:color w:val="auto"/>
          <w:sz w:val="22"/>
          <w:szCs w:val="22"/>
        </w:rPr>
      </w:pPr>
      <w:r w:rsidRPr="008F54A7">
        <w:rPr>
          <w:color w:val="auto"/>
          <w:sz w:val="22"/>
          <w:szCs w:val="22"/>
        </w:rPr>
        <w:tab/>
      </w:r>
    </w:p>
    <w:tbl>
      <w:tblPr>
        <w:tblStyle w:val="Tablaconcuadrcula"/>
        <w:tblW w:w="9493" w:type="dxa"/>
        <w:tblLook w:val="04A0" w:firstRow="1" w:lastRow="0" w:firstColumn="1" w:lastColumn="0" w:noHBand="0" w:noVBand="1"/>
      </w:tblPr>
      <w:tblGrid>
        <w:gridCol w:w="2293"/>
        <w:gridCol w:w="5357"/>
        <w:gridCol w:w="567"/>
        <w:gridCol w:w="425"/>
        <w:gridCol w:w="425"/>
        <w:gridCol w:w="426"/>
      </w:tblGrid>
      <w:tr w:rsidR="008F54A7" w:rsidRPr="008F54A7" w14:paraId="794E084F" w14:textId="77777777" w:rsidTr="003C4130">
        <w:trPr>
          <w:tblHeader/>
        </w:trPr>
        <w:tc>
          <w:tcPr>
            <w:tcW w:w="2293" w:type="dxa"/>
            <w:vMerge w:val="restart"/>
          </w:tcPr>
          <w:p w14:paraId="3131EFF1" w14:textId="77777777" w:rsidR="00B53F1A" w:rsidRPr="008F54A7" w:rsidRDefault="00B53F1A" w:rsidP="00937F2C">
            <w:pPr>
              <w:pStyle w:val="Default"/>
              <w:spacing w:before="240"/>
              <w:jc w:val="center"/>
              <w:rPr>
                <w:b/>
                <w:color w:val="auto"/>
                <w:sz w:val="18"/>
                <w:szCs w:val="18"/>
              </w:rPr>
            </w:pPr>
            <w:r w:rsidRPr="008F54A7">
              <w:rPr>
                <w:b/>
                <w:color w:val="auto"/>
                <w:sz w:val="18"/>
                <w:szCs w:val="18"/>
              </w:rPr>
              <w:t>ASPECTO / CRITERIO</w:t>
            </w:r>
          </w:p>
        </w:tc>
        <w:tc>
          <w:tcPr>
            <w:tcW w:w="5357" w:type="dxa"/>
            <w:vMerge w:val="restart"/>
          </w:tcPr>
          <w:p w14:paraId="63CEAFB7" w14:textId="77777777" w:rsidR="00B53F1A" w:rsidRPr="008F54A7" w:rsidRDefault="00B53F1A" w:rsidP="00937F2C">
            <w:pPr>
              <w:pStyle w:val="Default"/>
              <w:spacing w:before="240"/>
              <w:jc w:val="center"/>
              <w:rPr>
                <w:b/>
                <w:color w:val="auto"/>
                <w:sz w:val="18"/>
                <w:szCs w:val="18"/>
              </w:rPr>
            </w:pPr>
            <w:r w:rsidRPr="008F54A7">
              <w:rPr>
                <w:b/>
                <w:color w:val="auto"/>
                <w:sz w:val="18"/>
                <w:szCs w:val="18"/>
              </w:rPr>
              <w:t>ACTIVIDADES O DESARROLLO</w:t>
            </w:r>
          </w:p>
        </w:tc>
        <w:tc>
          <w:tcPr>
            <w:tcW w:w="1843" w:type="dxa"/>
            <w:gridSpan w:val="4"/>
          </w:tcPr>
          <w:p w14:paraId="0B37DE0B" w14:textId="77777777" w:rsidR="00B53F1A" w:rsidRPr="008F54A7" w:rsidRDefault="00B53F1A" w:rsidP="00937F2C">
            <w:pPr>
              <w:pStyle w:val="Default"/>
              <w:spacing w:before="240"/>
              <w:jc w:val="center"/>
              <w:rPr>
                <w:b/>
                <w:color w:val="auto"/>
                <w:sz w:val="18"/>
                <w:szCs w:val="18"/>
              </w:rPr>
            </w:pPr>
            <w:r w:rsidRPr="008F54A7">
              <w:rPr>
                <w:b/>
                <w:color w:val="auto"/>
                <w:sz w:val="18"/>
                <w:szCs w:val="18"/>
              </w:rPr>
              <w:t>TIPO DE REQUISITO</w:t>
            </w:r>
          </w:p>
        </w:tc>
      </w:tr>
      <w:tr w:rsidR="008F54A7" w:rsidRPr="008F54A7" w14:paraId="1C7ECEAA" w14:textId="77777777" w:rsidTr="003C4130">
        <w:trPr>
          <w:tblHeader/>
        </w:trPr>
        <w:tc>
          <w:tcPr>
            <w:tcW w:w="2293" w:type="dxa"/>
            <w:vMerge/>
          </w:tcPr>
          <w:p w14:paraId="41A1C75E" w14:textId="77777777" w:rsidR="00B53F1A" w:rsidRPr="008F54A7" w:rsidRDefault="00B53F1A" w:rsidP="00937F2C">
            <w:pPr>
              <w:pStyle w:val="Default"/>
              <w:jc w:val="both"/>
              <w:rPr>
                <w:b/>
                <w:color w:val="auto"/>
                <w:sz w:val="18"/>
                <w:szCs w:val="18"/>
              </w:rPr>
            </w:pPr>
          </w:p>
        </w:tc>
        <w:tc>
          <w:tcPr>
            <w:tcW w:w="5357" w:type="dxa"/>
            <w:vMerge/>
          </w:tcPr>
          <w:p w14:paraId="766A46F9" w14:textId="77777777" w:rsidR="00B53F1A" w:rsidRPr="008F54A7" w:rsidRDefault="00B53F1A" w:rsidP="00937F2C">
            <w:pPr>
              <w:pStyle w:val="Default"/>
              <w:jc w:val="both"/>
              <w:rPr>
                <w:b/>
                <w:color w:val="auto"/>
                <w:sz w:val="18"/>
                <w:szCs w:val="18"/>
              </w:rPr>
            </w:pPr>
          </w:p>
        </w:tc>
        <w:tc>
          <w:tcPr>
            <w:tcW w:w="567" w:type="dxa"/>
          </w:tcPr>
          <w:p w14:paraId="6631B8E3" w14:textId="77777777" w:rsidR="00B53F1A" w:rsidRPr="008F54A7" w:rsidRDefault="00B53F1A" w:rsidP="00937F2C">
            <w:pPr>
              <w:pStyle w:val="Default"/>
              <w:jc w:val="both"/>
              <w:rPr>
                <w:b/>
                <w:color w:val="auto"/>
                <w:sz w:val="18"/>
                <w:szCs w:val="18"/>
              </w:rPr>
            </w:pPr>
            <w:r w:rsidRPr="008F54A7">
              <w:rPr>
                <w:b/>
                <w:color w:val="auto"/>
                <w:sz w:val="18"/>
                <w:szCs w:val="18"/>
              </w:rPr>
              <w:t>A</w:t>
            </w:r>
          </w:p>
        </w:tc>
        <w:tc>
          <w:tcPr>
            <w:tcW w:w="425" w:type="dxa"/>
          </w:tcPr>
          <w:p w14:paraId="1C8ED52D" w14:textId="77777777" w:rsidR="00B53F1A" w:rsidRPr="008F54A7" w:rsidRDefault="00B53F1A" w:rsidP="00937F2C">
            <w:pPr>
              <w:pStyle w:val="Default"/>
              <w:jc w:val="both"/>
              <w:rPr>
                <w:b/>
                <w:color w:val="auto"/>
                <w:sz w:val="18"/>
                <w:szCs w:val="18"/>
              </w:rPr>
            </w:pPr>
            <w:r w:rsidRPr="008F54A7">
              <w:rPr>
                <w:b/>
                <w:color w:val="auto"/>
                <w:sz w:val="18"/>
                <w:szCs w:val="18"/>
              </w:rPr>
              <w:t>L</w:t>
            </w:r>
          </w:p>
        </w:tc>
        <w:tc>
          <w:tcPr>
            <w:tcW w:w="425" w:type="dxa"/>
          </w:tcPr>
          <w:p w14:paraId="2E94EABA" w14:textId="77777777" w:rsidR="00B53F1A" w:rsidRPr="008F54A7" w:rsidRDefault="00B53F1A" w:rsidP="00937F2C">
            <w:pPr>
              <w:pStyle w:val="Default"/>
              <w:jc w:val="both"/>
              <w:rPr>
                <w:b/>
                <w:color w:val="auto"/>
                <w:sz w:val="18"/>
                <w:szCs w:val="18"/>
              </w:rPr>
            </w:pPr>
            <w:r w:rsidRPr="008F54A7">
              <w:rPr>
                <w:b/>
                <w:color w:val="auto"/>
                <w:sz w:val="18"/>
                <w:szCs w:val="18"/>
              </w:rPr>
              <w:t>F</w:t>
            </w:r>
          </w:p>
        </w:tc>
        <w:tc>
          <w:tcPr>
            <w:tcW w:w="426" w:type="dxa"/>
          </w:tcPr>
          <w:p w14:paraId="21FDB112" w14:textId="77777777" w:rsidR="00B53F1A" w:rsidRPr="008F54A7" w:rsidRDefault="00B53F1A" w:rsidP="00937F2C">
            <w:pPr>
              <w:pStyle w:val="Default"/>
              <w:jc w:val="both"/>
              <w:rPr>
                <w:b/>
                <w:color w:val="auto"/>
                <w:sz w:val="18"/>
                <w:szCs w:val="18"/>
              </w:rPr>
            </w:pPr>
            <w:r w:rsidRPr="008F54A7">
              <w:rPr>
                <w:b/>
                <w:color w:val="auto"/>
                <w:sz w:val="18"/>
                <w:szCs w:val="18"/>
              </w:rPr>
              <w:t>T</w:t>
            </w:r>
          </w:p>
        </w:tc>
      </w:tr>
      <w:tr w:rsidR="008F54A7" w:rsidRPr="008F54A7" w14:paraId="1652138D" w14:textId="77777777" w:rsidTr="00966210">
        <w:trPr>
          <w:trHeight w:val="853"/>
        </w:trPr>
        <w:tc>
          <w:tcPr>
            <w:tcW w:w="2293" w:type="dxa"/>
          </w:tcPr>
          <w:p w14:paraId="565B725B" w14:textId="77777777" w:rsidR="00966210" w:rsidRPr="008F54A7" w:rsidRDefault="00966210" w:rsidP="00B53F1A">
            <w:pPr>
              <w:pStyle w:val="Default"/>
              <w:jc w:val="center"/>
              <w:rPr>
                <w:color w:val="auto"/>
                <w:sz w:val="18"/>
                <w:szCs w:val="18"/>
              </w:rPr>
            </w:pPr>
          </w:p>
          <w:p w14:paraId="72D21096" w14:textId="20F885ED" w:rsidR="00B53F1A" w:rsidRPr="008F54A7" w:rsidRDefault="00B53F1A" w:rsidP="00DA39F8">
            <w:pPr>
              <w:pStyle w:val="Default"/>
              <w:jc w:val="both"/>
              <w:rPr>
                <w:color w:val="auto"/>
                <w:sz w:val="18"/>
                <w:szCs w:val="18"/>
              </w:rPr>
            </w:pPr>
            <w:r w:rsidRPr="008F54A7">
              <w:rPr>
                <w:color w:val="auto"/>
                <w:sz w:val="18"/>
                <w:szCs w:val="18"/>
              </w:rPr>
              <w:t>REGISTRO DE DOCUMENTOS</w:t>
            </w:r>
          </w:p>
        </w:tc>
        <w:tc>
          <w:tcPr>
            <w:tcW w:w="5357" w:type="dxa"/>
          </w:tcPr>
          <w:p w14:paraId="7FD330EA" w14:textId="19E85B7A" w:rsidR="00B53F1A" w:rsidRPr="008F54A7" w:rsidRDefault="00B53F1A" w:rsidP="00937F2C">
            <w:pPr>
              <w:pStyle w:val="Default"/>
              <w:jc w:val="both"/>
              <w:rPr>
                <w:color w:val="auto"/>
                <w:sz w:val="18"/>
                <w:szCs w:val="18"/>
              </w:rPr>
            </w:pPr>
            <w:r w:rsidRPr="008F54A7">
              <w:rPr>
                <w:color w:val="auto"/>
                <w:sz w:val="18"/>
                <w:szCs w:val="18"/>
              </w:rPr>
              <w:t xml:space="preserve">Implementar mecanismos para la entrega de los respectivos usuarios </w:t>
            </w:r>
            <w:r w:rsidR="00966210" w:rsidRPr="008F54A7">
              <w:rPr>
                <w:color w:val="auto"/>
                <w:sz w:val="18"/>
                <w:szCs w:val="18"/>
              </w:rPr>
              <w:t>y externos, previamente caracterizados.</w:t>
            </w:r>
          </w:p>
        </w:tc>
        <w:tc>
          <w:tcPr>
            <w:tcW w:w="567" w:type="dxa"/>
          </w:tcPr>
          <w:p w14:paraId="64088CE6" w14:textId="020A1A3C" w:rsidR="00B53F1A" w:rsidRPr="008F54A7" w:rsidRDefault="00966210" w:rsidP="00937F2C">
            <w:pPr>
              <w:pStyle w:val="Default"/>
              <w:jc w:val="both"/>
              <w:rPr>
                <w:color w:val="auto"/>
                <w:sz w:val="18"/>
                <w:szCs w:val="18"/>
              </w:rPr>
            </w:pPr>
            <w:r w:rsidRPr="008F54A7">
              <w:rPr>
                <w:color w:val="auto"/>
                <w:sz w:val="18"/>
                <w:szCs w:val="18"/>
              </w:rPr>
              <w:t>x</w:t>
            </w:r>
          </w:p>
        </w:tc>
        <w:tc>
          <w:tcPr>
            <w:tcW w:w="425" w:type="dxa"/>
          </w:tcPr>
          <w:p w14:paraId="37123231" w14:textId="1A71FEAF" w:rsidR="00B53F1A" w:rsidRPr="008F54A7" w:rsidRDefault="00B53F1A" w:rsidP="00937F2C">
            <w:pPr>
              <w:pStyle w:val="Default"/>
              <w:jc w:val="both"/>
              <w:rPr>
                <w:color w:val="auto"/>
                <w:sz w:val="18"/>
                <w:szCs w:val="18"/>
              </w:rPr>
            </w:pPr>
          </w:p>
        </w:tc>
        <w:tc>
          <w:tcPr>
            <w:tcW w:w="425" w:type="dxa"/>
          </w:tcPr>
          <w:p w14:paraId="501C4516" w14:textId="589D2B24" w:rsidR="00B53F1A" w:rsidRPr="008F54A7" w:rsidRDefault="00966210" w:rsidP="00937F2C">
            <w:pPr>
              <w:pStyle w:val="Default"/>
              <w:jc w:val="both"/>
              <w:rPr>
                <w:color w:val="auto"/>
                <w:sz w:val="18"/>
                <w:szCs w:val="18"/>
              </w:rPr>
            </w:pPr>
            <w:r w:rsidRPr="008F54A7">
              <w:rPr>
                <w:color w:val="auto"/>
                <w:sz w:val="18"/>
                <w:szCs w:val="18"/>
              </w:rPr>
              <w:t>x</w:t>
            </w:r>
          </w:p>
        </w:tc>
        <w:tc>
          <w:tcPr>
            <w:tcW w:w="426" w:type="dxa"/>
          </w:tcPr>
          <w:p w14:paraId="67933B2D" w14:textId="208CD887" w:rsidR="00B53F1A" w:rsidRPr="008F54A7" w:rsidRDefault="00966210" w:rsidP="00937F2C">
            <w:pPr>
              <w:pStyle w:val="Default"/>
              <w:jc w:val="both"/>
              <w:rPr>
                <w:color w:val="auto"/>
                <w:sz w:val="18"/>
                <w:szCs w:val="18"/>
              </w:rPr>
            </w:pPr>
            <w:r w:rsidRPr="008F54A7">
              <w:rPr>
                <w:color w:val="auto"/>
                <w:sz w:val="18"/>
                <w:szCs w:val="18"/>
              </w:rPr>
              <w:t>x</w:t>
            </w:r>
          </w:p>
        </w:tc>
      </w:tr>
      <w:tr w:rsidR="008F54A7" w:rsidRPr="008F54A7" w14:paraId="27FD08A9" w14:textId="77777777" w:rsidTr="00937F2C">
        <w:tc>
          <w:tcPr>
            <w:tcW w:w="2293" w:type="dxa"/>
          </w:tcPr>
          <w:p w14:paraId="1E920655" w14:textId="77777777" w:rsidR="00DA39F8" w:rsidRPr="008F54A7" w:rsidRDefault="00DA39F8" w:rsidP="00937F2C">
            <w:pPr>
              <w:pStyle w:val="Default"/>
              <w:jc w:val="both"/>
              <w:rPr>
                <w:color w:val="auto"/>
                <w:sz w:val="18"/>
                <w:szCs w:val="18"/>
              </w:rPr>
            </w:pPr>
          </w:p>
          <w:p w14:paraId="65C4D8C5" w14:textId="4127A2A0" w:rsidR="00B53F1A" w:rsidRPr="008F54A7" w:rsidRDefault="001C3850" w:rsidP="00937F2C">
            <w:pPr>
              <w:pStyle w:val="Default"/>
              <w:jc w:val="both"/>
              <w:rPr>
                <w:color w:val="auto"/>
                <w:sz w:val="18"/>
                <w:szCs w:val="18"/>
              </w:rPr>
            </w:pPr>
            <w:r w:rsidRPr="008F54A7">
              <w:rPr>
                <w:color w:val="auto"/>
                <w:sz w:val="18"/>
                <w:szCs w:val="18"/>
              </w:rPr>
              <w:t>DISTRIBUCIÓN</w:t>
            </w:r>
          </w:p>
        </w:tc>
        <w:tc>
          <w:tcPr>
            <w:tcW w:w="5357" w:type="dxa"/>
          </w:tcPr>
          <w:p w14:paraId="4BBCE185" w14:textId="560A012A" w:rsidR="00B53F1A" w:rsidRPr="008F54A7" w:rsidRDefault="001C3850" w:rsidP="00937F2C">
            <w:pPr>
              <w:pStyle w:val="Default"/>
              <w:jc w:val="both"/>
              <w:rPr>
                <w:color w:val="auto"/>
                <w:sz w:val="18"/>
                <w:szCs w:val="18"/>
              </w:rPr>
            </w:pPr>
            <w:r w:rsidRPr="008F54A7">
              <w:rPr>
                <w:color w:val="auto"/>
                <w:sz w:val="18"/>
                <w:szCs w:val="18"/>
              </w:rPr>
              <w:t>Hacer entrega de los documentos a las instancias internas y externas destinatarias siguiendo el procedimiento dispuesto para tal fin.</w:t>
            </w:r>
          </w:p>
        </w:tc>
        <w:tc>
          <w:tcPr>
            <w:tcW w:w="567" w:type="dxa"/>
          </w:tcPr>
          <w:p w14:paraId="282490FF" w14:textId="58DB9AAC" w:rsidR="00B53F1A" w:rsidRPr="008F54A7" w:rsidRDefault="001C3850" w:rsidP="00937F2C">
            <w:pPr>
              <w:pStyle w:val="Default"/>
              <w:jc w:val="both"/>
              <w:rPr>
                <w:color w:val="auto"/>
                <w:sz w:val="18"/>
                <w:szCs w:val="18"/>
              </w:rPr>
            </w:pPr>
            <w:r w:rsidRPr="008F54A7">
              <w:rPr>
                <w:color w:val="auto"/>
                <w:sz w:val="18"/>
                <w:szCs w:val="18"/>
              </w:rPr>
              <w:t>x</w:t>
            </w:r>
          </w:p>
        </w:tc>
        <w:tc>
          <w:tcPr>
            <w:tcW w:w="425" w:type="dxa"/>
          </w:tcPr>
          <w:p w14:paraId="1DDB4CC6" w14:textId="2F6134A2" w:rsidR="00B53F1A" w:rsidRPr="008F54A7" w:rsidRDefault="00B53F1A" w:rsidP="00937F2C">
            <w:pPr>
              <w:pStyle w:val="Default"/>
              <w:jc w:val="both"/>
              <w:rPr>
                <w:color w:val="auto"/>
                <w:sz w:val="18"/>
                <w:szCs w:val="18"/>
              </w:rPr>
            </w:pPr>
          </w:p>
        </w:tc>
        <w:tc>
          <w:tcPr>
            <w:tcW w:w="425" w:type="dxa"/>
          </w:tcPr>
          <w:p w14:paraId="011CFC02" w14:textId="3D92868B" w:rsidR="00B53F1A" w:rsidRPr="008F54A7" w:rsidRDefault="00B53F1A" w:rsidP="00937F2C">
            <w:pPr>
              <w:pStyle w:val="Default"/>
              <w:jc w:val="both"/>
              <w:rPr>
                <w:color w:val="auto"/>
                <w:sz w:val="18"/>
                <w:szCs w:val="18"/>
              </w:rPr>
            </w:pPr>
          </w:p>
        </w:tc>
        <w:tc>
          <w:tcPr>
            <w:tcW w:w="426" w:type="dxa"/>
          </w:tcPr>
          <w:p w14:paraId="4FFC956B" w14:textId="7BC9A055" w:rsidR="00B53F1A" w:rsidRPr="008F54A7" w:rsidRDefault="001C3850" w:rsidP="00937F2C">
            <w:pPr>
              <w:pStyle w:val="Default"/>
              <w:jc w:val="both"/>
              <w:rPr>
                <w:color w:val="auto"/>
                <w:sz w:val="18"/>
                <w:szCs w:val="18"/>
              </w:rPr>
            </w:pPr>
            <w:r w:rsidRPr="008F54A7">
              <w:rPr>
                <w:color w:val="auto"/>
                <w:sz w:val="18"/>
                <w:szCs w:val="18"/>
              </w:rPr>
              <w:t>x</w:t>
            </w:r>
          </w:p>
        </w:tc>
      </w:tr>
      <w:tr w:rsidR="008F54A7" w:rsidRPr="008F54A7" w14:paraId="204811E5" w14:textId="77777777" w:rsidTr="00937F2C">
        <w:tc>
          <w:tcPr>
            <w:tcW w:w="2293" w:type="dxa"/>
            <w:vMerge w:val="restart"/>
          </w:tcPr>
          <w:p w14:paraId="6E783195" w14:textId="77777777" w:rsidR="00B80DE1" w:rsidRPr="008F54A7" w:rsidRDefault="00B80DE1" w:rsidP="00937F2C">
            <w:pPr>
              <w:pStyle w:val="Default"/>
              <w:jc w:val="both"/>
              <w:rPr>
                <w:color w:val="auto"/>
                <w:sz w:val="18"/>
                <w:szCs w:val="18"/>
              </w:rPr>
            </w:pPr>
          </w:p>
          <w:p w14:paraId="1413168B" w14:textId="77777777" w:rsidR="00B80DE1" w:rsidRPr="008F54A7" w:rsidRDefault="00B80DE1" w:rsidP="00937F2C">
            <w:pPr>
              <w:pStyle w:val="Default"/>
              <w:jc w:val="both"/>
              <w:rPr>
                <w:color w:val="auto"/>
                <w:sz w:val="18"/>
                <w:szCs w:val="18"/>
              </w:rPr>
            </w:pPr>
          </w:p>
          <w:p w14:paraId="421448D6" w14:textId="77777777" w:rsidR="00B80DE1" w:rsidRPr="008F54A7" w:rsidRDefault="00B80DE1" w:rsidP="00937F2C">
            <w:pPr>
              <w:pStyle w:val="Default"/>
              <w:jc w:val="both"/>
              <w:rPr>
                <w:color w:val="auto"/>
                <w:sz w:val="18"/>
                <w:szCs w:val="18"/>
              </w:rPr>
            </w:pPr>
          </w:p>
          <w:p w14:paraId="1F3B0918" w14:textId="77777777" w:rsidR="00B80DE1" w:rsidRPr="008F54A7" w:rsidRDefault="00B80DE1" w:rsidP="00937F2C">
            <w:pPr>
              <w:pStyle w:val="Default"/>
              <w:jc w:val="both"/>
              <w:rPr>
                <w:color w:val="auto"/>
                <w:sz w:val="18"/>
                <w:szCs w:val="18"/>
              </w:rPr>
            </w:pPr>
          </w:p>
          <w:p w14:paraId="36D89EE8" w14:textId="77777777" w:rsidR="00B80DE1" w:rsidRPr="008F54A7" w:rsidRDefault="00B80DE1" w:rsidP="00937F2C">
            <w:pPr>
              <w:pStyle w:val="Default"/>
              <w:jc w:val="both"/>
              <w:rPr>
                <w:color w:val="auto"/>
                <w:sz w:val="18"/>
                <w:szCs w:val="18"/>
              </w:rPr>
            </w:pPr>
          </w:p>
          <w:p w14:paraId="3141F1B8" w14:textId="63D22E60" w:rsidR="00B80DE1" w:rsidRPr="008F54A7" w:rsidRDefault="00B80DE1" w:rsidP="00937F2C">
            <w:pPr>
              <w:pStyle w:val="Default"/>
              <w:jc w:val="both"/>
              <w:rPr>
                <w:color w:val="auto"/>
                <w:sz w:val="18"/>
                <w:szCs w:val="18"/>
              </w:rPr>
            </w:pPr>
            <w:r w:rsidRPr="008F54A7">
              <w:rPr>
                <w:color w:val="auto"/>
                <w:sz w:val="18"/>
                <w:szCs w:val="18"/>
              </w:rPr>
              <w:t>ACCESO Y CONSULTA</w:t>
            </w:r>
          </w:p>
        </w:tc>
        <w:tc>
          <w:tcPr>
            <w:tcW w:w="5357" w:type="dxa"/>
          </w:tcPr>
          <w:p w14:paraId="49E2EDC5" w14:textId="54D71D8C" w:rsidR="00B80DE1" w:rsidRPr="008F54A7" w:rsidRDefault="00B80DE1" w:rsidP="00937F2C">
            <w:pPr>
              <w:pStyle w:val="Default"/>
              <w:jc w:val="both"/>
              <w:rPr>
                <w:color w:val="auto"/>
                <w:sz w:val="18"/>
                <w:szCs w:val="18"/>
              </w:rPr>
            </w:pPr>
            <w:r w:rsidRPr="008F54A7">
              <w:rPr>
                <w:color w:val="auto"/>
                <w:sz w:val="18"/>
                <w:szCs w:val="18"/>
              </w:rPr>
              <w:t>Estructurar servicios de archivo y hacer uso de los medios tecnológicos para facilitar la interacción con los usuarios.</w:t>
            </w:r>
          </w:p>
        </w:tc>
        <w:tc>
          <w:tcPr>
            <w:tcW w:w="567" w:type="dxa"/>
          </w:tcPr>
          <w:p w14:paraId="21C874D0" w14:textId="0A67EBCB" w:rsidR="00B80DE1" w:rsidRPr="008F54A7" w:rsidRDefault="00B80DE1" w:rsidP="00937F2C">
            <w:pPr>
              <w:pStyle w:val="Default"/>
              <w:jc w:val="both"/>
              <w:rPr>
                <w:color w:val="auto"/>
                <w:sz w:val="18"/>
                <w:szCs w:val="18"/>
              </w:rPr>
            </w:pPr>
            <w:r w:rsidRPr="008F54A7">
              <w:rPr>
                <w:color w:val="auto"/>
                <w:sz w:val="18"/>
                <w:szCs w:val="18"/>
              </w:rPr>
              <w:t>x</w:t>
            </w:r>
          </w:p>
        </w:tc>
        <w:tc>
          <w:tcPr>
            <w:tcW w:w="425" w:type="dxa"/>
          </w:tcPr>
          <w:p w14:paraId="223605AA" w14:textId="2244403D" w:rsidR="00B80DE1" w:rsidRPr="008F54A7" w:rsidRDefault="00B80DE1" w:rsidP="00937F2C">
            <w:pPr>
              <w:pStyle w:val="Default"/>
              <w:jc w:val="both"/>
              <w:rPr>
                <w:color w:val="auto"/>
                <w:sz w:val="18"/>
                <w:szCs w:val="18"/>
              </w:rPr>
            </w:pPr>
          </w:p>
        </w:tc>
        <w:tc>
          <w:tcPr>
            <w:tcW w:w="425" w:type="dxa"/>
          </w:tcPr>
          <w:p w14:paraId="0D8403C8" w14:textId="17CF5522" w:rsidR="00B80DE1" w:rsidRPr="008F54A7" w:rsidRDefault="00B80DE1" w:rsidP="00937F2C">
            <w:pPr>
              <w:pStyle w:val="Default"/>
              <w:jc w:val="both"/>
              <w:rPr>
                <w:color w:val="auto"/>
                <w:sz w:val="18"/>
                <w:szCs w:val="18"/>
              </w:rPr>
            </w:pPr>
            <w:r w:rsidRPr="008F54A7">
              <w:rPr>
                <w:color w:val="auto"/>
                <w:sz w:val="18"/>
                <w:szCs w:val="18"/>
              </w:rPr>
              <w:t>x</w:t>
            </w:r>
          </w:p>
        </w:tc>
        <w:tc>
          <w:tcPr>
            <w:tcW w:w="426" w:type="dxa"/>
          </w:tcPr>
          <w:p w14:paraId="1C91CBE7" w14:textId="4FCD735B" w:rsidR="00B80DE1" w:rsidRPr="008F54A7" w:rsidRDefault="00B80DE1" w:rsidP="00937F2C">
            <w:pPr>
              <w:pStyle w:val="Default"/>
              <w:jc w:val="both"/>
              <w:rPr>
                <w:color w:val="auto"/>
                <w:sz w:val="18"/>
                <w:szCs w:val="18"/>
              </w:rPr>
            </w:pPr>
            <w:r w:rsidRPr="008F54A7">
              <w:rPr>
                <w:color w:val="auto"/>
                <w:sz w:val="18"/>
                <w:szCs w:val="18"/>
              </w:rPr>
              <w:t>x</w:t>
            </w:r>
          </w:p>
        </w:tc>
      </w:tr>
      <w:tr w:rsidR="008F54A7" w:rsidRPr="008F54A7" w14:paraId="79A23326" w14:textId="77777777" w:rsidTr="00937F2C">
        <w:tc>
          <w:tcPr>
            <w:tcW w:w="2293" w:type="dxa"/>
            <w:vMerge/>
          </w:tcPr>
          <w:p w14:paraId="07E341C8" w14:textId="77777777" w:rsidR="00B80DE1" w:rsidRPr="008F54A7" w:rsidRDefault="00B80DE1" w:rsidP="00937F2C">
            <w:pPr>
              <w:pStyle w:val="Default"/>
              <w:jc w:val="both"/>
              <w:rPr>
                <w:color w:val="auto"/>
                <w:sz w:val="18"/>
                <w:szCs w:val="18"/>
              </w:rPr>
            </w:pPr>
          </w:p>
        </w:tc>
        <w:tc>
          <w:tcPr>
            <w:tcW w:w="5357" w:type="dxa"/>
          </w:tcPr>
          <w:p w14:paraId="345F42FD" w14:textId="37E9F1D1" w:rsidR="00B80DE1" w:rsidRPr="008F54A7" w:rsidRDefault="00B80DE1" w:rsidP="00937F2C">
            <w:pPr>
              <w:pStyle w:val="Default"/>
              <w:jc w:val="both"/>
              <w:rPr>
                <w:color w:val="auto"/>
                <w:sz w:val="18"/>
                <w:szCs w:val="18"/>
              </w:rPr>
            </w:pPr>
            <w:r w:rsidRPr="008F54A7">
              <w:rPr>
                <w:color w:val="auto"/>
                <w:sz w:val="18"/>
                <w:szCs w:val="18"/>
              </w:rPr>
              <w:t>Establecer la</w:t>
            </w:r>
            <w:r w:rsidR="006B20E9" w:rsidRPr="008F54A7">
              <w:rPr>
                <w:color w:val="auto"/>
                <w:sz w:val="18"/>
                <w:szCs w:val="18"/>
              </w:rPr>
              <w:t>s</w:t>
            </w:r>
            <w:r w:rsidRPr="008F54A7">
              <w:rPr>
                <w:color w:val="auto"/>
                <w:sz w:val="18"/>
                <w:szCs w:val="18"/>
              </w:rPr>
              <w:t xml:space="preserve"> tablas de control de acceso y los formatos de préstamos de documentos, así como los mecanismos de consulta disponibles para los usuarios. </w:t>
            </w:r>
          </w:p>
        </w:tc>
        <w:tc>
          <w:tcPr>
            <w:tcW w:w="567" w:type="dxa"/>
          </w:tcPr>
          <w:p w14:paraId="4599B9A1" w14:textId="522C9C20" w:rsidR="00B80DE1" w:rsidRPr="008F54A7" w:rsidRDefault="00B80DE1" w:rsidP="00937F2C">
            <w:pPr>
              <w:pStyle w:val="Default"/>
              <w:jc w:val="both"/>
              <w:rPr>
                <w:color w:val="auto"/>
                <w:sz w:val="18"/>
                <w:szCs w:val="18"/>
              </w:rPr>
            </w:pPr>
            <w:r w:rsidRPr="008F54A7">
              <w:rPr>
                <w:color w:val="auto"/>
                <w:sz w:val="18"/>
                <w:szCs w:val="18"/>
              </w:rPr>
              <w:t>x</w:t>
            </w:r>
          </w:p>
        </w:tc>
        <w:tc>
          <w:tcPr>
            <w:tcW w:w="425" w:type="dxa"/>
          </w:tcPr>
          <w:p w14:paraId="35732789" w14:textId="77777777" w:rsidR="00B80DE1" w:rsidRPr="008F54A7" w:rsidRDefault="00B80DE1" w:rsidP="00937F2C">
            <w:pPr>
              <w:pStyle w:val="Default"/>
              <w:jc w:val="both"/>
              <w:rPr>
                <w:color w:val="auto"/>
                <w:sz w:val="18"/>
                <w:szCs w:val="18"/>
              </w:rPr>
            </w:pPr>
          </w:p>
        </w:tc>
        <w:tc>
          <w:tcPr>
            <w:tcW w:w="425" w:type="dxa"/>
          </w:tcPr>
          <w:p w14:paraId="1DC088A4" w14:textId="146E6AF1" w:rsidR="00B80DE1" w:rsidRPr="008F54A7" w:rsidRDefault="00B80DE1" w:rsidP="00937F2C">
            <w:pPr>
              <w:pStyle w:val="Default"/>
              <w:jc w:val="both"/>
              <w:rPr>
                <w:color w:val="auto"/>
                <w:sz w:val="18"/>
                <w:szCs w:val="18"/>
              </w:rPr>
            </w:pPr>
            <w:r w:rsidRPr="008F54A7">
              <w:rPr>
                <w:color w:val="auto"/>
                <w:sz w:val="18"/>
                <w:szCs w:val="18"/>
              </w:rPr>
              <w:t>x</w:t>
            </w:r>
          </w:p>
        </w:tc>
        <w:tc>
          <w:tcPr>
            <w:tcW w:w="426" w:type="dxa"/>
          </w:tcPr>
          <w:p w14:paraId="7E46B532" w14:textId="6B0967EE" w:rsidR="00B80DE1" w:rsidRPr="008F54A7" w:rsidRDefault="00B80DE1" w:rsidP="00937F2C">
            <w:pPr>
              <w:pStyle w:val="Default"/>
              <w:jc w:val="both"/>
              <w:rPr>
                <w:color w:val="auto"/>
                <w:sz w:val="18"/>
                <w:szCs w:val="18"/>
              </w:rPr>
            </w:pPr>
            <w:r w:rsidRPr="008F54A7">
              <w:rPr>
                <w:color w:val="auto"/>
                <w:sz w:val="18"/>
                <w:szCs w:val="18"/>
              </w:rPr>
              <w:t>x</w:t>
            </w:r>
          </w:p>
        </w:tc>
      </w:tr>
      <w:tr w:rsidR="008F54A7" w:rsidRPr="008F54A7" w14:paraId="21F056C6" w14:textId="77777777" w:rsidTr="00937F2C">
        <w:tc>
          <w:tcPr>
            <w:tcW w:w="2293" w:type="dxa"/>
            <w:vMerge/>
          </w:tcPr>
          <w:p w14:paraId="5E913FE6" w14:textId="77777777" w:rsidR="00B80DE1" w:rsidRPr="008F54A7" w:rsidRDefault="00B80DE1" w:rsidP="00937F2C">
            <w:pPr>
              <w:pStyle w:val="Default"/>
              <w:jc w:val="both"/>
              <w:rPr>
                <w:color w:val="auto"/>
                <w:sz w:val="18"/>
                <w:szCs w:val="18"/>
              </w:rPr>
            </w:pPr>
          </w:p>
        </w:tc>
        <w:tc>
          <w:tcPr>
            <w:tcW w:w="5357" w:type="dxa"/>
          </w:tcPr>
          <w:p w14:paraId="054D4794" w14:textId="37244B0D" w:rsidR="00B80DE1" w:rsidRPr="008F54A7" w:rsidRDefault="00B80DE1" w:rsidP="00937F2C">
            <w:pPr>
              <w:pStyle w:val="Default"/>
              <w:jc w:val="both"/>
              <w:rPr>
                <w:color w:val="auto"/>
                <w:sz w:val="18"/>
                <w:szCs w:val="18"/>
              </w:rPr>
            </w:pPr>
            <w:r w:rsidRPr="008F54A7">
              <w:rPr>
                <w:color w:val="auto"/>
                <w:sz w:val="18"/>
                <w:szCs w:val="18"/>
              </w:rPr>
              <w:t xml:space="preserve">Promover el intercambio de información con otras instituciones haciendo uso del banco terminológico de tipos, series y subseries documentales de la entidad con el fin de facilitar la </w:t>
            </w:r>
            <w:r w:rsidRPr="008F54A7">
              <w:rPr>
                <w:color w:val="auto"/>
                <w:sz w:val="18"/>
                <w:szCs w:val="18"/>
              </w:rPr>
              <w:lastRenderedPageBreak/>
              <w:t xml:space="preserve">interoperabilidad  entre los sistemas e información y garantizar la adecuada atención de los usuarios. </w:t>
            </w:r>
          </w:p>
        </w:tc>
        <w:tc>
          <w:tcPr>
            <w:tcW w:w="567" w:type="dxa"/>
          </w:tcPr>
          <w:p w14:paraId="00BFB743" w14:textId="06600EDD" w:rsidR="00B80DE1" w:rsidRPr="008F54A7" w:rsidRDefault="00B80DE1" w:rsidP="00937F2C">
            <w:pPr>
              <w:pStyle w:val="Default"/>
              <w:jc w:val="both"/>
              <w:rPr>
                <w:color w:val="auto"/>
                <w:sz w:val="18"/>
                <w:szCs w:val="18"/>
              </w:rPr>
            </w:pPr>
            <w:r w:rsidRPr="008F54A7">
              <w:rPr>
                <w:color w:val="auto"/>
                <w:sz w:val="18"/>
                <w:szCs w:val="18"/>
              </w:rPr>
              <w:lastRenderedPageBreak/>
              <w:t>x</w:t>
            </w:r>
          </w:p>
        </w:tc>
        <w:tc>
          <w:tcPr>
            <w:tcW w:w="425" w:type="dxa"/>
          </w:tcPr>
          <w:p w14:paraId="55E6252F" w14:textId="3F2D07D7" w:rsidR="00B80DE1" w:rsidRPr="008F54A7" w:rsidRDefault="00B80DE1" w:rsidP="00937F2C">
            <w:pPr>
              <w:pStyle w:val="Default"/>
              <w:jc w:val="both"/>
              <w:rPr>
                <w:color w:val="auto"/>
                <w:sz w:val="18"/>
                <w:szCs w:val="18"/>
              </w:rPr>
            </w:pPr>
          </w:p>
        </w:tc>
        <w:tc>
          <w:tcPr>
            <w:tcW w:w="425" w:type="dxa"/>
          </w:tcPr>
          <w:p w14:paraId="792D5D7B" w14:textId="2E26DF4C" w:rsidR="00B80DE1" w:rsidRPr="008F54A7" w:rsidRDefault="00B80DE1" w:rsidP="00937F2C">
            <w:pPr>
              <w:pStyle w:val="Default"/>
              <w:jc w:val="both"/>
              <w:rPr>
                <w:color w:val="auto"/>
                <w:sz w:val="18"/>
                <w:szCs w:val="18"/>
              </w:rPr>
            </w:pPr>
            <w:r w:rsidRPr="008F54A7">
              <w:rPr>
                <w:color w:val="auto"/>
                <w:sz w:val="18"/>
                <w:szCs w:val="18"/>
              </w:rPr>
              <w:t>x</w:t>
            </w:r>
          </w:p>
        </w:tc>
        <w:tc>
          <w:tcPr>
            <w:tcW w:w="426" w:type="dxa"/>
          </w:tcPr>
          <w:p w14:paraId="5C682215" w14:textId="24512421" w:rsidR="00B80DE1" w:rsidRPr="008F54A7" w:rsidRDefault="00B80DE1" w:rsidP="00937F2C">
            <w:pPr>
              <w:pStyle w:val="Default"/>
              <w:jc w:val="both"/>
              <w:rPr>
                <w:color w:val="auto"/>
                <w:sz w:val="18"/>
                <w:szCs w:val="18"/>
              </w:rPr>
            </w:pPr>
            <w:r w:rsidRPr="008F54A7">
              <w:rPr>
                <w:color w:val="auto"/>
                <w:sz w:val="18"/>
                <w:szCs w:val="18"/>
              </w:rPr>
              <w:t>x</w:t>
            </w:r>
          </w:p>
        </w:tc>
      </w:tr>
      <w:tr w:rsidR="008F54A7" w:rsidRPr="008F54A7" w14:paraId="340F3B05" w14:textId="77777777" w:rsidTr="00937F2C">
        <w:tc>
          <w:tcPr>
            <w:tcW w:w="2293" w:type="dxa"/>
            <w:vMerge w:val="restart"/>
          </w:tcPr>
          <w:p w14:paraId="6231C6A4" w14:textId="77777777" w:rsidR="00C9604F" w:rsidRPr="008F54A7" w:rsidRDefault="00C9604F" w:rsidP="00937F2C">
            <w:pPr>
              <w:pStyle w:val="Default"/>
              <w:jc w:val="both"/>
              <w:rPr>
                <w:color w:val="auto"/>
                <w:sz w:val="18"/>
                <w:szCs w:val="18"/>
              </w:rPr>
            </w:pPr>
          </w:p>
          <w:p w14:paraId="2A9E6CCD" w14:textId="77777777" w:rsidR="00C9604F" w:rsidRPr="008F54A7" w:rsidRDefault="00C9604F" w:rsidP="00937F2C">
            <w:pPr>
              <w:pStyle w:val="Default"/>
              <w:jc w:val="both"/>
              <w:rPr>
                <w:color w:val="auto"/>
                <w:sz w:val="18"/>
                <w:szCs w:val="18"/>
              </w:rPr>
            </w:pPr>
          </w:p>
          <w:p w14:paraId="753F73FB" w14:textId="77777777" w:rsidR="00C9604F" w:rsidRPr="008F54A7" w:rsidRDefault="00C9604F" w:rsidP="00937F2C">
            <w:pPr>
              <w:pStyle w:val="Default"/>
              <w:jc w:val="both"/>
              <w:rPr>
                <w:color w:val="auto"/>
                <w:sz w:val="18"/>
                <w:szCs w:val="18"/>
              </w:rPr>
            </w:pPr>
          </w:p>
          <w:p w14:paraId="1E514AFD" w14:textId="77777777" w:rsidR="00C9604F" w:rsidRPr="008F54A7" w:rsidRDefault="00C9604F" w:rsidP="00937F2C">
            <w:pPr>
              <w:pStyle w:val="Default"/>
              <w:jc w:val="both"/>
              <w:rPr>
                <w:color w:val="auto"/>
                <w:sz w:val="18"/>
                <w:szCs w:val="18"/>
              </w:rPr>
            </w:pPr>
          </w:p>
          <w:p w14:paraId="2FB6877B" w14:textId="77777777" w:rsidR="00C9604F" w:rsidRPr="008F54A7" w:rsidRDefault="00C9604F" w:rsidP="00937F2C">
            <w:pPr>
              <w:pStyle w:val="Default"/>
              <w:jc w:val="both"/>
              <w:rPr>
                <w:color w:val="auto"/>
                <w:sz w:val="18"/>
                <w:szCs w:val="18"/>
              </w:rPr>
            </w:pPr>
          </w:p>
          <w:p w14:paraId="08783CAC" w14:textId="77777777" w:rsidR="00C9604F" w:rsidRPr="008F54A7" w:rsidRDefault="00C9604F" w:rsidP="00937F2C">
            <w:pPr>
              <w:pStyle w:val="Default"/>
              <w:jc w:val="both"/>
              <w:rPr>
                <w:color w:val="auto"/>
                <w:sz w:val="18"/>
                <w:szCs w:val="18"/>
              </w:rPr>
            </w:pPr>
          </w:p>
          <w:p w14:paraId="1BDF5F41" w14:textId="77777777" w:rsidR="00C9604F" w:rsidRPr="008F54A7" w:rsidRDefault="00C9604F" w:rsidP="00937F2C">
            <w:pPr>
              <w:pStyle w:val="Default"/>
              <w:jc w:val="both"/>
              <w:rPr>
                <w:color w:val="auto"/>
                <w:sz w:val="18"/>
                <w:szCs w:val="18"/>
              </w:rPr>
            </w:pPr>
            <w:r w:rsidRPr="008F54A7">
              <w:rPr>
                <w:color w:val="auto"/>
                <w:sz w:val="18"/>
                <w:szCs w:val="18"/>
              </w:rPr>
              <w:t>CONTROL Y SEGUIMIENTO</w:t>
            </w:r>
          </w:p>
          <w:p w14:paraId="6355FFB3" w14:textId="77777777" w:rsidR="00C9604F" w:rsidRPr="008F54A7" w:rsidRDefault="00C9604F" w:rsidP="00937F2C">
            <w:pPr>
              <w:pStyle w:val="Default"/>
              <w:jc w:val="both"/>
              <w:rPr>
                <w:color w:val="auto"/>
                <w:sz w:val="18"/>
                <w:szCs w:val="18"/>
              </w:rPr>
            </w:pPr>
          </w:p>
          <w:p w14:paraId="1C3DA6ED" w14:textId="29751C14" w:rsidR="00C9604F" w:rsidRPr="008F54A7" w:rsidRDefault="00C9604F" w:rsidP="00937F2C">
            <w:pPr>
              <w:pStyle w:val="Default"/>
              <w:jc w:val="both"/>
              <w:rPr>
                <w:color w:val="auto"/>
                <w:sz w:val="18"/>
                <w:szCs w:val="18"/>
              </w:rPr>
            </w:pPr>
          </w:p>
        </w:tc>
        <w:tc>
          <w:tcPr>
            <w:tcW w:w="5357" w:type="dxa"/>
          </w:tcPr>
          <w:p w14:paraId="04398008" w14:textId="5B95705B" w:rsidR="00C9604F" w:rsidRPr="008F54A7" w:rsidRDefault="00C9604F" w:rsidP="00937F2C">
            <w:pPr>
              <w:pStyle w:val="Default"/>
              <w:jc w:val="both"/>
              <w:rPr>
                <w:color w:val="auto"/>
                <w:sz w:val="18"/>
                <w:szCs w:val="18"/>
              </w:rPr>
            </w:pPr>
            <w:r w:rsidRPr="008F54A7">
              <w:rPr>
                <w:color w:val="auto"/>
                <w:sz w:val="18"/>
                <w:szCs w:val="18"/>
              </w:rPr>
              <w:t xml:space="preserve">Implementar el mapa de procesos, flujos documentales y la descripción de las funciones de las unidades administrativas de la entidad, indicando los periodos de vigencia que tienen los funcionarios para dar respuesta </w:t>
            </w:r>
          </w:p>
        </w:tc>
        <w:tc>
          <w:tcPr>
            <w:tcW w:w="567" w:type="dxa"/>
          </w:tcPr>
          <w:p w14:paraId="2CF173A5" w14:textId="5D6FD788" w:rsidR="00C9604F" w:rsidRPr="008F54A7" w:rsidRDefault="00C9604F" w:rsidP="00937F2C">
            <w:pPr>
              <w:pStyle w:val="Default"/>
              <w:jc w:val="both"/>
              <w:rPr>
                <w:color w:val="auto"/>
                <w:sz w:val="18"/>
                <w:szCs w:val="18"/>
              </w:rPr>
            </w:pPr>
          </w:p>
        </w:tc>
        <w:tc>
          <w:tcPr>
            <w:tcW w:w="425" w:type="dxa"/>
          </w:tcPr>
          <w:p w14:paraId="45EE5862" w14:textId="570C8E4C" w:rsidR="00C9604F" w:rsidRPr="008F54A7" w:rsidRDefault="008C1AA5" w:rsidP="00937F2C">
            <w:pPr>
              <w:pStyle w:val="Default"/>
              <w:jc w:val="both"/>
              <w:rPr>
                <w:color w:val="auto"/>
                <w:sz w:val="18"/>
                <w:szCs w:val="18"/>
              </w:rPr>
            </w:pPr>
            <w:r w:rsidRPr="008F54A7">
              <w:rPr>
                <w:color w:val="auto"/>
                <w:sz w:val="18"/>
                <w:szCs w:val="18"/>
              </w:rPr>
              <w:t>X</w:t>
            </w:r>
          </w:p>
        </w:tc>
        <w:tc>
          <w:tcPr>
            <w:tcW w:w="425" w:type="dxa"/>
          </w:tcPr>
          <w:p w14:paraId="63C18077" w14:textId="77777777" w:rsidR="00C9604F" w:rsidRPr="008F54A7" w:rsidRDefault="00C9604F" w:rsidP="00937F2C">
            <w:pPr>
              <w:pStyle w:val="Default"/>
              <w:jc w:val="both"/>
              <w:rPr>
                <w:color w:val="auto"/>
                <w:sz w:val="18"/>
                <w:szCs w:val="18"/>
              </w:rPr>
            </w:pPr>
          </w:p>
        </w:tc>
        <w:tc>
          <w:tcPr>
            <w:tcW w:w="426" w:type="dxa"/>
          </w:tcPr>
          <w:p w14:paraId="116A3F68" w14:textId="64DE700C" w:rsidR="00C9604F" w:rsidRPr="008F54A7" w:rsidRDefault="00C9604F" w:rsidP="00937F2C">
            <w:pPr>
              <w:pStyle w:val="Default"/>
              <w:jc w:val="both"/>
              <w:rPr>
                <w:color w:val="auto"/>
                <w:sz w:val="18"/>
                <w:szCs w:val="18"/>
              </w:rPr>
            </w:pPr>
            <w:r w:rsidRPr="008F54A7">
              <w:rPr>
                <w:color w:val="auto"/>
                <w:sz w:val="18"/>
                <w:szCs w:val="18"/>
              </w:rPr>
              <w:t>x</w:t>
            </w:r>
          </w:p>
        </w:tc>
      </w:tr>
      <w:tr w:rsidR="008F54A7" w:rsidRPr="008F54A7" w14:paraId="43E73EAC" w14:textId="77777777" w:rsidTr="00B53F1A">
        <w:trPr>
          <w:trHeight w:val="422"/>
        </w:trPr>
        <w:tc>
          <w:tcPr>
            <w:tcW w:w="2293" w:type="dxa"/>
            <w:vMerge/>
          </w:tcPr>
          <w:p w14:paraId="4757F82C" w14:textId="77777777" w:rsidR="00C9604F" w:rsidRPr="008F54A7" w:rsidRDefault="00C9604F" w:rsidP="00937F2C">
            <w:pPr>
              <w:pStyle w:val="Default"/>
              <w:jc w:val="both"/>
              <w:rPr>
                <w:color w:val="auto"/>
                <w:sz w:val="18"/>
                <w:szCs w:val="18"/>
              </w:rPr>
            </w:pPr>
          </w:p>
        </w:tc>
        <w:tc>
          <w:tcPr>
            <w:tcW w:w="5357" w:type="dxa"/>
          </w:tcPr>
          <w:p w14:paraId="14D88328" w14:textId="6F0B8FC7" w:rsidR="00C9604F" w:rsidRPr="008F54A7" w:rsidRDefault="00C9604F" w:rsidP="00937F2C">
            <w:pPr>
              <w:pStyle w:val="Default"/>
              <w:jc w:val="both"/>
              <w:rPr>
                <w:color w:val="auto"/>
                <w:sz w:val="18"/>
                <w:szCs w:val="18"/>
              </w:rPr>
            </w:pPr>
            <w:r w:rsidRPr="008F54A7">
              <w:rPr>
                <w:color w:val="auto"/>
                <w:sz w:val="18"/>
                <w:szCs w:val="18"/>
              </w:rPr>
              <w:t>Implementar controles para verificar la trazabilidad de los trámites y sus responsables. En entornos electrónicos esto se hace a través de metadatos para la trazabilidad del documento.</w:t>
            </w:r>
          </w:p>
        </w:tc>
        <w:tc>
          <w:tcPr>
            <w:tcW w:w="567" w:type="dxa"/>
          </w:tcPr>
          <w:p w14:paraId="512C60D5" w14:textId="2997C8B8" w:rsidR="00C9604F" w:rsidRPr="008F54A7" w:rsidRDefault="00C9604F" w:rsidP="00937F2C">
            <w:pPr>
              <w:pStyle w:val="Default"/>
              <w:jc w:val="both"/>
              <w:rPr>
                <w:color w:val="auto"/>
                <w:sz w:val="18"/>
                <w:szCs w:val="18"/>
              </w:rPr>
            </w:pPr>
            <w:r w:rsidRPr="008F54A7">
              <w:rPr>
                <w:color w:val="auto"/>
                <w:sz w:val="18"/>
                <w:szCs w:val="18"/>
              </w:rPr>
              <w:t>x</w:t>
            </w:r>
          </w:p>
        </w:tc>
        <w:tc>
          <w:tcPr>
            <w:tcW w:w="425" w:type="dxa"/>
          </w:tcPr>
          <w:p w14:paraId="2E8BBA46" w14:textId="77777777" w:rsidR="00C9604F" w:rsidRPr="008F54A7" w:rsidRDefault="00C9604F" w:rsidP="00937F2C">
            <w:pPr>
              <w:pStyle w:val="Default"/>
              <w:jc w:val="both"/>
              <w:rPr>
                <w:color w:val="auto"/>
                <w:sz w:val="18"/>
                <w:szCs w:val="18"/>
              </w:rPr>
            </w:pPr>
          </w:p>
        </w:tc>
        <w:tc>
          <w:tcPr>
            <w:tcW w:w="425" w:type="dxa"/>
          </w:tcPr>
          <w:p w14:paraId="4175E2AD" w14:textId="77777777" w:rsidR="00C9604F" w:rsidRPr="008F54A7" w:rsidRDefault="00C9604F" w:rsidP="00937F2C">
            <w:pPr>
              <w:pStyle w:val="Default"/>
              <w:jc w:val="both"/>
              <w:rPr>
                <w:color w:val="auto"/>
                <w:sz w:val="18"/>
                <w:szCs w:val="18"/>
              </w:rPr>
            </w:pPr>
          </w:p>
        </w:tc>
        <w:tc>
          <w:tcPr>
            <w:tcW w:w="426" w:type="dxa"/>
          </w:tcPr>
          <w:p w14:paraId="6285D91E" w14:textId="3EFC0566" w:rsidR="00C9604F" w:rsidRPr="008F54A7" w:rsidRDefault="00C9604F" w:rsidP="00937F2C">
            <w:pPr>
              <w:pStyle w:val="Default"/>
              <w:jc w:val="both"/>
              <w:rPr>
                <w:color w:val="auto"/>
                <w:sz w:val="18"/>
                <w:szCs w:val="18"/>
              </w:rPr>
            </w:pPr>
            <w:r w:rsidRPr="008F54A7">
              <w:rPr>
                <w:color w:val="auto"/>
                <w:sz w:val="18"/>
                <w:szCs w:val="18"/>
              </w:rPr>
              <w:t>x</w:t>
            </w:r>
          </w:p>
        </w:tc>
      </w:tr>
      <w:tr w:rsidR="008F54A7" w:rsidRPr="008F54A7" w14:paraId="1A24551C" w14:textId="77777777" w:rsidTr="00937F2C">
        <w:trPr>
          <w:trHeight w:val="759"/>
        </w:trPr>
        <w:tc>
          <w:tcPr>
            <w:tcW w:w="2293" w:type="dxa"/>
            <w:vMerge/>
          </w:tcPr>
          <w:p w14:paraId="3D92961E" w14:textId="7916CCB2" w:rsidR="00C9604F" w:rsidRPr="008F54A7" w:rsidRDefault="00C9604F" w:rsidP="00937F2C">
            <w:pPr>
              <w:pStyle w:val="Default"/>
              <w:jc w:val="both"/>
              <w:rPr>
                <w:color w:val="auto"/>
                <w:sz w:val="18"/>
                <w:szCs w:val="18"/>
              </w:rPr>
            </w:pPr>
          </w:p>
        </w:tc>
        <w:tc>
          <w:tcPr>
            <w:tcW w:w="5357" w:type="dxa"/>
          </w:tcPr>
          <w:p w14:paraId="3B95D28B" w14:textId="33D74FBA" w:rsidR="00C9604F" w:rsidRPr="008F54A7" w:rsidRDefault="00C9604F" w:rsidP="00B53F1A">
            <w:pPr>
              <w:pStyle w:val="Default"/>
              <w:jc w:val="both"/>
              <w:rPr>
                <w:color w:val="auto"/>
                <w:sz w:val="18"/>
                <w:szCs w:val="18"/>
              </w:rPr>
            </w:pPr>
            <w:r w:rsidRPr="008F54A7">
              <w:rPr>
                <w:color w:val="auto"/>
                <w:sz w:val="18"/>
                <w:szCs w:val="18"/>
              </w:rPr>
              <w:t>Implementar controles para asegurar que los trámites que surten los documentos, se cumplan hasta la resolución de los asuntos de manera oportuna.</w:t>
            </w:r>
          </w:p>
        </w:tc>
        <w:tc>
          <w:tcPr>
            <w:tcW w:w="567" w:type="dxa"/>
          </w:tcPr>
          <w:p w14:paraId="7DBAE992" w14:textId="661A6524" w:rsidR="00C9604F" w:rsidRPr="008F54A7" w:rsidRDefault="00C9604F" w:rsidP="00937F2C">
            <w:pPr>
              <w:pStyle w:val="Default"/>
              <w:jc w:val="both"/>
              <w:rPr>
                <w:color w:val="auto"/>
                <w:sz w:val="18"/>
                <w:szCs w:val="18"/>
              </w:rPr>
            </w:pPr>
            <w:r w:rsidRPr="008F54A7">
              <w:rPr>
                <w:color w:val="auto"/>
                <w:sz w:val="18"/>
                <w:szCs w:val="18"/>
              </w:rPr>
              <w:t>x</w:t>
            </w:r>
          </w:p>
        </w:tc>
        <w:tc>
          <w:tcPr>
            <w:tcW w:w="425" w:type="dxa"/>
          </w:tcPr>
          <w:p w14:paraId="069F8665" w14:textId="1D524171" w:rsidR="00C9604F" w:rsidRPr="008F54A7" w:rsidRDefault="008C1AA5" w:rsidP="00937F2C">
            <w:pPr>
              <w:pStyle w:val="Default"/>
              <w:jc w:val="both"/>
              <w:rPr>
                <w:color w:val="auto"/>
                <w:sz w:val="18"/>
                <w:szCs w:val="18"/>
              </w:rPr>
            </w:pPr>
            <w:r w:rsidRPr="008F54A7">
              <w:rPr>
                <w:color w:val="auto"/>
                <w:sz w:val="18"/>
                <w:szCs w:val="18"/>
              </w:rPr>
              <w:t>X</w:t>
            </w:r>
          </w:p>
        </w:tc>
        <w:tc>
          <w:tcPr>
            <w:tcW w:w="425" w:type="dxa"/>
          </w:tcPr>
          <w:p w14:paraId="30F38A03" w14:textId="77777777" w:rsidR="00C9604F" w:rsidRPr="008F54A7" w:rsidRDefault="00C9604F" w:rsidP="00937F2C">
            <w:pPr>
              <w:pStyle w:val="Default"/>
              <w:jc w:val="both"/>
              <w:rPr>
                <w:color w:val="auto"/>
                <w:sz w:val="18"/>
                <w:szCs w:val="18"/>
              </w:rPr>
            </w:pPr>
          </w:p>
        </w:tc>
        <w:tc>
          <w:tcPr>
            <w:tcW w:w="426" w:type="dxa"/>
          </w:tcPr>
          <w:p w14:paraId="0A026D36" w14:textId="2FE2836C" w:rsidR="00C9604F" w:rsidRPr="008F54A7" w:rsidRDefault="00C9604F" w:rsidP="00937F2C">
            <w:pPr>
              <w:pStyle w:val="Default"/>
              <w:jc w:val="both"/>
              <w:rPr>
                <w:color w:val="auto"/>
                <w:sz w:val="18"/>
                <w:szCs w:val="18"/>
              </w:rPr>
            </w:pPr>
          </w:p>
        </w:tc>
      </w:tr>
    </w:tbl>
    <w:p w14:paraId="1150A122" w14:textId="0C79F4E3" w:rsidR="00C9604F" w:rsidRPr="008F54A7" w:rsidRDefault="00C9604F" w:rsidP="003C4130">
      <w:pPr>
        <w:pStyle w:val="Default"/>
        <w:jc w:val="center"/>
        <w:rPr>
          <w:color w:val="auto"/>
          <w:sz w:val="22"/>
          <w:szCs w:val="22"/>
        </w:rPr>
      </w:pPr>
      <w:r w:rsidRPr="008F54A7">
        <w:rPr>
          <w:color w:val="auto"/>
          <w:sz w:val="22"/>
          <w:szCs w:val="22"/>
        </w:rPr>
        <w:t>Tipo de requisitos: A= Administrativos; L= Legal; F= Funcional; T= Tecnológicos.</w:t>
      </w:r>
    </w:p>
    <w:p w14:paraId="7F69B475" w14:textId="77777777" w:rsidR="001141E4" w:rsidRPr="008F54A7" w:rsidRDefault="001141E4" w:rsidP="001141E4">
      <w:pPr>
        <w:pStyle w:val="Default"/>
        <w:jc w:val="both"/>
        <w:rPr>
          <w:color w:val="auto"/>
          <w:sz w:val="22"/>
          <w:szCs w:val="22"/>
        </w:rPr>
      </w:pPr>
    </w:p>
    <w:p w14:paraId="44F8A21A" w14:textId="07A3B73A" w:rsidR="0082757C" w:rsidRPr="008F54A7" w:rsidRDefault="0082757C" w:rsidP="0082757C">
      <w:pPr>
        <w:pStyle w:val="Default"/>
        <w:jc w:val="both"/>
        <w:rPr>
          <w:color w:val="auto"/>
          <w:sz w:val="22"/>
          <w:szCs w:val="22"/>
        </w:rPr>
      </w:pPr>
      <w:r w:rsidRPr="008F54A7">
        <w:rPr>
          <w:color w:val="auto"/>
          <w:sz w:val="22"/>
          <w:szCs w:val="22"/>
        </w:rPr>
        <w:t>Dentro de los procedimientos; y programas específicos y/o documentos relacionados se consideran:</w:t>
      </w:r>
    </w:p>
    <w:p w14:paraId="02440C97" w14:textId="77777777" w:rsidR="0082757C" w:rsidRPr="008F54A7" w:rsidRDefault="0082757C" w:rsidP="0082757C">
      <w:pPr>
        <w:pStyle w:val="Default"/>
        <w:jc w:val="both"/>
        <w:rPr>
          <w:color w:val="auto"/>
          <w:sz w:val="22"/>
          <w:szCs w:val="22"/>
        </w:rPr>
      </w:pPr>
    </w:p>
    <w:p w14:paraId="43C233BD" w14:textId="5A191C9C" w:rsidR="0082757C" w:rsidRPr="008F54A7" w:rsidRDefault="0082757C" w:rsidP="0082757C">
      <w:pPr>
        <w:pStyle w:val="Default"/>
        <w:jc w:val="both"/>
        <w:rPr>
          <w:color w:val="auto"/>
          <w:sz w:val="22"/>
          <w:szCs w:val="22"/>
        </w:rPr>
      </w:pPr>
      <w:r w:rsidRPr="008F54A7">
        <w:rPr>
          <w:color w:val="auto"/>
          <w:sz w:val="22"/>
          <w:szCs w:val="22"/>
        </w:rPr>
        <w:tab/>
      </w:r>
      <w:r w:rsidR="00706527" w:rsidRPr="008F54A7">
        <w:rPr>
          <w:color w:val="auto"/>
          <w:sz w:val="22"/>
          <w:szCs w:val="22"/>
        </w:rPr>
        <w:t>El</w:t>
      </w:r>
      <w:r w:rsidRPr="008F54A7">
        <w:rPr>
          <w:color w:val="auto"/>
          <w:sz w:val="22"/>
          <w:szCs w:val="22"/>
        </w:rPr>
        <w:t xml:space="preserve"> Cuadr</w:t>
      </w:r>
      <w:r w:rsidR="00706527" w:rsidRPr="008F54A7">
        <w:rPr>
          <w:color w:val="auto"/>
          <w:sz w:val="22"/>
          <w:szCs w:val="22"/>
        </w:rPr>
        <w:t xml:space="preserve">os de Clasificación Documental, </w:t>
      </w:r>
      <w:r w:rsidRPr="008F54A7">
        <w:rPr>
          <w:color w:val="auto"/>
          <w:sz w:val="22"/>
          <w:szCs w:val="22"/>
        </w:rPr>
        <w:t>C</w:t>
      </w:r>
      <w:r w:rsidR="00706527" w:rsidRPr="008F54A7">
        <w:rPr>
          <w:color w:val="auto"/>
          <w:sz w:val="22"/>
          <w:szCs w:val="22"/>
        </w:rPr>
        <w:t>.</w:t>
      </w:r>
      <w:r w:rsidRPr="008F54A7">
        <w:rPr>
          <w:color w:val="auto"/>
          <w:sz w:val="22"/>
          <w:szCs w:val="22"/>
        </w:rPr>
        <w:t>C</w:t>
      </w:r>
      <w:r w:rsidR="00706527" w:rsidRPr="008F54A7">
        <w:rPr>
          <w:color w:val="auto"/>
          <w:sz w:val="22"/>
          <w:szCs w:val="22"/>
        </w:rPr>
        <w:t>.</w:t>
      </w:r>
      <w:r w:rsidRPr="008F54A7">
        <w:rPr>
          <w:color w:val="auto"/>
          <w:sz w:val="22"/>
          <w:szCs w:val="22"/>
        </w:rPr>
        <w:t>D</w:t>
      </w:r>
      <w:r w:rsidR="00706527" w:rsidRPr="008F54A7">
        <w:rPr>
          <w:color w:val="auto"/>
          <w:sz w:val="22"/>
          <w:szCs w:val="22"/>
        </w:rPr>
        <w:t>.</w:t>
      </w:r>
    </w:p>
    <w:p w14:paraId="0C47C2DD" w14:textId="0FFB93A1" w:rsidR="0082757C" w:rsidRPr="008F54A7" w:rsidRDefault="00706527" w:rsidP="00706527">
      <w:pPr>
        <w:pStyle w:val="Default"/>
        <w:ind w:firstLine="708"/>
        <w:jc w:val="both"/>
        <w:rPr>
          <w:color w:val="auto"/>
          <w:sz w:val="22"/>
          <w:szCs w:val="22"/>
        </w:rPr>
      </w:pPr>
      <w:r w:rsidRPr="008F54A7">
        <w:rPr>
          <w:color w:val="auto"/>
          <w:sz w:val="22"/>
          <w:szCs w:val="22"/>
        </w:rPr>
        <w:t xml:space="preserve">La Tablas de Retención Documental, </w:t>
      </w:r>
      <w:r w:rsidR="0082757C" w:rsidRPr="008F54A7">
        <w:rPr>
          <w:color w:val="auto"/>
          <w:sz w:val="22"/>
          <w:szCs w:val="22"/>
        </w:rPr>
        <w:t>T</w:t>
      </w:r>
      <w:r w:rsidRPr="008F54A7">
        <w:rPr>
          <w:color w:val="auto"/>
          <w:sz w:val="22"/>
          <w:szCs w:val="22"/>
        </w:rPr>
        <w:t>.</w:t>
      </w:r>
      <w:r w:rsidR="0082757C" w:rsidRPr="008F54A7">
        <w:rPr>
          <w:color w:val="auto"/>
          <w:sz w:val="22"/>
          <w:szCs w:val="22"/>
        </w:rPr>
        <w:t>R</w:t>
      </w:r>
      <w:r w:rsidRPr="008F54A7">
        <w:rPr>
          <w:color w:val="auto"/>
          <w:sz w:val="22"/>
          <w:szCs w:val="22"/>
        </w:rPr>
        <w:t>.</w:t>
      </w:r>
      <w:r w:rsidR="0082757C" w:rsidRPr="008F54A7">
        <w:rPr>
          <w:color w:val="auto"/>
          <w:sz w:val="22"/>
          <w:szCs w:val="22"/>
        </w:rPr>
        <w:t>D.</w:t>
      </w:r>
    </w:p>
    <w:p w14:paraId="380B4CA9" w14:textId="28E2BA37" w:rsidR="0082757C" w:rsidRPr="008F54A7" w:rsidRDefault="00706527" w:rsidP="00706527">
      <w:pPr>
        <w:pStyle w:val="Default"/>
        <w:ind w:firstLine="708"/>
        <w:jc w:val="both"/>
        <w:rPr>
          <w:color w:val="auto"/>
          <w:sz w:val="22"/>
          <w:szCs w:val="22"/>
        </w:rPr>
      </w:pPr>
      <w:r w:rsidRPr="008F54A7">
        <w:rPr>
          <w:color w:val="auto"/>
          <w:sz w:val="22"/>
          <w:szCs w:val="22"/>
        </w:rPr>
        <w:t xml:space="preserve">La </w:t>
      </w:r>
      <w:r w:rsidR="0082757C" w:rsidRPr="008F54A7">
        <w:rPr>
          <w:color w:val="auto"/>
          <w:sz w:val="22"/>
          <w:szCs w:val="22"/>
        </w:rPr>
        <w:t>Política de Ges</w:t>
      </w:r>
      <w:r w:rsidRPr="008F54A7">
        <w:rPr>
          <w:color w:val="auto"/>
          <w:sz w:val="22"/>
          <w:szCs w:val="22"/>
        </w:rPr>
        <w:t xml:space="preserve">tión de Documentos </w:t>
      </w:r>
    </w:p>
    <w:p w14:paraId="5C5E70FA" w14:textId="443CD864" w:rsidR="00706527" w:rsidRPr="008F54A7" w:rsidRDefault="00706527" w:rsidP="00706527">
      <w:pPr>
        <w:pStyle w:val="Default"/>
        <w:ind w:firstLine="708"/>
        <w:jc w:val="both"/>
        <w:rPr>
          <w:color w:val="auto"/>
          <w:sz w:val="22"/>
          <w:szCs w:val="22"/>
        </w:rPr>
      </w:pPr>
      <w:r w:rsidRPr="008F54A7">
        <w:rPr>
          <w:color w:val="auto"/>
          <w:sz w:val="22"/>
          <w:szCs w:val="22"/>
        </w:rPr>
        <w:t xml:space="preserve">Los lineamientos y directrices para el manejo de comunicaciones institucionales. </w:t>
      </w:r>
    </w:p>
    <w:p w14:paraId="2E210801" w14:textId="3FD7FAC6" w:rsidR="00706527" w:rsidRPr="008F54A7" w:rsidRDefault="00706527" w:rsidP="00706527">
      <w:pPr>
        <w:pStyle w:val="Default"/>
        <w:ind w:left="708"/>
        <w:jc w:val="both"/>
        <w:rPr>
          <w:color w:val="auto"/>
          <w:sz w:val="22"/>
          <w:szCs w:val="22"/>
        </w:rPr>
      </w:pPr>
      <w:r w:rsidRPr="008F54A7">
        <w:rPr>
          <w:color w:val="auto"/>
          <w:sz w:val="22"/>
          <w:szCs w:val="22"/>
        </w:rPr>
        <w:t>El protocolo y criterios para la gestión estandarizada en la elaboración y producción de las comunicaciones oficiales.</w:t>
      </w:r>
    </w:p>
    <w:p w14:paraId="3FCDB3F8" w14:textId="5D34C31F" w:rsidR="00706527" w:rsidRPr="008F54A7" w:rsidRDefault="00706527" w:rsidP="00706527">
      <w:pPr>
        <w:pStyle w:val="Default"/>
        <w:ind w:left="708"/>
        <w:jc w:val="both"/>
        <w:rPr>
          <w:color w:val="auto"/>
          <w:sz w:val="22"/>
          <w:szCs w:val="22"/>
        </w:rPr>
      </w:pPr>
      <w:r w:rsidRPr="008F54A7">
        <w:rPr>
          <w:color w:val="auto"/>
          <w:sz w:val="22"/>
          <w:szCs w:val="22"/>
        </w:rPr>
        <w:t>La atención de Peticiones, Quejas, Reclamos y Sugerencias (PQRS) para conocer las inquietudes y manifestaciones que tienen nuestros grupos de </w:t>
      </w:r>
      <w:r w:rsidR="0083301D" w:rsidRPr="008F54A7">
        <w:rPr>
          <w:color w:val="auto"/>
          <w:sz w:val="22"/>
          <w:szCs w:val="22"/>
        </w:rPr>
        <w:t>interés.</w:t>
      </w:r>
    </w:p>
    <w:p w14:paraId="1FA7B9DE" w14:textId="1DE22F7F" w:rsidR="0083301D" w:rsidRPr="008F54A7" w:rsidRDefault="0083301D" w:rsidP="00706527">
      <w:pPr>
        <w:pStyle w:val="Default"/>
        <w:ind w:left="708"/>
        <w:jc w:val="both"/>
        <w:rPr>
          <w:color w:val="auto"/>
          <w:sz w:val="22"/>
          <w:szCs w:val="22"/>
        </w:rPr>
      </w:pPr>
      <w:r w:rsidRPr="008F54A7">
        <w:rPr>
          <w:color w:val="auto"/>
          <w:sz w:val="22"/>
          <w:szCs w:val="22"/>
        </w:rPr>
        <w:t>Lineamientos, procedimiento o instructivo para la organización de los archivos.</w:t>
      </w:r>
    </w:p>
    <w:p w14:paraId="3C0600D2" w14:textId="3AF50E34" w:rsidR="0083301D" w:rsidRPr="008F54A7" w:rsidRDefault="0083301D" w:rsidP="00706527">
      <w:pPr>
        <w:pStyle w:val="Default"/>
        <w:ind w:left="708"/>
        <w:jc w:val="both"/>
        <w:rPr>
          <w:color w:val="auto"/>
          <w:sz w:val="22"/>
          <w:szCs w:val="22"/>
        </w:rPr>
      </w:pPr>
      <w:r w:rsidRPr="008F54A7">
        <w:rPr>
          <w:color w:val="auto"/>
          <w:sz w:val="22"/>
          <w:szCs w:val="22"/>
        </w:rPr>
        <w:t>Lineamientos, procedimiento o instructivo para la conformación, organización y administración de expedientes de historias sociales.</w:t>
      </w:r>
    </w:p>
    <w:p w14:paraId="097C9C79" w14:textId="162DB94E" w:rsidR="0083301D" w:rsidRPr="008F54A7" w:rsidRDefault="0083301D" w:rsidP="00706527">
      <w:pPr>
        <w:pStyle w:val="Default"/>
        <w:ind w:left="708"/>
        <w:jc w:val="both"/>
        <w:rPr>
          <w:color w:val="auto"/>
          <w:sz w:val="22"/>
          <w:szCs w:val="22"/>
        </w:rPr>
      </w:pPr>
      <w:r w:rsidRPr="008F54A7">
        <w:rPr>
          <w:color w:val="auto"/>
          <w:sz w:val="22"/>
          <w:szCs w:val="22"/>
        </w:rPr>
        <w:t>Lineamientos, procedimiento o Instructivo para la conformación, organización y administración de expedientes contractuales.</w:t>
      </w:r>
    </w:p>
    <w:p w14:paraId="349C4A2A" w14:textId="0240EA75" w:rsidR="00D51F46" w:rsidRPr="008F54A7" w:rsidRDefault="00D51F46" w:rsidP="00D51F46">
      <w:pPr>
        <w:pStyle w:val="Default"/>
        <w:ind w:left="708"/>
        <w:jc w:val="both"/>
        <w:rPr>
          <w:color w:val="auto"/>
          <w:sz w:val="22"/>
          <w:szCs w:val="22"/>
        </w:rPr>
      </w:pPr>
      <w:r w:rsidRPr="008F54A7">
        <w:rPr>
          <w:color w:val="auto"/>
          <w:sz w:val="22"/>
          <w:szCs w:val="22"/>
        </w:rPr>
        <w:t xml:space="preserve">Gestión de Documento y Expedientes Electrónicos.  </w:t>
      </w:r>
    </w:p>
    <w:p w14:paraId="19E225D6" w14:textId="0F042D80" w:rsidR="00D51F46" w:rsidRPr="008F54A7" w:rsidRDefault="00D51F46" w:rsidP="00D51F46">
      <w:pPr>
        <w:pStyle w:val="Default"/>
        <w:ind w:firstLine="708"/>
        <w:jc w:val="both"/>
        <w:rPr>
          <w:color w:val="auto"/>
          <w:sz w:val="22"/>
          <w:szCs w:val="22"/>
        </w:rPr>
      </w:pPr>
      <w:r w:rsidRPr="008F54A7">
        <w:rPr>
          <w:color w:val="auto"/>
          <w:sz w:val="22"/>
          <w:szCs w:val="22"/>
        </w:rPr>
        <w:t xml:space="preserve">El Programa específico de Documentos Especiales, y </w:t>
      </w:r>
    </w:p>
    <w:p w14:paraId="713F81DB" w14:textId="760027A9" w:rsidR="00D51F46" w:rsidRPr="008F54A7" w:rsidRDefault="00D51F46" w:rsidP="00D51F46">
      <w:pPr>
        <w:pStyle w:val="Default"/>
        <w:ind w:firstLine="708"/>
        <w:jc w:val="both"/>
        <w:rPr>
          <w:color w:val="auto"/>
          <w:sz w:val="22"/>
          <w:szCs w:val="22"/>
        </w:rPr>
      </w:pPr>
      <w:r w:rsidRPr="008F54A7">
        <w:rPr>
          <w:color w:val="auto"/>
          <w:sz w:val="22"/>
          <w:szCs w:val="22"/>
        </w:rPr>
        <w:t>El Sistema Integrado de Conservación – SIC.</w:t>
      </w:r>
    </w:p>
    <w:p w14:paraId="69661ED7" w14:textId="77777777" w:rsidR="00E346DE" w:rsidRPr="008F54A7" w:rsidRDefault="00E346DE" w:rsidP="003C4130">
      <w:pPr>
        <w:pStyle w:val="Default"/>
        <w:jc w:val="both"/>
        <w:rPr>
          <w:color w:val="auto"/>
          <w:sz w:val="22"/>
          <w:szCs w:val="22"/>
        </w:rPr>
      </w:pPr>
    </w:p>
    <w:p w14:paraId="670F3910" w14:textId="77777777" w:rsidR="00087C67" w:rsidRPr="008F54A7" w:rsidRDefault="00087C67" w:rsidP="00854825">
      <w:pPr>
        <w:pStyle w:val="Default"/>
        <w:jc w:val="both"/>
        <w:rPr>
          <w:color w:val="auto"/>
          <w:sz w:val="22"/>
          <w:szCs w:val="22"/>
        </w:rPr>
      </w:pPr>
      <w:bookmarkStart w:id="14" w:name="_Toc481589034"/>
      <w:r w:rsidRPr="008F54A7">
        <w:rPr>
          <w:rFonts w:eastAsiaTheme="majorEastAsia"/>
          <w:color w:val="auto"/>
          <w:sz w:val="22"/>
          <w:szCs w:val="22"/>
          <w:lang w:eastAsia="en-US"/>
        </w:rPr>
        <w:t>d. Organización</w:t>
      </w:r>
      <w:r w:rsidRPr="008F54A7">
        <w:rPr>
          <w:color w:val="auto"/>
          <w:sz w:val="22"/>
          <w:szCs w:val="22"/>
        </w:rPr>
        <w:t>.</w:t>
      </w:r>
      <w:bookmarkEnd w:id="14"/>
    </w:p>
    <w:p w14:paraId="67E37959" w14:textId="223C4184" w:rsidR="00087C67" w:rsidRPr="008F54A7" w:rsidRDefault="00087C67" w:rsidP="00854825">
      <w:pPr>
        <w:pStyle w:val="Default"/>
        <w:ind w:left="708"/>
        <w:jc w:val="both"/>
        <w:rPr>
          <w:color w:val="auto"/>
          <w:sz w:val="22"/>
          <w:szCs w:val="22"/>
        </w:rPr>
      </w:pPr>
    </w:p>
    <w:p w14:paraId="092B052E" w14:textId="46265BB1" w:rsidR="00087C67" w:rsidRPr="008F54A7" w:rsidRDefault="00087C67" w:rsidP="00854825">
      <w:pPr>
        <w:pStyle w:val="Default"/>
        <w:jc w:val="both"/>
        <w:rPr>
          <w:color w:val="auto"/>
          <w:sz w:val="22"/>
          <w:szCs w:val="22"/>
        </w:rPr>
      </w:pPr>
      <w:r w:rsidRPr="008F54A7">
        <w:rPr>
          <w:color w:val="auto"/>
          <w:sz w:val="22"/>
          <w:szCs w:val="22"/>
        </w:rPr>
        <w:t xml:space="preserve">Desplegar un conjunto de operaciones técnicas para declarar los documentos en el sistema </w:t>
      </w:r>
      <w:r w:rsidR="006B20E9" w:rsidRPr="008F54A7">
        <w:rPr>
          <w:color w:val="auto"/>
          <w:sz w:val="22"/>
          <w:szCs w:val="22"/>
        </w:rPr>
        <w:t xml:space="preserve">de </w:t>
      </w:r>
      <w:r w:rsidRPr="008F54A7">
        <w:rPr>
          <w:color w:val="auto"/>
          <w:sz w:val="22"/>
          <w:szCs w:val="22"/>
        </w:rPr>
        <w:t>gestión documental, clasificarlos, ubicarlos en el nivel adecuado, ordenarlos y describirlos adecuadamente</w:t>
      </w:r>
      <w:r w:rsidRPr="008F54A7">
        <w:rPr>
          <w:color w:val="auto"/>
          <w:sz w:val="22"/>
          <w:szCs w:val="22"/>
          <w:vertAlign w:val="superscript"/>
        </w:rPr>
        <w:footnoteReference w:id="4"/>
      </w:r>
      <w:r w:rsidRPr="008F54A7">
        <w:rPr>
          <w:color w:val="auto"/>
          <w:sz w:val="22"/>
          <w:szCs w:val="22"/>
        </w:rPr>
        <w:t>.</w:t>
      </w:r>
    </w:p>
    <w:p w14:paraId="781740E0" w14:textId="77777777" w:rsidR="00087C67" w:rsidRPr="008F54A7" w:rsidRDefault="00087C67" w:rsidP="00854825">
      <w:pPr>
        <w:pStyle w:val="Default"/>
        <w:ind w:left="708"/>
        <w:jc w:val="both"/>
        <w:rPr>
          <w:color w:val="auto"/>
          <w:sz w:val="22"/>
          <w:szCs w:val="22"/>
        </w:rPr>
      </w:pPr>
    </w:p>
    <w:p w14:paraId="52727925" w14:textId="3114E70A" w:rsidR="00087C67" w:rsidRPr="008F54A7" w:rsidRDefault="00087C67" w:rsidP="00854825">
      <w:pPr>
        <w:pStyle w:val="Default"/>
        <w:jc w:val="both"/>
        <w:rPr>
          <w:color w:val="auto"/>
          <w:sz w:val="22"/>
          <w:szCs w:val="22"/>
        </w:rPr>
      </w:pPr>
      <w:r w:rsidRPr="008F54A7">
        <w:rPr>
          <w:color w:val="auto"/>
          <w:sz w:val="22"/>
          <w:szCs w:val="22"/>
        </w:rPr>
        <w:t xml:space="preserve">En el marco del proceso de organización </w:t>
      </w:r>
      <w:r w:rsidR="00524977" w:rsidRPr="008F54A7">
        <w:rPr>
          <w:color w:val="auto"/>
          <w:sz w:val="22"/>
          <w:szCs w:val="22"/>
        </w:rPr>
        <w:t>se incluyen operaciones, proposiciones y actividades</w:t>
      </w:r>
      <w:r w:rsidRPr="008F54A7">
        <w:rPr>
          <w:color w:val="auto"/>
          <w:sz w:val="22"/>
          <w:szCs w:val="22"/>
        </w:rPr>
        <w:t xml:space="preserve"> que forman parte de la recepción de documentos en la dependencia para su clasificación, ordenación, </w:t>
      </w:r>
      <w:r w:rsidR="00F87003" w:rsidRPr="008F54A7">
        <w:rPr>
          <w:color w:val="auto"/>
          <w:sz w:val="22"/>
          <w:szCs w:val="22"/>
        </w:rPr>
        <w:t>organización y descripción en los archivos de gestión, así como en el archivo central</w:t>
      </w:r>
      <w:r w:rsidRPr="008F54A7">
        <w:rPr>
          <w:color w:val="auto"/>
          <w:sz w:val="22"/>
          <w:szCs w:val="22"/>
        </w:rPr>
        <w:t xml:space="preserve">, </w:t>
      </w:r>
      <w:r w:rsidR="00F87003" w:rsidRPr="008F54A7">
        <w:rPr>
          <w:color w:val="auto"/>
          <w:sz w:val="22"/>
          <w:szCs w:val="22"/>
        </w:rPr>
        <w:lastRenderedPageBreak/>
        <w:t xml:space="preserve">teniendo en cuenta </w:t>
      </w:r>
      <w:r w:rsidRPr="008F54A7">
        <w:rPr>
          <w:color w:val="auto"/>
          <w:sz w:val="22"/>
          <w:szCs w:val="22"/>
        </w:rPr>
        <w:t xml:space="preserve">otras actividades propias </w:t>
      </w:r>
      <w:r w:rsidR="00F87003" w:rsidRPr="008F54A7">
        <w:rPr>
          <w:color w:val="auto"/>
          <w:sz w:val="22"/>
          <w:szCs w:val="22"/>
        </w:rPr>
        <w:t>resultantes de la parametrización de los procedimientos en el SGDEA y la gestión de d</w:t>
      </w:r>
      <w:r w:rsidRPr="008F54A7">
        <w:rPr>
          <w:color w:val="auto"/>
          <w:sz w:val="22"/>
          <w:szCs w:val="22"/>
        </w:rPr>
        <w:t>ocumentos</w:t>
      </w:r>
      <w:r w:rsidR="00F87003" w:rsidRPr="008F54A7">
        <w:rPr>
          <w:color w:val="auto"/>
          <w:sz w:val="22"/>
          <w:szCs w:val="22"/>
        </w:rPr>
        <w:t xml:space="preserve"> y expedientes e</w:t>
      </w:r>
      <w:r w:rsidRPr="008F54A7">
        <w:rPr>
          <w:color w:val="auto"/>
          <w:sz w:val="22"/>
          <w:szCs w:val="22"/>
        </w:rPr>
        <w:t xml:space="preserve">lectrónicos de Archivo. </w:t>
      </w:r>
    </w:p>
    <w:p w14:paraId="7DB82E11" w14:textId="77777777" w:rsidR="009B7FEC" w:rsidRPr="008F54A7" w:rsidRDefault="009B7FEC" w:rsidP="00854825">
      <w:pPr>
        <w:pStyle w:val="Default"/>
        <w:jc w:val="both"/>
        <w:rPr>
          <w:color w:val="auto"/>
          <w:sz w:val="22"/>
          <w:szCs w:val="22"/>
        </w:rPr>
      </w:pPr>
    </w:p>
    <w:p w14:paraId="75D86235" w14:textId="32168A3A" w:rsidR="009B7FEC" w:rsidRPr="008F54A7" w:rsidRDefault="009B7FEC" w:rsidP="009B7FEC">
      <w:pPr>
        <w:pStyle w:val="Default"/>
        <w:jc w:val="both"/>
        <w:rPr>
          <w:color w:val="auto"/>
          <w:sz w:val="22"/>
          <w:szCs w:val="22"/>
        </w:rPr>
      </w:pPr>
      <w:r w:rsidRPr="008F54A7">
        <w:rPr>
          <w:color w:val="auto"/>
          <w:sz w:val="22"/>
          <w:szCs w:val="22"/>
        </w:rPr>
        <w:t>Dentro de las operaciones, proposiciones y actividades para la organización se consideran:</w:t>
      </w:r>
    </w:p>
    <w:p w14:paraId="6DED62C3" w14:textId="77777777" w:rsidR="00E346DE" w:rsidRPr="008F54A7" w:rsidRDefault="00E346DE" w:rsidP="009B7FEC">
      <w:pPr>
        <w:pStyle w:val="Default"/>
        <w:jc w:val="both"/>
        <w:rPr>
          <w:color w:val="auto"/>
          <w:sz w:val="22"/>
          <w:szCs w:val="22"/>
        </w:rPr>
      </w:pPr>
    </w:p>
    <w:tbl>
      <w:tblPr>
        <w:tblStyle w:val="Tablaconcuadrcula"/>
        <w:tblW w:w="9493" w:type="dxa"/>
        <w:tblLook w:val="04A0" w:firstRow="1" w:lastRow="0" w:firstColumn="1" w:lastColumn="0" w:noHBand="0" w:noVBand="1"/>
      </w:tblPr>
      <w:tblGrid>
        <w:gridCol w:w="2293"/>
        <w:gridCol w:w="5357"/>
        <w:gridCol w:w="567"/>
        <w:gridCol w:w="425"/>
        <w:gridCol w:w="425"/>
        <w:gridCol w:w="426"/>
      </w:tblGrid>
      <w:tr w:rsidR="008F54A7" w:rsidRPr="008F54A7" w14:paraId="1556CCF5" w14:textId="77777777" w:rsidTr="003C4130">
        <w:trPr>
          <w:tblHeader/>
        </w:trPr>
        <w:tc>
          <w:tcPr>
            <w:tcW w:w="2293" w:type="dxa"/>
            <w:vMerge w:val="restart"/>
          </w:tcPr>
          <w:p w14:paraId="6D4364CC" w14:textId="77777777" w:rsidR="00E346DE" w:rsidRPr="008F54A7" w:rsidRDefault="00E346DE" w:rsidP="00937F2C">
            <w:pPr>
              <w:pStyle w:val="Default"/>
              <w:spacing w:before="240"/>
              <w:jc w:val="center"/>
              <w:rPr>
                <w:b/>
                <w:color w:val="auto"/>
                <w:sz w:val="18"/>
                <w:szCs w:val="18"/>
              </w:rPr>
            </w:pPr>
            <w:r w:rsidRPr="008F54A7">
              <w:rPr>
                <w:b/>
                <w:color w:val="auto"/>
                <w:sz w:val="18"/>
                <w:szCs w:val="18"/>
              </w:rPr>
              <w:t>ASPECTO / CRITERIO</w:t>
            </w:r>
          </w:p>
        </w:tc>
        <w:tc>
          <w:tcPr>
            <w:tcW w:w="5357" w:type="dxa"/>
            <w:vMerge w:val="restart"/>
          </w:tcPr>
          <w:p w14:paraId="4D7ED647" w14:textId="77777777" w:rsidR="00E346DE" w:rsidRPr="008F54A7" w:rsidRDefault="00E346DE" w:rsidP="00937F2C">
            <w:pPr>
              <w:pStyle w:val="Default"/>
              <w:spacing w:before="240"/>
              <w:jc w:val="center"/>
              <w:rPr>
                <w:b/>
                <w:color w:val="auto"/>
                <w:sz w:val="18"/>
                <w:szCs w:val="18"/>
              </w:rPr>
            </w:pPr>
            <w:r w:rsidRPr="008F54A7">
              <w:rPr>
                <w:b/>
                <w:color w:val="auto"/>
                <w:sz w:val="18"/>
                <w:szCs w:val="18"/>
              </w:rPr>
              <w:t>ACTIVIDADES O DESARROLLO</w:t>
            </w:r>
          </w:p>
        </w:tc>
        <w:tc>
          <w:tcPr>
            <w:tcW w:w="1843" w:type="dxa"/>
            <w:gridSpan w:val="4"/>
          </w:tcPr>
          <w:p w14:paraId="15EF387D" w14:textId="77777777" w:rsidR="00E346DE" w:rsidRPr="008F54A7" w:rsidRDefault="00E346DE" w:rsidP="00937F2C">
            <w:pPr>
              <w:pStyle w:val="Default"/>
              <w:spacing w:before="240"/>
              <w:jc w:val="center"/>
              <w:rPr>
                <w:b/>
                <w:color w:val="auto"/>
                <w:sz w:val="18"/>
                <w:szCs w:val="18"/>
              </w:rPr>
            </w:pPr>
            <w:r w:rsidRPr="008F54A7">
              <w:rPr>
                <w:b/>
                <w:color w:val="auto"/>
                <w:sz w:val="18"/>
                <w:szCs w:val="18"/>
              </w:rPr>
              <w:t>TIPO DE REQUISITO</w:t>
            </w:r>
          </w:p>
        </w:tc>
      </w:tr>
      <w:tr w:rsidR="008F54A7" w:rsidRPr="008F54A7" w14:paraId="6DE441CC" w14:textId="77777777" w:rsidTr="003C4130">
        <w:trPr>
          <w:tblHeader/>
        </w:trPr>
        <w:tc>
          <w:tcPr>
            <w:tcW w:w="2293" w:type="dxa"/>
            <w:vMerge/>
          </w:tcPr>
          <w:p w14:paraId="3E0199A9" w14:textId="77777777" w:rsidR="00E346DE" w:rsidRPr="008F54A7" w:rsidRDefault="00E346DE" w:rsidP="00937F2C">
            <w:pPr>
              <w:pStyle w:val="Default"/>
              <w:jc w:val="both"/>
              <w:rPr>
                <w:b/>
                <w:color w:val="auto"/>
                <w:sz w:val="18"/>
                <w:szCs w:val="18"/>
              </w:rPr>
            </w:pPr>
          </w:p>
        </w:tc>
        <w:tc>
          <w:tcPr>
            <w:tcW w:w="5357" w:type="dxa"/>
            <w:vMerge/>
          </w:tcPr>
          <w:p w14:paraId="5E70CD3F" w14:textId="77777777" w:rsidR="00E346DE" w:rsidRPr="008F54A7" w:rsidRDefault="00E346DE" w:rsidP="00937F2C">
            <w:pPr>
              <w:pStyle w:val="Default"/>
              <w:jc w:val="both"/>
              <w:rPr>
                <w:b/>
                <w:color w:val="auto"/>
                <w:sz w:val="18"/>
                <w:szCs w:val="18"/>
              </w:rPr>
            </w:pPr>
          </w:p>
        </w:tc>
        <w:tc>
          <w:tcPr>
            <w:tcW w:w="567" w:type="dxa"/>
          </w:tcPr>
          <w:p w14:paraId="287ED676" w14:textId="77777777" w:rsidR="00E346DE" w:rsidRPr="008F54A7" w:rsidRDefault="00E346DE" w:rsidP="00937F2C">
            <w:pPr>
              <w:pStyle w:val="Default"/>
              <w:jc w:val="both"/>
              <w:rPr>
                <w:b/>
                <w:color w:val="auto"/>
                <w:sz w:val="18"/>
                <w:szCs w:val="18"/>
              </w:rPr>
            </w:pPr>
            <w:r w:rsidRPr="008F54A7">
              <w:rPr>
                <w:b/>
                <w:color w:val="auto"/>
                <w:sz w:val="18"/>
                <w:szCs w:val="18"/>
              </w:rPr>
              <w:t>A</w:t>
            </w:r>
          </w:p>
        </w:tc>
        <w:tc>
          <w:tcPr>
            <w:tcW w:w="425" w:type="dxa"/>
          </w:tcPr>
          <w:p w14:paraId="24F627EA" w14:textId="77777777" w:rsidR="00E346DE" w:rsidRPr="008F54A7" w:rsidRDefault="00E346DE" w:rsidP="00937F2C">
            <w:pPr>
              <w:pStyle w:val="Default"/>
              <w:jc w:val="both"/>
              <w:rPr>
                <w:b/>
                <w:color w:val="auto"/>
                <w:sz w:val="18"/>
                <w:szCs w:val="18"/>
              </w:rPr>
            </w:pPr>
            <w:r w:rsidRPr="008F54A7">
              <w:rPr>
                <w:b/>
                <w:color w:val="auto"/>
                <w:sz w:val="18"/>
                <w:szCs w:val="18"/>
              </w:rPr>
              <w:t>L</w:t>
            </w:r>
          </w:p>
        </w:tc>
        <w:tc>
          <w:tcPr>
            <w:tcW w:w="425" w:type="dxa"/>
          </w:tcPr>
          <w:p w14:paraId="1265F495" w14:textId="77777777" w:rsidR="00E346DE" w:rsidRPr="008F54A7" w:rsidRDefault="00E346DE" w:rsidP="00937F2C">
            <w:pPr>
              <w:pStyle w:val="Default"/>
              <w:jc w:val="both"/>
              <w:rPr>
                <w:b/>
                <w:color w:val="auto"/>
                <w:sz w:val="18"/>
                <w:szCs w:val="18"/>
              </w:rPr>
            </w:pPr>
            <w:r w:rsidRPr="008F54A7">
              <w:rPr>
                <w:b/>
                <w:color w:val="auto"/>
                <w:sz w:val="18"/>
                <w:szCs w:val="18"/>
              </w:rPr>
              <w:t>F</w:t>
            </w:r>
          </w:p>
        </w:tc>
        <w:tc>
          <w:tcPr>
            <w:tcW w:w="426" w:type="dxa"/>
          </w:tcPr>
          <w:p w14:paraId="6C64B0EC" w14:textId="77777777" w:rsidR="00E346DE" w:rsidRPr="008F54A7" w:rsidRDefault="00E346DE" w:rsidP="00937F2C">
            <w:pPr>
              <w:pStyle w:val="Default"/>
              <w:jc w:val="both"/>
              <w:rPr>
                <w:b/>
                <w:color w:val="auto"/>
                <w:sz w:val="18"/>
                <w:szCs w:val="18"/>
              </w:rPr>
            </w:pPr>
            <w:r w:rsidRPr="008F54A7">
              <w:rPr>
                <w:b/>
                <w:color w:val="auto"/>
                <w:sz w:val="18"/>
                <w:szCs w:val="18"/>
              </w:rPr>
              <w:t>T</w:t>
            </w:r>
          </w:p>
        </w:tc>
      </w:tr>
      <w:tr w:rsidR="008F54A7" w:rsidRPr="008F54A7" w14:paraId="302D4A31" w14:textId="77777777" w:rsidTr="00937F2C">
        <w:trPr>
          <w:trHeight w:val="853"/>
        </w:trPr>
        <w:tc>
          <w:tcPr>
            <w:tcW w:w="2293" w:type="dxa"/>
          </w:tcPr>
          <w:p w14:paraId="68BD16E2" w14:textId="77777777" w:rsidR="00E346DE" w:rsidRPr="008F54A7" w:rsidRDefault="00E346DE" w:rsidP="00937F2C">
            <w:pPr>
              <w:pStyle w:val="Default"/>
              <w:jc w:val="center"/>
              <w:rPr>
                <w:color w:val="auto"/>
                <w:sz w:val="18"/>
                <w:szCs w:val="18"/>
              </w:rPr>
            </w:pPr>
          </w:p>
          <w:p w14:paraId="3923CBF8" w14:textId="1AA542A8" w:rsidR="00E346DE" w:rsidRPr="008F54A7" w:rsidRDefault="008C1AA5" w:rsidP="00937F2C">
            <w:pPr>
              <w:pStyle w:val="Default"/>
              <w:jc w:val="both"/>
              <w:rPr>
                <w:color w:val="auto"/>
                <w:sz w:val="18"/>
                <w:szCs w:val="18"/>
              </w:rPr>
            </w:pPr>
            <w:r w:rsidRPr="008F54A7">
              <w:rPr>
                <w:color w:val="auto"/>
                <w:sz w:val="18"/>
                <w:szCs w:val="18"/>
              </w:rPr>
              <w:t>CLASIFICACIÓN</w:t>
            </w:r>
          </w:p>
        </w:tc>
        <w:tc>
          <w:tcPr>
            <w:tcW w:w="5357" w:type="dxa"/>
          </w:tcPr>
          <w:p w14:paraId="2D54CA34" w14:textId="08BD2D26" w:rsidR="00E346DE" w:rsidRPr="008F54A7" w:rsidRDefault="008C1AA5" w:rsidP="00937F2C">
            <w:pPr>
              <w:pStyle w:val="Default"/>
              <w:jc w:val="both"/>
              <w:rPr>
                <w:color w:val="auto"/>
                <w:sz w:val="18"/>
                <w:szCs w:val="18"/>
              </w:rPr>
            </w:pPr>
            <w:r w:rsidRPr="008F54A7">
              <w:rPr>
                <w:color w:val="auto"/>
                <w:sz w:val="18"/>
                <w:szCs w:val="18"/>
              </w:rPr>
              <w:t xml:space="preserve">Identificar y asignar cada uno de los documentos de la entidad en su respectivo expediente acorde con el Cuadro de Clasificación Documental y las Tablas de Retención Documental manteniendo en todo momento su </w:t>
            </w:r>
            <w:r w:rsidR="006B20E9" w:rsidRPr="008F54A7">
              <w:rPr>
                <w:color w:val="auto"/>
                <w:sz w:val="18"/>
                <w:szCs w:val="18"/>
              </w:rPr>
              <w:t>vínculo</w:t>
            </w:r>
            <w:r w:rsidRPr="008F54A7">
              <w:rPr>
                <w:color w:val="auto"/>
                <w:sz w:val="18"/>
                <w:szCs w:val="18"/>
              </w:rPr>
              <w:t xml:space="preserve"> con el trámite y el proceso que le dio origen.  Para los expedientes electrónicos se establecen las relaciones a través de metadatos (Requisitos del SGDEA).</w:t>
            </w:r>
          </w:p>
        </w:tc>
        <w:tc>
          <w:tcPr>
            <w:tcW w:w="567" w:type="dxa"/>
          </w:tcPr>
          <w:p w14:paraId="28DDEFF4" w14:textId="5ED5C978" w:rsidR="00E346DE" w:rsidRPr="008F54A7" w:rsidRDefault="008C1AA5" w:rsidP="00937F2C">
            <w:pPr>
              <w:pStyle w:val="Default"/>
              <w:jc w:val="both"/>
              <w:rPr>
                <w:color w:val="auto"/>
                <w:sz w:val="18"/>
                <w:szCs w:val="18"/>
              </w:rPr>
            </w:pPr>
            <w:r w:rsidRPr="008F54A7">
              <w:rPr>
                <w:color w:val="auto"/>
                <w:sz w:val="18"/>
                <w:szCs w:val="18"/>
              </w:rPr>
              <w:t>x</w:t>
            </w:r>
          </w:p>
        </w:tc>
        <w:tc>
          <w:tcPr>
            <w:tcW w:w="425" w:type="dxa"/>
          </w:tcPr>
          <w:p w14:paraId="654B2CEB" w14:textId="77777777" w:rsidR="00E346DE" w:rsidRPr="008F54A7" w:rsidRDefault="00E346DE" w:rsidP="00937F2C">
            <w:pPr>
              <w:pStyle w:val="Default"/>
              <w:jc w:val="both"/>
              <w:rPr>
                <w:color w:val="auto"/>
                <w:sz w:val="18"/>
                <w:szCs w:val="18"/>
              </w:rPr>
            </w:pPr>
          </w:p>
        </w:tc>
        <w:tc>
          <w:tcPr>
            <w:tcW w:w="425" w:type="dxa"/>
          </w:tcPr>
          <w:p w14:paraId="100725F1" w14:textId="511A5661" w:rsidR="00E346DE" w:rsidRPr="008F54A7" w:rsidRDefault="00E346DE" w:rsidP="00937F2C">
            <w:pPr>
              <w:pStyle w:val="Default"/>
              <w:jc w:val="both"/>
              <w:rPr>
                <w:color w:val="auto"/>
                <w:sz w:val="18"/>
                <w:szCs w:val="18"/>
              </w:rPr>
            </w:pPr>
          </w:p>
        </w:tc>
        <w:tc>
          <w:tcPr>
            <w:tcW w:w="426" w:type="dxa"/>
          </w:tcPr>
          <w:p w14:paraId="7D47379C" w14:textId="4A9EE718" w:rsidR="00E346DE" w:rsidRPr="008F54A7" w:rsidRDefault="008C1AA5" w:rsidP="00937F2C">
            <w:pPr>
              <w:pStyle w:val="Default"/>
              <w:jc w:val="both"/>
              <w:rPr>
                <w:color w:val="auto"/>
                <w:sz w:val="18"/>
                <w:szCs w:val="18"/>
              </w:rPr>
            </w:pPr>
            <w:r w:rsidRPr="008F54A7">
              <w:rPr>
                <w:color w:val="auto"/>
                <w:sz w:val="18"/>
                <w:szCs w:val="18"/>
              </w:rPr>
              <w:t>x</w:t>
            </w:r>
          </w:p>
        </w:tc>
      </w:tr>
      <w:tr w:rsidR="008F54A7" w:rsidRPr="008F54A7" w14:paraId="666260EF" w14:textId="77777777" w:rsidTr="00937F2C">
        <w:tc>
          <w:tcPr>
            <w:tcW w:w="2293" w:type="dxa"/>
            <w:vMerge w:val="restart"/>
          </w:tcPr>
          <w:p w14:paraId="15EABCD0" w14:textId="77777777" w:rsidR="00302F9B" w:rsidRPr="008F54A7" w:rsidRDefault="00302F9B" w:rsidP="00937F2C">
            <w:pPr>
              <w:pStyle w:val="Default"/>
              <w:jc w:val="both"/>
              <w:rPr>
                <w:color w:val="auto"/>
                <w:sz w:val="18"/>
                <w:szCs w:val="18"/>
              </w:rPr>
            </w:pPr>
          </w:p>
          <w:p w14:paraId="695A233E" w14:textId="77777777" w:rsidR="00302F9B" w:rsidRPr="008F54A7" w:rsidRDefault="00302F9B" w:rsidP="00937F2C">
            <w:pPr>
              <w:pStyle w:val="Default"/>
              <w:jc w:val="both"/>
              <w:rPr>
                <w:color w:val="auto"/>
                <w:sz w:val="18"/>
                <w:szCs w:val="18"/>
              </w:rPr>
            </w:pPr>
          </w:p>
          <w:p w14:paraId="4206FDC1" w14:textId="77777777" w:rsidR="00302F9B" w:rsidRPr="008F54A7" w:rsidRDefault="00302F9B" w:rsidP="00937F2C">
            <w:pPr>
              <w:pStyle w:val="Default"/>
              <w:jc w:val="both"/>
              <w:rPr>
                <w:color w:val="auto"/>
                <w:sz w:val="18"/>
                <w:szCs w:val="18"/>
              </w:rPr>
            </w:pPr>
          </w:p>
          <w:p w14:paraId="2141B519" w14:textId="77777777" w:rsidR="00302F9B" w:rsidRPr="008F54A7" w:rsidRDefault="00302F9B" w:rsidP="00937F2C">
            <w:pPr>
              <w:pStyle w:val="Default"/>
              <w:jc w:val="both"/>
              <w:rPr>
                <w:color w:val="auto"/>
                <w:sz w:val="18"/>
                <w:szCs w:val="18"/>
              </w:rPr>
            </w:pPr>
          </w:p>
          <w:p w14:paraId="70CD4DB5" w14:textId="77777777" w:rsidR="00302F9B" w:rsidRPr="008F54A7" w:rsidRDefault="00302F9B" w:rsidP="00937F2C">
            <w:pPr>
              <w:pStyle w:val="Default"/>
              <w:jc w:val="both"/>
              <w:rPr>
                <w:color w:val="auto"/>
                <w:sz w:val="18"/>
                <w:szCs w:val="18"/>
              </w:rPr>
            </w:pPr>
          </w:p>
          <w:p w14:paraId="0F2AF97D" w14:textId="77777777" w:rsidR="00302F9B" w:rsidRPr="008F54A7" w:rsidRDefault="00302F9B" w:rsidP="00937F2C">
            <w:pPr>
              <w:pStyle w:val="Default"/>
              <w:jc w:val="both"/>
              <w:rPr>
                <w:color w:val="auto"/>
                <w:sz w:val="18"/>
                <w:szCs w:val="18"/>
              </w:rPr>
            </w:pPr>
          </w:p>
          <w:p w14:paraId="7EB1F710" w14:textId="77777777" w:rsidR="00302F9B" w:rsidRPr="008F54A7" w:rsidRDefault="00302F9B" w:rsidP="00937F2C">
            <w:pPr>
              <w:pStyle w:val="Default"/>
              <w:jc w:val="both"/>
              <w:rPr>
                <w:color w:val="auto"/>
                <w:sz w:val="18"/>
                <w:szCs w:val="18"/>
              </w:rPr>
            </w:pPr>
          </w:p>
          <w:p w14:paraId="548410A4" w14:textId="241EE88D" w:rsidR="00302F9B" w:rsidRPr="008F54A7" w:rsidRDefault="00302F9B" w:rsidP="00937F2C">
            <w:pPr>
              <w:pStyle w:val="Default"/>
              <w:jc w:val="both"/>
              <w:rPr>
                <w:color w:val="auto"/>
                <w:sz w:val="18"/>
                <w:szCs w:val="18"/>
              </w:rPr>
            </w:pPr>
            <w:r w:rsidRPr="008F54A7">
              <w:rPr>
                <w:color w:val="auto"/>
                <w:sz w:val="18"/>
                <w:szCs w:val="18"/>
              </w:rPr>
              <w:t>ORDENACIÓN</w:t>
            </w:r>
          </w:p>
          <w:p w14:paraId="559EF5B4" w14:textId="77777777" w:rsidR="00302F9B" w:rsidRPr="008F54A7" w:rsidRDefault="00302F9B" w:rsidP="00937F2C">
            <w:pPr>
              <w:pStyle w:val="Default"/>
              <w:jc w:val="both"/>
              <w:rPr>
                <w:color w:val="auto"/>
                <w:sz w:val="18"/>
                <w:szCs w:val="18"/>
              </w:rPr>
            </w:pPr>
          </w:p>
          <w:p w14:paraId="4E44D5BA" w14:textId="77777777" w:rsidR="00302F9B" w:rsidRPr="008F54A7" w:rsidRDefault="00302F9B" w:rsidP="00937F2C">
            <w:pPr>
              <w:pStyle w:val="Default"/>
              <w:jc w:val="both"/>
              <w:rPr>
                <w:color w:val="auto"/>
                <w:sz w:val="18"/>
                <w:szCs w:val="18"/>
              </w:rPr>
            </w:pPr>
          </w:p>
          <w:p w14:paraId="41C82A85" w14:textId="77777777" w:rsidR="00302F9B" w:rsidRPr="008F54A7" w:rsidRDefault="00302F9B" w:rsidP="00937F2C">
            <w:pPr>
              <w:pStyle w:val="Default"/>
              <w:jc w:val="both"/>
              <w:rPr>
                <w:color w:val="auto"/>
                <w:sz w:val="18"/>
                <w:szCs w:val="18"/>
              </w:rPr>
            </w:pPr>
          </w:p>
          <w:p w14:paraId="37140403" w14:textId="77777777" w:rsidR="00302F9B" w:rsidRPr="008F54A7" w:rsidRDefault="00302F9B" w:rsidP="00937F2C">
            <w:pPr>
              <w:pStyle w:val="Default"/>
              <w:jc w:val="both"/>
              <w:rPr>
                <w:color w:val="auto"/>
                <w:sz w:val="18"/>
                <w:szCs w:val="18"/>
              </w:rPr>
            </w:pPr>
          </w:p>
          <w:p w14:paraId="697F516C" w14:textId="483DBB04" w:rsidR="00302F9B" w:rsidRPr="008F54A7" w:rsidRDefault="00302F9B" w:rsidP="00937F2C">
            <w:pPr>
              <w:pStyle w:val="Default"/>
              <w:jc w:val="both"/>
              <w:rPr>
                <w:color w:val="auto"/>
                <w:sz w:val="18"/>
                <w:szCs w:val="18"/>
              </w:rPr>
            </w:pPr>
          </w:p>
        </w:tc>
        <w:tc>
          <w:tcPr>
            <w:tcW w:w="5357" w:type="dxa"/>
          </w:tcPr>
          <w:p w14:paraId="54638103" w14:textId="0E72A104" w:rsidR="00302F9B" w:rsidRPr="008F54A7" w:rsidRDefault="00302F9B" w:rsidP="00937F2C">
            <w:pPr>
              <w:pStyle w:val="Default"/>
              <w:jc w:val="both"/>
              <w:rPr>
                <w:color w:val="auto"/>
                <w:sz w:val="18"/>
                <w:szCs w:val="18"/>
              </w:rPr>
            </w:pPr>
            <w:r w:rsidRPr="008F54A7">
              <w:rPr>
                <w:color w:val="auto"/>
                <w:sz w:val="18"/>
                <w:szCs w:val="18"/>
              </w:rPr>
              <w:t>Ubicar cada uno de los documentos que componen un expediente, respetando el orden en que se produjeron y realizando la foliación respectiva.</w:t>
            </w:r>
          </w:p>
        </w:tc>
        <w:tc>
          <w:tcPr>
            <w:tcW w:w="567" w:type="dxa"/>
          </w:tcPr>
          <w:p w14:paraId="085935B2" w14:textId="5E97CCB3" w:rsidR="00302F9B" w:rsidRPr="008F54A7" w:rsidRDefault="00302F9B" w:rsidP="00937F2C">
            <w:pPr>
              <w:pStyle w:val="Default"/>
              <w:jc w:val="both"/>
              <w:rPr>
                <w:color w:val="auto"/>
                <w:sz w:val="18"/>
                <w:szCs w:val="18"/>
              </w:rPr>
            </w:pPr>
            <w:r w:rsidRPr="008F54A7">
              <w:rPr>
                <w:color w:val="auto"/>
                <w:sz w:val="18"/>
                <w:szCs w:val="18"/>
              </w:rPr>
              <w:t>x</w:t>
            </w:r>
          </w:p>
        </w:tc>
        <w:tc>
          <w:tcPr>
            <w:tcW w:w="425" w:type="dxa"/>
          </w:tcPr>
          <w:p w14:paraId="616DACD4" w14:textId="77777777" w:rsidR="00302F9B" w:rsidRPr="008F54A7" w:rsidRDefault="00302F9B" w:rsidP="00937F2C">
            <w:pPr>
              <w:pStyle w:val="Default"/>
              <w:jc w:val="both"/>
              <w:rPr>
                <w:color w:val="auto"/>
                <w:sz w:val="18"/>
                <w:szCs w:val="18"/>
              </w:rPr>
            </w:pPr>
          </w:p>
        </w:tc>
        <w:tc>
          <w:tcPr>
            <w:tcW w:w="425" w:type="dxa"/>
          </w:tcPr>
          <w:p w14:paraId="478C1F93" w14:textId="77777777" w:rsidR="00302F9B" w:rsidRPr="008F54A7" w:rsidRDefault="00302F9B" w:rsidP="00937F2C">
            <w:pPr>
              <w:pStyle w:val="Default"/>
              <w:jc w:val="both"/>
              <w:rPr>
                <w:color w:val="auto"/>
                <w:sz w:val="18"/>
                <w:szCs w:val="18"/>
              </w:rPr>
            </w:pPr>
          </w:p>
        </w:tc>
        <w:tc>
          <w:tcPr>
            <w:tcW w:w="426" w:type="dxa"/>
          </w:tcPr>
          <w:p w14:paraId="65A42D15" w14:textId="5DF14D15" w:rsidR="00302F9B" w:rsidRPr="008F54A7" w:rsidRDefault="00302F9B" w:rsidP="00937F2C">
            <w:pPr>
              <w:pStyle w:val="Default"/>
              <w:jc w:val="both"/>
              <w:rPr>
                <w:color w:val="auto"/>
                <w:sz w:val="18"/>
                <w:szCs w:val="18"/>
              </w:rPr>
            </w:pPr>
          </w:p>
        </w:tc>
      </w:tr>
      <w:tr w:rsidR="008F54A7" w:rsidRPr="008F54A7" w14:paraId="39CC0BDE" w14:textId="77777777" w:rsidTr="00937F2C">
        <w:tc>
          <w:tcPr>
            <w:tcW w:w="2293" w:type="dxa"/>
            <w:vMerge/>
          </w:tcPr>
          <w:p w14:paraId="7DCFFD6A" w14:textId="1E6A401A" w:rsidR="00302F9B" w:rsidRPr="008F54A7" w:rsidRDefault="00302F9B" w:rsidP="00937F2C">
            <w:pPr>
              <w:pStyle w:val="Default"/>
              <w:jc w:val="both"/>
              <w:rPr>
                <w:color w:val="auto"/>
                <w:sz w:val="18"/>
                <w:szCs w:val="18"/>
              </w:rPr>
            </w:pPr>
          </w:p>
        </w:tc>
        <w:tc>
          <w:tcPr>
            <w:tcW w:w="5357" w:type="dxa"/>
          </w:tcPr>
          <w:p w14:paraId="2F39CBB6" w14:textId="6423D932" w:rsidR="00302F9B" w:rsidRPr="008F54A7" w:rsidRDefault="00302F9B" w:rsidP="00937F2C">
            <w:pPr>
              <w:pStyle w:val="Default"/>
              <w:jc w:val="both"/>
              <w:rPr>
                <w:color w:val="auto"/>
                <w:sz w:val="18"/>
                <w:szCs w:val="18"/>
              </w:rPr>
            </w:pPr>
            <w:r w:rsidRPr="008F54A7">
              <w:rPr>
                <w:color w:val="auto"/>
                <w:sz w:val="18"/>
                <w:szCs w:val="18"/>
              </w:rPr>
              <w:t>Para los expedientes electrónicos se garantiza su integridad mediante la producción y actualización del índice electrónico (Requisitos del SGDEA).</w:t>
            </w:r>
          </w:p>
        </w:tc>
        <w:tc>
          <w:tcPr>
            <w:tcW w:w="567" w:type="dxa"/>
          </w:tcPr>
          <w:p w14:paraId="5748D6DD" w14:textId="6D29F744" w:rsidR="00302F9B" w:rsidRPr="008F54A7" w:rsidRDefault="00302F9B" w:rsidP="00937F2C">
            <w:pPr>
              <w:pStyle w:val="Default"/>
              <w:jc w:val="both"/>
              <w:rPr>
                <w:color w:val="auto"/>
                <w:sz w:val="18"/>
                <w:szCs w:val="18"/>
              </w:rPr>
            </w:pPr>
          </w:p>
        </w:tc>
        <w:tc>
          <w:tcPr>
            <w:tcW w:w="425" w:type="dxa"/>
          </w:tcPr>
          <w:p w14:paraId="2067BCA5" w14:textId="77777777" w:rsidR="00302F9B" w:rsidRPr="008F54A7" w:rsidRDefault="00302F9B" w:rsidP="00937F2C">
            <w:pPr>
              <w:pStyle w:val="Default"/>
              <w:jc w:val="both"/>
              <w:rPr>
                <w:color w:val="auto"/>
                <w:sz w:val="18"/>
                <w:szCs w:val="18"/>
              </w:rPr>
            </w:pPr>
          </w:p>
        </w:tc>
        <w:tc>
          <w:tcPr>
            <w:tcW w:w="425" w:type="dxa"/>
          </w:tcPr>
          <w:p w14:paraId="46BCD00C" w14:textId="3BB89A47" w:rsidR="00302F9B" w:rsidRPr="008F54A7" w:rsidRDefault="00302F9B" w:rsidP="00937F2C">
            <w:pPr>
              <w:pStyle w:val="Default"/>
              <w:jc w:val="both"/>
              <w:rPr>
                <w:color w:val="auto"/>
                <w:sz w:val="18"/>
                <w:szCs w:val="18"/>
              </w:rPr>
            </w:pPr>
          </w:p>
        </w:tc>
        <w:tc>
          <w:tcPr>
            <w:tcW w:w="426" w:type="dxa"/>
          </w:tcPr>
          <w:p w14:paraId="5486287C" w14:textId="4E5032FF" w:rsidR="00302F9B" w:rsidRPr="008F54A7" w:rsidRDefault="00302F9B" w:rsidP="00937F2C">
            <w:pPr>
              <w:pStyle w:val="Default"/>
              <w:jc w:val="both"/>
              <w:rPr>
                <w:color w:val="auto"/>
                <w:sz w:val="18"/>
                <w:szCs w:val="18"/>
              </w:rPr>
            </w:pPr>
            <w:r w:rsidRPr="008F54A7">
              <w:rPr>
                <w:color w:val="auto"/>
                <w:sz w:val="18"/>
                <w:szCs w:val="18"/>
              </w:rPr>
              <w:t>x</w:t>
            </w:r>
          </w:p>
        </w:tc>
      </w:tr>
      <w:tr w:rsidR="008F54A7" w:rsidRPr="008F54A7" w14:paraId="6E809D7E" w14:textId="77777777" w:rsidTr="00937F2C">
        <w:tc>
          <w:tcPr>
            <w:tcW w:w="2293" w:type="dxa"/>
            <w:vMerge/>
          </w:tcPr>
          <w:p w14:paraId="63F00FEC" w14:textId="77777777" w:rsidR="00302F9B" w:rsidRPr="008F54A7" w:rsidRDefault="00302F9B" w:rsidP="00937F2C">
            <w:pPr>
              <w:pStyle w:val="Default"/>
              <w:jc w:val="both"/>
              <w:rPr>
                <w:color w:val="auto"/>
                <w:sz w:val="18"/>
                <w:szCs w:val="18"/>
              </w:rPr>
            </w:pPr>
          </w:p>
        </w:tc>
        <w:tc>
          <w:tcPr>
            <w:tcW w:w="5357" w:type="dxa"/>
          </w:tcPr>
          <w:p w14:paraId="0B9FCD7E" w14:textId="4F1F7EB0" w:rsidR="00302F9B" w:rsidRPr="008F54A7" w:rsidRDefault="00302F9B" w:rsidP="00937F2C">
            <w:pPr>
              <w:pStyle w:val="Default"/>
              <w:jc w:val="both"/>
              <w:rPr>
                <w:color w:val="auto"/>
                <w:sz w:val="18"/>
                <w:szCs w:val="18"/>
              </w:rPr>
            </w:pPr>
            <w:r w:rsidRPr="008F54A7">
              <w:rPr>
                <w:color w:val="auto"/>
                <w:sz w:val="18"/>
                <w:szCs w:val="18"/>
              </w:rPr>
              <w:t>Especificar los parámetros que permitan desarrollar actividades de ordenación documental, garantizando la adecuada disposición y control de los documentos en cada una de las fases de archivo.</w:t>
            </w:r>
          </w:p>
        </w:tc>
        <w:tc>
          <w:tcPr>
            <w:tcW w:w="567" w:type="dxa"/>
          </w:tcPr>
          <w:p w14:paraId="0C9B1ED0" w14:textId="064C1416" w:rsidR="00302F9B" w:rsidRPr="008F54A7" w:rsidRDefault="00302F9B" w:rsidP="00937F2C">
            <w:pPr>
              <w:pStyle w:val="Default"/>
              <w:jc w:val="both"/>
              <w:rPr>
                <w:color w:val="auto"/>
                <w:sz w:val="18"/>
                <w:szCs w:val="18"/>
              </w:rPr>
            </w:pPr>
            <w:r w:rsidRPr="008F54A7">
              <w:rPr>
                <w:color w:val="auto"/>
                <w:sz w:val="18"/>
                <w:szCs w:val="18"/>
              </w:rPr>
              <w:t>x</w:t>
            </w:r>
          </w:p>
        </w:tc>
        <w:tc>
          <w:tcPr>
            <w:tcW w:w="425" w:type="dxa"/>
          </w:tcPr>
          <w:p w14:paraId="35F9C257" w14:textId="77777777" w:rsidR="00302F9B" w:rsidRPr="008F54A7" w:rsidRDefault="00302F9B" w:rsidP="00937F2C">
            <w:pPr>
              <w:pStyle w:val="Default"/>
              <w:jc w:val="both"/>
              <w:rPr>
                <w:color w:val="auto"/>
                <w:sz w:val="18"/>
                <w:szCs w:val="18"/>
              </w:rPr>
            </w:pPr>
          </w:p>
        </w:tc>
        <w:tc>
          <w:tcPr>
            <w:tcW w:w="425" w:type="dxa"/>
          </w:tcPr>
          <w:p w14:paraId="49A166F6" w14:textId="0029AAB2" w:rsidR="00302F9B" w:rsidRPr="008F54A7" w:rsidRDefault="00302F9B" w:rsidP="00937F2C">
            <w:pPr>
              <w:pStyle w:val="Default"/>
              <w:jc w:val="both"/>
              <w:rPr>
                <w:color w:val="auto"/>
                <w:sz w:val="18"/>
                <w:szCs w:val="18"/>
              </w:rPr>
            </w:pPr>
          </w:p>
        </w:tc>
        <w:tc>
          <w:tcPr>
            <w:tcW w:w="426" w:type="dxa"/>
          </w:tcPr>
          <w:p w14:paraId="4FF7BFA9" w14:textId="59861D6B" w:rsidR="00302F9B" w:rsidRPr="008F54A7" w:rsidRDefault="00302F9B" w:rsidP="00937F2C">
            <w:pPr>
              <w:pStyle w:val="Default"/>
              <w:jc w:val="both"/>
              <w:rPr>
                <w:color w:val="auto"/>
                <w:sz w:val="18"/>
                <w:szCs w:val="18"/>
              </w:rPr>
            </w:pPr>
          </w:p>
        </w:tc>
      </w:tr>
      <w:tr w:rsidR="008F54A7" w:rsidRPr="008F54A7" w14:paraId="7F3B58B2" w14:textId="77777777" w:rsidTr="00BA15E4">
        <w:trPr>
          <w:trHeight w:val="1012"/>
        </w:trPr>
        <w:tc>
          <w:tcPr>
            <w:tcW w:w="2293" w:type="dxa"/>
            <w:vMerge/>
          </w:tcPr>
          <w:p w14:paraId="5726E894" w14:textId="77777777" w:rsidR="00302F9B" w:rsidRPr="008F54A7" w:rsidRDefault="00302F9B" w:rsidP="00937F2C">
            <w:pPr>
              <w:pStyle w:val="Default"/>
              <w:jc w:val="both"/>
              <w:rPr>
                <w:color w:val="auto"/>
                <w:sz w:val="18"/>
                <w:szCs w:val="18"/>
              </w:rPr>
            </w:pPr>
          </w:p>
        </w:tc>
        <w:tc>
          <w:tcPr>
            <w:tcW w:w="5357" w:type="dxa"/>
          </w:tcPr>
          <w:p w14:paraId="0AB54EB6" w14:textId="3D7AFB1B" w:rsidR="00302F9B" w:rsidRPr="008F54A7" w:rsidRDefault="00302F9B" w:rsidP="00937F2C">
            <w:pPr>
              <w:pStyle w:val="Default"/>
              <w:jc w:val="both"/>
              <w:rPr>
                <w:color w:val="auto"/>
                <w:sz w:val="18"/>
                <w:szCs w:val="18"/>
              </w:rPr>
            </w:pPr>
            <w:r w:rsidRPr="008F54A7">
              <w:rPr>
                <w:color w:val="auto"/>
                <w:sz w:val="18"/>
                <w:szCs w:val="18"/>
              </w:rPr>
              <w:t xml:space="preserve">Determinar los sistemas de ordenación para asegurar la secuencia numérica, alfabética o alfanumérica en cada agrupación documental acorde con las necesidades y requerimientos de la entidad. </w:t>
            </w:r>
          </w:p>
        </w:tc>
        <w:tc>
          <w:tcPr>
            <w:tcW w:w="567" w:type="dxa"/>
          </w:tcPr>
          <w:p w14:paraId="68994088" w14:textId="32000E48" w:rsidR="00302F9B" w:rsidRPr="008F54A7" w:rsidRDefault="00302F9B" w:rsidP="00937F2C">
            <w:pPr>
              <w:pStyle w:val="Default"/>
              <w:jc w:val="both"/>
              <w:rPr>
                <w:color w:val="auto"/>
                <w:sz w:val="18"/>
                <w:szCs w:val="18"/>
              </w:rPr>
            </w:pPr>
            <w:r w:rsidRPr="008F54A7">
              <w:rPr>
                <w:color w:val="auto"/>
                <w:sz w:val="18"/>
                <w:szCs w:val="18"/>
              </w:rPr>
              <w:t>x</w:t>
            </w:r>
          </w:p>
        </w:tc>
        <w:tc>
          <w:tcPr>
            <w:tcW w:w="425" w:type="dxa"/>
          </w:tcPr>
          <w:p w14:paraId="5A4D85E2" w14:textId="77777777" w:rsidR="00302F9B" w:rsidRPr="008F54A7" w:rsidRDefault="00302F9B" w:rsidP="00937F2C">
            <w:pPr>
              <w:pStyle w:val="Default"/>
              <w:jc w:val="both"/>
              <w:rPr>
                <w:color w:val="auto"/>
                <w:sz w:val="18"/>
                <w:szCs w:val="18"/>
              </w:rPr>
            </w:pPr>
          </w:p>
        </w:tc>
        <w:tc>
          <w:tcPr>
            <w:tcW w:w="425" w:type="dxa"/>
          </w:tcPr>
          <w:p w14:paraId="6B161F31" w14:textId="092378E7" w:rsidR="00302F9B" w:rsidRPr="008F54A7" w:rsidRDefault="00302F9B" w:rsidP="00937F2C">
            <w:pPr>
              <w:pStyle w:val="Default"/>
              <w:jc w:val="both"/>
              <w:rPr>
                <w:color w:val="auto"/>
                <w:sz w:val="18"/>
                <w:szCs w:val="18"/>
              </w:rPr>
            </w:pPr>
          </w:p>
        </w:tc>
        <w:tc>
          <w:tcPr>
            <w:tcW w:w="426" w:type="dxa"/>
          </w:tcPr>
          <w:p w14:paraId="4AB790D0" w14:textId="30E1EE6A" w:rsidR="00302F9B" w:rsidRPr="008F54A7" w:rsidRDefault="00302F9B" w:rsidP="00937F2C">
            <w:pPr>
              <w:pStyle w:val="Default"/>
              <w:jc w:val="both"/>
              <w:rPr>
                <w:color w:val="auto"/>
                <w:sz w:val="18"/>
                <w:szCs w:val="18"/>
              </w:rPr>
            </w:pPr>
          </w:p>
        </w:tc>
      </w:tr>
      <w:tr w:rsidR="008F54A7" w:rsidRPr="008F54A7" w14:paraId="47DB8E7B" w14:textId="77777777" w:rsidTr="00BA15E4">
        <w:tc>
          <w:tcPr>
            <w:tcW w:w="2293" w:type="dxa"/>
          </w:tcPr>
          <w:p w14:paraId="599035F9" w14:textId="77777777" w:rsidR="00481C49" w:rsidRPr="008F54A7" w:rsidRDefault="00481C49" w:rsidP="00BA15E4">
            <w:pPr>
              <w:pStyle w:val="Default"/>
              <w:jc w:val="both"/>
              <w:rPr>
                <w:color w:val="auto"/>
                <w:sz w:val="18"/>
                <w:szCs w:val="18"/>
              </w:rPr>
            </w:pPr>
          </w:p>
          <w:p w14:paraId="4B3098E2" w14:textId="066FA37C" w:rsidR="00302F9B" w:rsidRPr="008F54A7" w:rsidRDefault="00252528" w:rsidP="00BA15E4">
            <w:pPr>
              <w:pStyle w:val="Default"/>
              <w:jc w:val="both"/>
              <w:rPr>
                <w:color w:val="auto"/>
                <w:sz w:val="18"/>
                <w:szCs w:val="18"/>
              </w:rPr>
            </w:pPr>
            <w:r w:rsidRPr="008F54A7">
              <w:rPr>
                <w:color w:val="auto"/>
                <w:sz w:val="18"/>
                <w:szCs w:val="18"/>
              </w:rPr>
              <w:t>DESCRIPCIÓN</w:t>
            </w:r>
          </w:p>
          <w:p w14:paraId="2265FE67" w14:textId="77777777" w:rsidR="00302F9B" w:rsidRPr="008F54A7" w:rsidRDefault="00302F9B" w:rsidP="00BA15E4">
            <w:pPr>
              <w:pStyle w:val="Default"/>
              <w:jc w:val="both"/>
              <w:rPr>
                <w:color w:val="auto"/>
                <w:sz w:val="18"/>
                <w:szCs w:val="18"/>
              </w:rPr>
            </w:pPr>
          </w:p>
        </w:tc>
        <w:tc>
          <w:tcPr>
            <w:tcW w:w="5357" w:type="dxa"/>
          </w:tcPr>
          <w:p w14:paraId="3DDD8943" w14:textId="05FB4987" w:rsidR="00302F9B" w:rsidRPr="008F54A7" w:rsidRDefault="00252528" w:rsidP="00BA15E4">
            <w:pPr>
              <w:pStyle w:val="Default"/>
              <w:jc w:val="both"/>
              <w:rPr>
                <w:color w:val="auto"/>
                <w:sz w:val="18"/>
                <w:szCs w:val="18"/>
              </w:rPr>
            </w:pPr>
            <w:r w:rsidRPr="008F54A7">
              <w:rPr>
                <w:color w:val="auto"/>
                <w:sz w:val="18"/>
                <w:szCs w:val="18"/>
              </w:rPr>
              <w:t>Implementar el programa de descripción documental mediante l</w:t>
            </w:r>
            <w:r w:rsidR="006B20E9" w:rsidRPr="008F54A7">
              <w:rPr>
                <w:color w:val="auto"/>
                <w:sz w:val="18"/>
                <w:szCs w:val="18"/>
              </w:rPr>
              <w:t>a</w:t>
            </w:r>
            <w:r w:rsidRPr="008F54A7">
              <w:rPr>
                <w:color w:val="auto"/>
                <w:sz w:val="18"/>
                <w:szCs w:val="18"/>
              </w:rPr>
              <w:t xml:space="preserve"> utilización de norma, estándares y principios universales y sistemas informáticos basados en las normas de descripción adoptadas por el Consejo Internacional de Archivos (CIA) de manera que la estructura de los datos la información sean compatibles con los sistemas utilizados por el Archivo General de la Nación y demás archivos territoriales generales.</w:t>
            </w:r>
          </w:p>
        </w:tc>
        <w:tc>
          <w:tcPr>
            <w:tcW w:w="567" w:type="dxa"/>
          </w:tcPr>
          <w:p w14:paraId="76E7B2FE" w14:textId="3061FBB7" w:rsidR="00302F9B" w:rsidRPr="008F54A7" w:rsidRDefault="00252528" w:rsidP="00BA15E4">
            <w:pPr>
              <w:pStyle w:val="Default"/>
              <w:jc w:val="both"/>
              <w:rPr>
                <w:color w:val="auto"/>
                <w:sz w:val="18"/>
                <w:szCs w:val="18"/>
              </w:rPr>
            </w:pPr>
            <w:r w:rsidRPr="008F54A7">
              <w:rPr>
                <w:color w:val="auto"/>
                <w:sz w:val="18"/>
                <w:szCs w:val="18"/>
              </w:rPr>
              <w:t>x</w:t>
            </w:r>
          </w:p>
        </w:tc>
        <w:tc>
          <w:tcPr>
            <w:tcW w:w="425" w:type="dxa"/>
          </w:tcPr>
          <w:p w14:paraId="31CAAA71" w14:textId="77777777" w:rsidR="00302F9B" w:rsidRPr="008F54A7" w:rsidRDefault="00302F9B" w:rsidP="00BA15E4">
            <w:pPr>
              <w:pStyle w:val="Default"/>
              <w:jc w:val="both"/>
              <w:rPr>
                <w:color w:val="auto"/>
                <w:sz w:val="18"/>
                <w:szCs w:val="18"/>
              </w:rPr>
            </w:pPr>
          </w:p>
        </w:tc>
        <w:tc>
          <w:tcPr>
            <w:tcW w:w="425" w:type="dxa"/>
          </w:tcPr>
          <w:p w14:paraId="46F987BE" w14:textId="77777777" w:rsidR="00302F9B" w:rsidRPr="008F54A7" w:rsidRDefault="00302F9B" w:rsidP="00BA15E4">
            <w:pPr>
              <w:pStyle w:val="Default"/>
              <w:jc w:val="both"/>
              <w:rPr>
                <w:color w:val="auto"/>
                <w:sz w:val="18"/>
                <w:szCs w:val="18"/>
              </w:rPr>
            </w:pPr>
          </w:p>
        </w:tc>
        <w:tc>
          <w:tcPr>
            <w:tcW w:w="426" w:type="dxa"/>
          </w:tcPr>
          <w:p w14:paraId="6DD963EE" w14:textId="3A027A44" w:rsidR="00302F9B" w:rsidRPr="008F54A7" w:rsidRDefault="00252528" w:rsidP="00BA15E4">
            <w:pPr>
              <w:pStyle w:val="Default"/>
              <w:jc w:val="both"/>
              <w:rPr>
                <w:color w:val="auto"/>
                <w:sz w:val="18"/>
                <w:szCs w:val="18"/>
              </w:rPr>
            </w:pPr>
            <w:r w:rsidRPr="008F54A7">
              <w:rPr>
                <w:color w:val="auto"/>
                <w:sz w:val="18"/>
                <w:szCs w:val="18"/>
              </w:rPr>
              <w:t>x</w:t>
            </w:r>
          </w:p>
        </w:tc>
      </w:tr>
    </w:tbl>
    <w:p w14:paraId="5C56A772" w14:textId="254F4DDB" w:rsidR="00252528" w:rsidRPr="008F54A7" w:rsidRDefault="00252528" w:rsidP="003C4130">
      <w:pPr>
        <w:pStyle w:val="Default"/>
        <w:jc w:val="center"/>
        <w:rPr>
          <w:color w:val="auto"/>
          <w:sz w:val="22"/>
          <w:szCs w:val="22"/>
        </w:rPr>
      </w:pPr>
      <w:r w:rsidRPr="008F54A7">
        <w:rPr>
          <w:color w:val="auto"/>
          <w:sz w:val="22"/>
          <w:szCs w:val="22"/>
        </w:rPr>
        <w:t>Tipo de requisitos: A= Administrativos; L= Legal; F= Funcional; T= Tecnológicos.</w:t>
      </w:r>
    </w:p>
    <w:p w14:paraId="770CCD66" w14:textId="77777777" w:rsidR="00E346DE" w:rsidRPr="008F54A7" w:rsidRDefault="00E346DE" w:rsidP="009B7FEC">
      <w:pPr>
        <w:pStyle w:val="Default"/>
        <w:jc w:val="both"/>
        <w:rPr>
          <w:color w:val="auto"/>
          <w:sz w:val="22"/>
          <w:szCs w:val="22"/>
        </w:rPr>
      </w:pPr>
    </w:p>
    <w:p w14:paraId="31EBDBC3" w14:textId="77777777" w:rsidR="00F71D2B" w:rsidRPr="008F54A7" w:rsidRDefault="00F71D2B" w:rsidP="00BA2395">
      <w:pPr>
        <w:pStyle w:val="Default"/>
        <w:jc w:val="both"/>
        <w:rPr>
          <w:color w:val="auto"/>
          <w:sz w:val="22"/>
          <w:szCs w:val="22"/>
        </w:rPr>
      </w:pPr>
      <w:r w:rsidRPr="008F54A7">
        <w:rPr>
          <w:color w:val="auto"/>
          <w:sz w:val="22"/>
          <w:szCs w:val="22"/>
        </w:rPr>
        <w:t>Dentro de los procedimientos; y programas específicos y/o documentos relacionados se consideran:</w:t>
      </w:r>
    </w:p>
    <w:p w14:paraId="224AD487" w14:textId="77777777" w:rsidR="00F71D2B" w:rsidRPr="008F54A7" w:rsidRDefault="00F71D2B" w:rsidP="00BA2395">
      <w:pPr>
        <w:pStyle w:val="Default"/>
        <w:ind w:left="708"/>
        <w:jc w:val="both"/>
        <w:rPr>
          <w:color w:val="auto"/>
          <w:sz w:val="22"/>
          <w:szCs w:val="22"/>
        </w:rPr>
      </w:pPr>
    </w:p>
    <w:p w14:paraId="2686A8B3" w14:textId="635AE8B1" w:rsidR="00F71D2B" w:rsidRPr="008F54A7" w:rsidRDefault="00F71D2B" w:rsidP="007D5C1E">
      <w:pPr>
        <w:pStyle w:val="Default"/>
        <w:ind w:left="708"/>
        <w:jc w:val="both"/>
        <w:rPr>
          <w:color w:val="auto"/>
          <w:sz w:val="22"/>
          <w:szCs w:val="22"/>
        </w:rPr>
      </w:pPr>
      <w:r w:rsidRPr="008F54A7">
        <w:rPr>
          <w:color w:val="auto"/>
          <w:sz w:val="22"/>
          <w:szCs w:val="22"/>
        </w:rPr>
        <w:t>La Política de Gestión de Documentos.</w:t>
      </w:r>
    </w:p>
    <w:p w14:paraId="10C928EC" w14:textId="5C79BC55" w:rsidR="00D12E99" w:rsidRPr="008F54A7" w:rsidRDefault="007D5C1E" w:rsidP="00D12E99">
      <w:pPr>
        <w:pStyle w:val="Default"/>
        <w:ind w:left="708"/>
        <w:jc w:val="both"/>
        <w:rPr>
          <w:color w:val="auto"/>
          <w:sz w:val="22"/>
          <w:szCs w:val="22"/>
        </w:rPr>
      </w:pPr>
      <w:r w:rsidRPr="008F54A7">
        <w:rPr>
          <w:color w:val="auto"/>
          <w:sz w:val="22"/>
          <w:szCs w:val="22"/>
        </w:rPr>
        <w:t>Lineamiento, procedimiento o instructivo: para la organización documental de las historias laborales</w:t>
      </w:r>
      <w:r w:rsidR="00D12E99" w:rsidRPr="008F54A7">
        <w:rPr>
          <w:color w:val="auto"/>
          <w:sz w:val="22"/>
          <w:szCs w:val="22"/>
        </w:rPr>
        <w:t xml:space="preserve"> y sus documentos anexos.</w:t>
      </w:r>
    </w:p>
    <w:p w14:paraId="426CC016" w14:textId="1EF7C3BF" w:rsidR="007D5C1E" w:rsidRPr="008F54A7" w:rsidRDefault="007D5C1E" w:rsidP="007D5C1E">
      <w:pPr>
        <w:pStyle w:val="Default"/>
        <w:ind w:left="708"/>
        <w:jc w:val="both"/>
        <w:rPr>
          <w:color w:val="auto"/>
          <w:sz w:val="22"/>
          <w:szCs w:val="22"/>
        </w:rPr>
      </w:pPr>
      <w:r w:rsidRPr="008F54A7">
        <w:rPr>
          <w:color w:val="auto"/>
          <w:sz w:val="22"/>
          <w:szCs w:val="22"/>
        </w:rPr>
        <w:t>Lineamiento, procedimiento o instructivo para préstamo, consulta y entrega de documentos en archivos de gestión y central.</w:t>
      </w:r>
    </w:p>
    <w:p w14:paraId="18A52AD4" w14:textId="75BA631C" w:rsidR="007D5C1E" w:rsidRPr="008F54A7" w:rsidRDefault="007D5C1E" w:rsidP="007D5C1E">
      <w:pPr>
        <w:pStyle w:val="Default"/>
        <w:ind w:left="708"/>
        <w:jc w:val="both"/>
        <w:rPr>
          <w:color w:val="auto"/>
          <w:sz w:val="22"/>
          <w:szCs w:val="22"/>
        </w:rPr>
      </w:pPr>
      <w:r w:rsidRPr="008F54A7">
        <w:rPr>
          <w:color w:val="auto"/>
          <w:sz w:val="22"/>
          <w:szCs w:val="22"/>
        </w:rPr>
        <w:t>Lineamiento, procedimiento o instructivo para organización de archivos institucionales</w:t>
      </w:r>
      <w:r w:rsidR="0001477E" w:rsidRPr="008F54A7">
        <w:rPr>
          <w:color w:val="auto"/>
          <w:sz w:val="22"/>
          <w:szCs w:val="22"/>
        </w:rPr>
        <w:t xml:space="preserve"> y sus documentos anexos.</w:t>
      </w:r>
    </w:p>
    <w:p w14:paraId="1021F306" w14:textId="579BE9C3" w:rsidR="007D5C1E" w:rsidRPr="008F54A7" w:rsidRDefault="007D5C1E" w:rsidP="007D5C1E">
      <w:pPr>
        <w:pStyle w:val="Default"/>
        <w:ind w:left="708"/>
        <w:jc w:val="both"/>
        <w:rPr>
          <w:color w:val="auto"/>
          <w:sz w:val="22"/>
          <w:szCs w:val="22"/>
        </w:rPr>
      </w:pPr>
      <w:r w:rsidRPr="008F54A7">
        <w:rPr>
          <w:color w:val="auto"/>
          <w:sz w:val="22"/>
          <w:szCs w:val="22"/>
        </w:rPr>
        <w:t>Lineamiento, procedimiento o instructivo para la conformación, organización y administración de expedientes de historias sociales.</w:t>
      </w:r>
    </w:p>
    <w:p w14:paraId="7936C4BB" w14:textId="1363BBE1" w:rsidR="00F71D2B" w:rsidRPr="008F54A7" w:rsidRDefault="007D5C1E" w:rsidP="007D5C1E">
      <w:pPr>
        <w:pStyle w:val="Default"/>
        <w:ind w:left="708"/>
        <w:jc w:val="both"/>
        <w:rPr>
          <w:color w:val="auto"/>
          <w:sz w:val="22"/>
          <w:szCs w:val="22"/>
        </w:rPr>
      </w:pPr>
      <w:r w:rsidRPr="008F54A7">
        <w:rPr>
          <w:color w:val="auto"/>
          <w:sz w:val="22"/>
          <w:szCs w:val="22"/>
        </w:rPr>
        <w:lastRenderedPageBreak/>
        <w:t>Lineamiento, procedimiento o instructivo para la conformación, organización y administración de expedientes contractuales.</w:t>
      </w:r>
    </w:p>
    <w:p w14:paraId="64E7B59A" w14:textId="097A0E07" w:rsidR="00F71D2B" w:rsidRPr="008F54A7" w:rsidRDefault="007D5C1E" w:rsidP="003C4130">
      <w:pPr>
        <w:pStyle w:val="Default"/>
        <w:ind w:left="708"/>
        <w:jc w:val="both"/>
        <w:rPr>
          <w:color w:val="auto"/>
          <w:sz w:val="22"/>
          <w:szCs w:val="22"/>
        </w:rPr>
      </w:pPr>
      <w:r w:rsidRPr="008F54A7">
        <w:rPr>
          <w:color w:val="auto"/>
          <w:sz w:val="22"/>
          <w:szCs w:val="22"/>
        </w:rPr>
        <w:t xml:space="preserve">Los programas de </w:t>
      </w:r>
      <w:r w:rsidR="00F71D2B" w:rsidRPr="008F54A7">
        <w:rPr>
          <w:color w:val="auto"/>
          <w:sz w:val="22"/>
          <w:szCs w:val="22"/>
        </w:rPr>
        <w:t>Gestión de Documentos</w:t>
      </w:r>
      <w:r w:rsidRPr="008F54A7">
        <w:rPr>
          <w:color w:val="auto"/>
          <w:sz w:val="22"/>
          <w:szCs w:val="22"/>
        </w:rPr>
        <w:t xml:space="preserve"> y </w:t>
      </w:r>
      <w:r w:rsidR="003C4130" w:rsidRPr="008F54A7">
        <w:rPr>
          <w:color w:val="auto"/>
          <w:sz w:val="22"/>
          <w:szCs w:val="22"/>
        </w:rPr>
        <w:t>Documentos Especiales.</w:t>
      </w:r>
    </w:p>
    <w:p w14:paraId="282EB169" w14:textId="77777777" w:rsidR="00F71D2B" w:rsidRPr="008F54A7" w:rsidRDefault="00F71D2B" w:rsidP="00854825">
      <w:pPr>
        <w:pStyle w:val="Default"/>
        <w:jc w:val="both"/>
        <w:rPr>
          <w:color w:val="auto"/>
          <w:sz w:val="22"/>
          <w:szCs w:val="22"/>
        </w:rPr>
      </w:pPr>
    </w:p>
    <w:p w14:paraId="4FBF96AB" w14:textId="7F668304" w:rsidR="00CA7967" w:rsidRPr="008F54A7" w:rsidRDefault="008538F3" w:rsidP="00854825">
      <w:pPr>
        <w:pStyle w:val="Default"/>
        <w:jc w:val="both"/>
        <w:rPr>
          <w:color w:val="auto"/>
          <w:sz w:val="22"/>
          <w:szCs w:val="22"/>
        </w:rPr>
      </w:pPr>
      <w:r w:rsidRPr="008F54A7">
        <w:rPr>
          <w:color w:val="auto"/>
          <w:sz w:val="22"/>
          <w:szCs w:val="22"/>
        </w:rPr>
        <w:t>En l</w:t>
      </w:r>
      <w:r w:rsidR="00CA7967" w:rsidRPr="008F54A7">
        <w:rPr>
          <w:color w:val="auto"/>
          <w:sz w:val="22"/>
          <w:szCs w:val="22"/>
        </w:rPr>
        <w:t xml:space="preserve">as fases del </w:t>
      </w:r>
      <w:r w:rsidRPr="008F54A7">
        <w:rPr>
          <w:color w:val="auto"/>
          <w:sz w:val="22"/>
          <w:szCs w:val="22"/>
        </w:rPr>
        <w:t>proceso de organización se contemplan la recepción de documentos</w:t>
      </w:r>
      <w:r w:rsidR="0019551D" w:rsidRPr="008F54A7">
        <w:rPr>
          <w:color w:val="auto"/>
          <w:sz w:val="22"/>
          <w:szCs w:val="22"/>
        </w:rPr>
        <w:t xml:space="preserve"> por transferencia y para incorporación</w:t>
      </w:r>
      <w:r w:rsidRPr="008F54A7">
        <w:rPr>
          <w:color w:val="auto"/>
          <w:sz w:val="22"/>
          <w:szCs w:val="22"/>
        </w:rPr>
        <w:t xml:space="preserve">, la completitud y actualización de expedientes, la digitalización de documentos con fines de consulta y preservación del original y con valor probatorio, la indexación o creación índices para consulta y análisis de información, la </w:t>
      </w:r>
      <w:r w:rsidR="00A64277">
        <w:rPr>
          <w:color w:val="auto"/>
          <w:sz w:val="22"/>
          <w:szCs w:val="22"/>
        </w:rPr>
        <w:t>conformación de nueva</w:t>
      </w:r>
      <w:r w:rsidR="00860EEE" w:rsidRPr="008F54A7">
        <w:rPr>
          <w:color w:val="auto"/>
          <w:sz w:val="22"/>
          <w:szCs w:val="22"/>
        </w:rPr>
        <w:t>s unidades de conservación pertenecientes a expedientes</w:t>
      </w:r>
      <w:r w:rsidRPr="008F54A7">
        <w:rPr>
          <w:color w:val="auto"/>
          <w:sz w:val="22"/>
          <w:szCs w:val="22"/>
        </w:rPr>
        <w:t xml:space="preserve">, la actualización de herramientas de control y seguimiento o bases de datos en Excel del FUID, </w:t>
      </w:r>
      <w:r w:rsidR="00B02265" w:rsidRPr="008F54A7">
        <w:rPr>
          <w:color w:val="auto"/>
          <w:sz w:val="22"/>
          <w:szCs w:val="22"/>
        </w:rPr>
        <w:t xml:space="preserve"> y el acceso a la información pública a través de </w:t>
      </w:r>
      <w:r w:rsidRPr="008F54A7">
        <w:rPr>
          <w:color w:val="auto"/>
          <w:sz w:val="22"/>
          <w:szCs w:val="22"/>
        </w:rPr>
        <w:t xml:space="preserve">la atención </w:t>
      </w:r>
      <w:r w:rsidR="00B02265" w:rsidRPr="008F54A7">
        <w:rPr>
          <w:color w:val="auto"/>
          <w:sz w:val="22"/>
          <w:szCs w:val="22"/>
        </w:rPr>
        <w:t>de préstamos y consultas de expedientes.</w:t>
      </w:r>
    </w:p>
    <w:p w14:paraId="0C9E6C91" w14:textId="77777777" w:rsidR="00087C67" w:rsidRPr="008F54A7" w:rsidRDefault="00087C67" w:rsidP="00F56603">
      <w:pPr>
        <w:pStyle w:val="Default"/>
        <w:jc w:val="both"/>
        <w:rPr>
          <w:color w:val="auto"/>
          <w:sz w:val="22"/>
          <w:szCs w:val="22"/>
        </w:rPr>
      </w:pPr>
    </w:p>
    <w:p w14:paraId="05A584BB" w14:textId="78B9F94F" w:rsidR="00087C67" w:rsidRPr="008F54A7" w:rsidRDefault="0019551D" w:rsidP="00854825">
      <w:pPr>
        <w:pStyle w:val="Default"/>
        <w:jc w:val="both"/>
        <w:rPr>
          <w:color w:val="auto"/>
          <w:sz w:val="22"/>
          <w:szCs w:val="22"/>
        </w:rPr>
      </w:pPr>
      <w:r w:rsidRPr="008F54A7">
        <w:rPr>
          <w:color w:val="auto"/>
          <w:sz w:val="22"/>
          <w:szCs w:val="22"/>
        </w:rPr>
        <w:t xml:space="preserve">Con respecto a la recepción de documentos por transferencia hace referencia a la recepción de expedientes y cotejo contra el FUID en el archivo central de expediente que han cumplido con el tiempo de retención en los archivos de gestión y para incorporación hace referencia a documentos que son enviados desde las diferentes dependencias al archivo para la </w:t>
      </w:r>
      <w:r w:rsidR="00854825" w:rsidRPr="008F54A7">
        <w:rPr>
          <w:color w:val="auto"/>
          <w:sz w:val="22"/>
          <w:szCs w:val="22"/>
        </w:rPr>
        <w:t xml:space="preserve">actualización de expedientes, </w:t>
      </w:r>
      <w:r w:rsidR="00087C67" w:rsidRPr="008F54A7">
        <w:rPr>
          <w:color w:val="auto"/>
          <w:sz w:val="22"/>
          <w:szCs w:val="22"/>
        </w:rPr>
        <w:t xml:space="preserve">se </w:t>
      </w:r>
      <w:r w:rsidR="00854825" w:rsidRPr="008F54A7">
        <w:rPr>
          <w:color w:val="auto"/>
          <w:sz w:val="22"/>
          <w:szCs w:val="22"/>
        </w:rPr>
        <w:t>relacionan e indica cantidad de folios para validar al momento de ser recibidos</w:t>
      </w:r>
      <w:r w:rsidR="00087C67" w:rsidRPr="008F54A7">
        <w:rPr>
          <w:color w:val="auto"/>
          <w:sz w:val="22"/>
          <w:szCs w:val="22"/>
        </w:rPr>
        <w:t xml:space="preserve">. </w:t>
      </w:r>
    </w:p>
    <w:p w14:paraId="3EB937E9" w14:textId="77777777" w:rsidR="00A90DEC" w:rsidRPr="008F54A7" w:rsidRDefault="00A90DEC" w:rsidP="00F56603">
      <w:pPr>
        <w:pStyle w:val="Default"/>
        <w:jc w:val="both"/>
        <w:rPr>
          <w:color w:val="auto"/>
          <w:sz w:val="22"/>
          <w:szCs w:val="22"/>
        </w:rPr>
      </w:pPr>
    </w:p>
    <w:p w14:paraId="62FDCB4B" w14:textId="20CE0DBD" w:rsidR="00D7062D" w:rsidRPr="008F54A7" w:rsidRDefault="00F56603" w:rsidP="00F56603">
      <w:pPr>
        <w:pStyle w:val="Default"/>
        <w:jc w:val="both"/>
        <w:rPr>
          <w:color w:val="auto"/>
          <w:sz w:val="22"/>
          <w:szCs w:val="22"/>
        </w:rPr>
      </w:pPr>
      <w:r w:rsidRPr="008F54A7">
        <w:rPr>
          <w:color w:val="auto"/>
          <w:sz w:val="22"/>
          <w:szCs w:val="22"/>
        </w:rPr>
        <w:t>En relación con la completitud y actualización de expedientes, hace referencia a documentos que pertenecen a expedientes que ya se encuentran en archivo y que son enviados para que formen parte integral de las unidades de conservación</w:t>
      </w:r>
      <w:r w:rsidR="001C1B1A" w:rsidRPr="008F54A7">
        <w:rPr>
          <w:color w:val="auto"/>
          <w:sz w:val="22"/>
          <w:szCs w:val="22"/>
        </w:rPr>
        <w:t xml:space="preserve"> allí custodiadas</w:t>
      </w:r>
      <w:r w:rsidRPr="008F54A7">
        <w:rPr>
          <w:color w:val="auto"/>
          <w:sz w:val="22"/>
          <w:szCs w:val="22"/>
        </w:rPr>
        <w:t>, en el desarrollo de esta operación se tiene en cuenta el respeto por los principios de orden original y procedencia</w:t>
      </w:r>
      <w:r w:rsidR="00854825" w:rsidRPr="008F54A7">
        <w:rPr>
          <w:color w:val="auto"/>
          <w:sz w:val="22"/>
          <w:szCs w:val="22"/>
        </w:rPr>
        <w:t>,</w:t>
      </w:r>
      <w:r w:rsidRPr="008F54A7">
        <w:rPr>
          <w:color w:val="auto"/>
          <w:sz w:val="22"/>
          <w:szCs w:val="22"/>
        </w:rPr>
        <w:t xml:space="preserve"> teniendo en cuenta que la conformaci</w:t>
      </w:r>
      <w:r w:rsidR="001C1B1A" w:rsidRPr="008F54A7">
        <w:rPr>
          <w:color w:val="auto"/>
          <w:sz w:val="22"/>
          <w:szCs w:val="22"/>
        </w:rPr>
        <w:t>ón de las carpetas no exceda doscientos</w:t>
      </w:r>
      <w:r w:rsidRPr="008F54A7">
        <w:rPr>
          <w:color w:val="auto"/>
          <w:sz w:val="22"/>
          <w:szCs w:val="22"/>
        </w:rPr>
        <w:t xml:space="preserve"> </w:t>
      </w:r>
      <w:r w:rsidR="001C1B1A" w:rsidRPr="008F54A7">
        <w:rPr>
          <w:color w:val="auto"/>
          <w:sz w:val="22"/>
          <w:szCs w:val="22"/>
        </w:rPr>
        <w:t>cincuenta folios, respetando la integridad del último documento, y si es del caso se realiza apertura de otra carpeta cuando se exceda del máximo de folios establecido</w:t>
      </w:r>
      <w:r w:rsidR="0091727D" w:rsidRPr="008F54A7">
        <w:rPr>
          <w:color w:val="auto"/>
          <w:sz w:val="22"/>
          <w:szCs w:val="22"/>
        </w:rPr>
        <w:t xml:space="preserve">, y se realiza actualización de los registros de control y seguimiento. </w:t>
      </w:r>
    </w:p>
    <w:p w14:paraId="7FBFE75F" w14:textId="77777777" w:rsidR="00DC6584" w:rsidRPr="008F54A7" w:rsidRDefault="00DC6584" w:rsidP="005811BF">
      <w:pPr>
        <w:pStyle w:val="Default"/>
        <w:jc w:val="both"/>
        <w:rPr>
          <w:color w:val="auto"/>
          <w:sz w:val="22"/>
          <w:szCs w:val="22"/>
        </w:rPr>
      </w:pPr>
    </w:p>
    <w:p w14:paraId="55545065" w14:textId="1F9106E3" w:rsidR="00DC6584" w:rsidRPr="008F54A7" w:rsidRDefault="00DC6584" w:rsidP="00DC6584">
      <w:pPr>
        <w:pStyle w:val="Default"/>
        <w:jc w:val="both"/>
        <w:rPr>
          <w:color w:val="auto"/>
          <w:sz w:val="22"/>
          <w:szCs w:val="22"/>
        </w:rPr>
      </w:pPr>
      <w:r w:rsidRPr="008F54A7">
        <w:rPr>
          <w:color w:val="auto"/>
          <w:sz w:val="22"/>
          <w:szCs w:val="22"/>
        </w:rPr>
        <w:t>En lo que tiene que ver con la digitalización de documentos con fines de consulta y preservación del original y con valor probatorio, se hace referencia</w:t>
      </w:r>
      <w:r w:rsidR="0091727D" w:rsidRPr="008F54A7">
        <w:rPr>
          <w:color w:val="auto"/>
          <w:sz w:val="22"/>
          <w:szCs w:val="22"/>
        </w:rPr>
        <w:t xml:space="preserve"> en primera instancia </w:t>
      </w:r>
      <w:r w:rsidRPr="008F54A7">
        <w:rPr>
          <w:color w:val="auto"/>
          <w:sz w:val="22"/>
          <w:szCs w:val="22"/>
        </w:rPr>
        <w:t xml:space="preserve">a la reproducción </w:t>
      </w:r>
      <w:r w:rsidR="0091727D" w:rsidRPr="008F54A7">
        <w:rPr>
          <w:color w:val="auto"/>
          <w:sz w:val="22"/>
          <w:szCs w:val="22"/>
        </w:rPr>
        <w:t>de los documentos en soporte papel</w:t>
      </w:r>
      <w:r w:rsidRPr="008F54A7">
        <w:rPr>
          <w:color w:val="auto"/>
          <w:sz w:val="22"/>
          <w:szCs w:val="22"/>
        </w:rPr>
        <w:t xml:space="preserve">, </w:t>
      </w:r>
      <w:r w:rsidR="0091727D" w:rsidRPr="008F54A7">
        <w:rPr>
          <w:color w:val="auto"/>
          <w:sz w:val="22"/>
          <w:szCs w:val="22"/>
        </w:rPr>
        <w:t>por medio de escaneado en los casos de atención a solicitudes de préstamos y consultas de estos soportes por parte de las diferentes dependencias de la entidad, así como para evitar el deterioro de los documentos por efectos de la manipulación y en segunda instancia se refiere a la digitalización de los documentos de acuerdo con la disposición final y procedimiento establecido en la tabla de retención documental.</w:t>
      </w:r>
    </w:p>
    <w:p w14:paraId="50FEBBAB" w14:textId="77777777" w:rsidR="0091727D" w:rsidRPr="008F54A7" w:rsidRDefault="0091727D" w:rsidP="00DC6584">
      <w:pPr>
        <w:pStyle w:val="Default"/>
        <w:jc w:val="both"/>
        <w:rPr>
          <w:color w:val="auto"/>
          <w:sz w:val="22"/>
          <w:szCs w:val="22"/>
        </w:rPr>
      </w:pPr>
    </w:p>
    <w:p w14:paraId="39CF2A50" w14:textId="1BF1C00A" w:rsidR="00E866DB" w:rsidRPr="008F54A7" w:rsidRDefault="0091727D" w:rsidP="00E866DB">
      <w:pPr>
        <w:pStyle w:val="Default"/>
        <w:jc w:val="both"/>
        <w:rPr>
          <w:color w:val="auto"/>
          <w:sz w:val="22"/>
          <w:szCs w:val="22"/>
        </w:rPr>
      </w:pPr>
      <w:r w:rsidRPr="008F54A7">
        <w:rPr>
          <w:color w:val="auto"/>
          <w:sz w:val="22"/>
          <w:szCs w:val="22"/>
        </w:rPr>
        <w:t>En la indexación o creación índices para consulta y análisis de información se tienen contempladas l</w:t>
      </w:r>
      <w:r w:rsidR="00E866DB" w:rsidRPr="008F54A7">
        <w:rPr>
          <w:color w:val="auto"/>
          <w:sz w:val="22"/>
          <w:szCs w:val="22"/>
        </w:rPr>
        <w:t xml:space="preserve">as operaciones de asignación de las designaciones de los tipos documentales parametrizados en el SGDEA, con relación a las agrupaciones de imágenes capturadas y a la toma de metadatos referentes a la fecha, folios y contenido, entre otros. </w:t>
      </w:r>
    </w:p>
    <w:p w14:paraId="65EB7B28" w14:textId="77777777" w:rsidR="00E866DB" w:rsidRPr="008F54A7" w:rsidRDefault="00E866DB" w:rsidP="00DC6584">
      <w:pPr>
        <w:pStyle w:val="Default"/>
        <w:jc w:val="both"/>
        <w:rPr>
          <w:color w:val="auto"/>
          <w:sz w:val="22"/>
          <w:szCs w:val="22"/>
        </w:rPr>
      </w:pPr>
    </w:p>
    <w:p w14:paraId="15E0A8CB" w14:textId="2460F1D6" w:rsidR="00E866DB" w:rsidRPr="008F54A7" w:rsidRDefault="00E866DB" w:rsidP="00E866DB">
      <w:pPr>
        <w:pStyle w:val="Default"/>
        <w:jc w:val="both"/>
        <w:rPr>
          <w:color w:val="auto"/>
          <w:sz w:val="22"/>
          <w:szCs w:val="22"/>
        </w:rPr>
      </w:pPr>
      <w:r w:rsidRPr="008F54A7">
        <w:rPr>
          <w:color w:val="auto"/>
          <w:sz w:val="22"/>
          <w:szCs w:val="22"/>
        </w:rPr>
        <w:t>La conformación de nuev</w:t>
      </w:r>
      <w:r w:rsidR="00D7062D" w:rsidRPr="008F54A7">
        <w:rPr>
          <w:color w:val="auto"/>
          <w:sz w:val="22"/>
          <w:szCs w:val="22"/>
        </w:rPr>
        <w:t>a</w:t>
      </w:r>
      <w:r w:rsidRPr="008F54A7">
        <w:rPr>
          <w:color w:val="auto"/>
          <w:sz w:val="22"/>
          <w:szCs w:val="22"/>
        </w:rPr>
        <w:t xml:space="preserve">s unidades de conservación pertenecientes a expedientes </w:t>
      </w:r>
      <w:r w:rsidR="00E4476F" w:rsidRPr="008F54A7">
        <w:rPr>
          <w:color w:val="auto"/>
          <w:sz w:val="22"/>
          <w:szCs w:val="22"/>
        </w:rPr>
        <w:t xml:space="preserve">contempla la </w:t>
      </w:r>
      <w:r w:rsidR="00F40C8E" w:rsidRPr="008F54A7">
        <w:rPr>
          <w:color w:val="auto"/>
          <w:sz w:val="22"/>
          <w:szCs w:val="22"/>
        </w:rPr>
        <w:t xml:space="preserve">operación en la que se </w:t>
      </w:r>
      <w:r w:rsidR="00E4476F" w:rsidRPr="008F54A7">
        <w:rPr>
          <w:color w:val="auto"/>
          <w:sz w:val="22"/>
          <w:szCs w:val="22"/>
        </w:rPr>
        <w:t>considera</w:t>
      </w:r>
      <w:r w:rsidR="00F40C8E" w:rsidRPr="008F54A7">
        <w:rPr>
          <w:color w:val="auto"/>
          <w:sz w:val="22"/>
          <w:szCs w:val="22"/>
        </w:rPr>
        <w:t xml:space="preserve"> el </w:t>
      </w:r>
      <w:r w:rsidRPr="008F54A7">
        <w:rPr>
          <w:color w:val="auto"/>
          <w:sz w:val="22"/>
          <w:szCs w:val="22"/>
        </w:rPr>
        <w:t>cambio de</w:t>
      </w:r>
      <w:r w:rsidR="00F40C8E" w:rsidRPr="008F54A7">
        <w:rPr>
          <w:color w:val="auto"/>
          <w:sz w:val="22"/>
          <w:szCs w:val="22"/>
        </w:rPr>
        <w:t xml:space="preserve"> carpetas </w:t>
      </w:r>
      <w:r w:rsidR="00D7062D" w:rsidRPr="008F54A7">
        <w:rPr>
          <w:color w:val="auto"/>
          <w:sz w:val="22"/>
          <w:szCs w:val="22"/>
        </w:rPr>
        <w:t xml:space="preserve">de </w:t>
      </w:r>
      <w:r w:rsidR="00F40C8E" w:rsidRPr="008F54A7">
        <w:rPr>
          <w:color w:val="auto"/>
          <w:sz w:val="22"/>
          <w:szCs w:val="22"/>
        </w:rPr>
        <w:t>dos</w:t>
      </w:r>
      <w:r w:rsidRPr="008F54A7">
        <w:rPr>
          <w:color w:val="auto"/>
          <w:sz w:val="22"/>
          <w:szCs w:val="22"/>
        </w:rPr>
        <w:t xml:space="preserve"> tapas y ganchos</w:t>
      </w:r>
      <w:r w:rsidR="00E4476F" w:rsidRPr="008F54A7">
        <w:rPr>
          <w:color w:val="auto"/>
          <w:sz w:val="22"/>
          <w:szCs w:val="22"/>
        </w:rPr>
        <w:t xml:space="preserve"> legajadores ya sea por deterioro físico o porque la carpeta excede la cantidad de folios.</w:t>
      </w:r>
    </w:p>
    <w:p w14:paraId="66B81F81" w14:textId="77777777" w:rsidR="00E866DB" w:rsidRPr="008F54A7" w:rsidRDefault="00E866DB" w:rsidP="00E866DB">
      <w:pPr>
        <w:pStyle w:val="Default"/>
        <w:jc w:val="both"/>
        <w:rPr>
          <w:color w:val="auto"/>
          <w:sz w:val="22"/>
          <w:szCs w:val="22"/>
        </w:rPr>
      </w:pPr>
    </w:p>
    <w:p w14:paraId="525B74DC" w14:textId="362A6D0B" w:rsidR="00794130" w:rsidRPr="008F54A7" w:rsidRDefault="00794130" w:rsidP="00794130">
      <w:pPr>
        <w:pStyle w:val="Default"/>
        <w:jc w:val="both"/>
        <w:rPr>
          <w:color w:val="auto"/>
          <w:sz w:val="22"/>
          <w:szCs w:val="22"/>
        </w:rPr>
      </w:pPr>
      <w:r w:rsidRPr="008F54A7">
        <w:rPr>
          <w:color w:val="auto"/>
          <w:sz w:val="22"/>
          <w:szCs w:val="22"/>
        </w:rPr>
        <w:t xml:space="preserve">Con respecto a la actualización de herramientas de control y seguimiento o bases de datos en Excel del FUID, </w:t>
      </w:r>
      <w:r w:rsidR="008B27A0" w:rsidRPr="008F54A7">
        <w:rPr>
          <w:color w:val="auto"/>
          <w:sz w:val="22"/>
          <w:szCs w:val="22"/>
        </w:rPr>
        <w:t xml:space="preserve">se contempla la elaboración </w:t>
      </w:r>
      <w:r w:rsidR="00C96AE0" w:rsidRPr="008F54A7">
        <w:rPr>
          <w:color w:val="auto"/>
          <w:sz w:val="22"/>
          <w:szCs w:val="22"/>
        </w:rPr>
        <w:t xml:space="preserve">de actualizaciones con base en las novedades generadas en los datos por efecto de incorporación de folios para completitud de expedientes y/o </w:t>
      </w:r>
      <w:r w:rsidR="00C96AE0" w:rsidRPr="008F54A7">
        <w:rPr>
          <w:color w:val="auto"/>
          <w:sz w:val="22"/>
          <w:szCs w:val="22"/>
        </w:rPr>
        <w:lastRenderedPageBreak/>
        <w:t>apertura de nuevas unidades de almacenamiento, lo que modifica las bases de datos de los inventarios de los</w:t>
      </w:r>
      <w:r w:rsidR="009C3D90" w:rsidRPr="008F54A7">
        <w:rPr>
          <w:color w:val="auto"/>
          <w:sz w:val="22"/>
          <w:szCs w:val="22"/>
        </w:rPr>
        <w:t xml:space="preserve"> archivos de gestión y central, motivo por el cual se deben mantener actualizados.</w:t>
      </w:r>
    </w:p>
    <w:p w14:paraId="1631337A" w14:textId="77777777" w:rsidR="009C3D90" w:rsidRPr="008F54A7" w:rsidRDefault="009C3D90" w:rsidP="00794130">
      <w:pPr>
        <w:pStyle w:val="Default"/>
        <w:jc w:val="both"/>
        <w:rPr>
          <w:color w:val="auto"/>
          <w:sz w:val="22"/>
          <w:szCs w:val="22"/>
        </w:rPr>
      </w:pPr>
    </w:p>
    <w:p w14:paraId="7C08FBA6" w14:textId="47E32484" w:rsidR="00252528" w:rsidRPr="008F54A7" w:rsidRDefault="009968C7" w:rsidP="009C3D90">
      <w:pPr>
        <w:pStyle w:val="Default"/>
        <w:jc w:val="both"/>
        <w:rPr>
          <w:color w:val="auto"/>
          <w:sz w:val="22"/>
          <w:szCs w:val="22"/>
        </w:rPr>
      </w:pPr>
      <w:r w:rsidRPr="008F54A7">
        <w:rPr>
          <w:color w:val="auto"/>
          <w:sz w:val="22"/>
          <w:szCs w:val="22"/>
        </w:rPr>
        <w:t>En relación con el acceso a la información pública se realiza a través de la atención de préstamos y consultas de expedientes, registros o documentos que solicitan las difere</w:t>
      </w:r>
      <w:r w:rsidR="009B7FEC" w:rsidRPr="008F54A7">
        <w:rPr>
          <w:color w:val="auto"/>
          <w:sz w:val="22"/>
          <w:szCs w:val="22"/>
        </w:rPr>
        <w:t>ntes dependencias de la entidad, teniendo en cuenta el índice de información Clasificada y Reservada.</w:t>
      </w:r>
    </w:p>
    <w:p w14:paraId="36A4EFBE" w14:textId="77777777" w:rsidR="00252528" w:rsidRPr="008F54A7" w:rsidRDefault="00252528" w:rsidP="009C3D90">
      <w:pPr>
        <w:pStyle w:val="Default"/>
        <w:jc w:val="both"/>
        <w:rPr>
          <w:color w:val="auto"/>
          <w:sz w:val="22"/>
          <w:szCs w:val="22"/>
        </w:rPr>
      </w:pPr>
    </w:p>
    <w:p w14:paraId="65A7E0E6" w14:textId="77777777" w:rsidR="00524977" w:rsidRPr="008F54A7" w:rsidRDefault="00524977" w:rsidP="00524977">
      <w:pPr>
        <w:pStyle w:val="Ttulo2"/>
        <w:rPr>
          <w:rFonts w:ascii="Arial" w:hAnsi="Arial" w:cs="Arial"/>
          <w:color w:val="auto"/>
          <w:sz w:val="22"/>
          <w:szCs w:val="22"/>
        </w:rPr>
      </w:pPr>
      <w:bookmarkStart w:id="15" w:name="_Toc481589035"/>
      <w:bookmarkStart w:id="16" w:name="_Toc519009341"/>
      <w:r w:rsidRPr="008F54A7">
        <w:rPr>
          <w:rFonts w:ascii="Arial" w:hAnsi="Arial" w:cs="Arial"/>
          <w:color w:val="auto"/>
          <w:sz w:val="22"/>
          <w:szCs w:val="22"/>
        </w:rPr>
        <w:t>e. Transferencia.</w:t>
      </w:r>
      <w:bookmarkEnd w:id="15"/>
      <w:bookmarkEnd w:id="16"/>
    </w:p>
    <w:p w14:paraId="64922991" w14:textId="0A88DDBF" w:rsidR="00524977" w:rsidRPr="008F54A7" w:rsidRDefault="00524977" w:rsidP="00524977">
      <w:pPr>
        <w:pStyle w:val="Ttulo4"/>
        <w:rPr>
          <w:rFonts w:ascii="Arial" w:hAnsi="Arial" w:cs="Arial"/>
          <w:color w:val="auto"/>
        </w:rPr>
      </w:pPr>
    </w:p>
    <w:p w14:paraId="56518235" w14:textId="0C916270" w:rsidR="00524977" w:rsidRPr="008F54A7" w:rsidRDefault="00524977" w:rsidP="00524977">
      <w:pPr>
        <w:pStyle w:val="Default"/>
        <w:jc w:val="both"/>
        <w:rPr>
          <w:color w:val="auto"/>
          <w:sz w:val="22"/>
          <w:szCs w:val="22"/>
        </w:rPr>
      </w:pPr>
      <w:r w:rsidRPr="008F54A7">
        <w:rPr>
          <w:color w:val="auto"/>
          <w:sz w:val="22"/>
          <w:szCs w:val="22"/>
        </w:rPr>
        <w:t>Establecer un conjunto de operaciones adoptadas por la entidad para transferir los documentos durante las fases de archivo, verificando la estructura, la validación del formato de generación, la migración, refreshing, emulación o conversión, los metadatos técnicos de formato, los metadatos de preservación y los metadatos descriptivos</w:t>
      </w:r>
      <w:r w:rsidRPr="00281BD8">
        <w:rPr>
          <w:color w:val="auto"/>
          <w:sz w:val="16"/>
          <w:szCs w:val="16"/>
          <w:vertAlign w:val="superscript"/>
        </w:rPr>
        <w:footnoteReference w:id="5"/>
      </w:r>
      <w:r w:rsidRPr="008F54A7">
        <w:rPr>
          <w:color w:val="auto"/>
          <w:sz w:val="22"/>
          <w:szCs w:val="22"/>
          <w:vertAlign w:val="superscript"/>
        </w:rPr>
        <w:t>.</w:t>
      </w:r>
    </w:p>
    <w:p w14:paraId="27F4AD79" w14:textId="77777777" w:rsidR="00524977" w:rsidRPr="008F54A7" w:rsidRDefault="00524977" w:rsidP="00524977">
      <w:pPr>
        <w:pStyle w:val="Default"/>
        <w:jc w:val="both"/>
        <w:rPr>
          <w:color w:val="auto"/>
          <w:sz w:val="22"/>
          <w:szCs w:val="22"/>
        </w:rPr>
      </w:pPr>
    </w:p>
    <w:p w14:paraId="26DD828A" w14:textId="144468F8" w:rsidR="00524977" w:rsidRPr="008F54A7" w:rsidRDefault="00524977" w:rsidP="00524977">
      <w:pPr>
        <w:pStyle w:val="Default"/>
        <w:jc w:val="both"/>
        <w:rPr>
          <w:color w:val="auto"/>
          <w:sz w:val="22"/>
          <w:szCs w:val="22"/>
        </w:rPr>
      </w:pPr>
      <w:r w:rsidRPr="008F54A7">
        <w:rPr>
          <w:color w:val="auto"/>
          <w:sz w:val="22"/>
          <w:szCs w:val="22"/>
        </w:rPr>
        <w:t xml:space="preserve">En el marco del proceso de transferencia se incluyen operaciones, proposiciones y actividades para la realización de transferencia primaria hacia el archivo de gestión y secundaria hacia la Secretaría General de la </w:t>
      </w:r>
      <w:r w:rsidR="00523D34" w:rsidRPr="008F54A7">
        <w:rPr>
          <w:color w:val="auto"/>
          <w:sz w:val="22"/>
          <w:szCs w:val="22"/>
        </w:rPr>
        <w:t>Alcaldía</w:t>
      </w:r>
      <w:r w:rsidRPr="008F54A7">
        <w:rPr>
          <w:color w:val="auto"/>
          <w:sz w:val="22"/>
          <w:szCs w:val="22"/>
        </w:rPr>
        <w:t xml:space="preserve"> Mayor de Bogotá, Dirección Archivo de Bo</w:t>
      </w:r>
      <w:r w:rsidR="00523D34" w:rsidRPr="008F54A7">
        <w:rPr>
          <w:color w:val="auto"/>
          <w:sz w:val="22"/>
          <w:szCs w:val="22"/>
        </w:rPr>
        <w:t>gotá, para documentos</w:t>
      </w:r>
      <w:r w:rsidR="00694E2D" w:rsidRPr="008F54A7">
        <w:rPr>
          <w:color w:val="auto"/>
          <w:sz w:val="22"/>
          <w:szCs w:val="22"/>
        </w:rPr>
        <w:t xml:space="preserve"> </w:t>
      </w:r>
      <w:r w:rsidR="000A6ABF" w:rsidRPr="008F54A7">
        <w:rPr>
          <w:color w:val="auto"/>
          <w:sz w:val="22"/>
          <w:szCs w:val="22"/>
        </w:rPr>
        <w:t xml:space="preserve">independientemente de su medio y forma de registro o almacenamiento. </w:t>
      </w:r>
    </w:p>
    <w:p w14:paraId="272FC696" w14:textId="77777777" w:rsidR="00523D34" w:rsidRPr="008F54A7" w:rsidRDefault="00523D34" w:rsidP="00524977">
      <w:pPr>
        <w:pStyle w:val="Default"/>
        <w:jc w:val="both"/>
        <w:rPr>
          <w:color w:val="auto"/>
          <w:sz w:val="22"/>
          <w:szCs w:val="22"/>
        </w:rPr>
      </w:pPr>
    </w:p>
    <w:p w14:paraId="2971C49F" w14:textId="5707A6A7" w:rsidR="00523D34" w:rsidRPr="008F54A7" w:rsidRDefault="00523D34" w:rsidP="00523D34">
      <w:pPr>
        <w:pStyle w:val="Default"/>
        <w:jc w:val="both"/>
        <w:rPr>
          <w:color w:val="auto"/>
          <w:sz w:val="22"/>
          <w:szCs w:val="22"/>
        </w:rPr>
      </w:pPr>
      <w:r w:rsidRPr="008F54A7">
        <w:rPr>
          <w:color w:val="auto"/>
          <w:sz w:val="22"/>
          <w:szCs w:val="22"/>
        </w:rPr>
        <w:t>Dentro de las operaciones, proposiciones y actividades para las transferencias se consideran:</w:t>
      </w:r>
    </w:p>
    <w:p w14:paraId="522E64C8" w14:textId="77777777" w:rsidR="00523D34" w:rsidRPr="008F54A7" w:rsidRDefault="00523D34" w:rsidP="00523D34">
      <w:pPr>
        <w:pStyle w:val="Default"/>
        <w:jc w:val="both"/>
        <w:rPr>
          <w:color w:val="auto"/>
          <w:sz w:val="22"/>
          <w:szCs w:val="22"/>
        </w:rPr>
      </w:pPr>
      <w:r w:rsidRPr="008F54A7">
        <w:rPr>
          <w:color w:val="auto"/>
          <w:sz w:val="22"/>
          <w:szCs w:val="22"/>
        </w:rPr>
        <w:tab/>
      </w:r>
    </w:p>
    <w:p w14:paraId="2B1DED78" w14:textId="77777777" w:rsidR="00523D34" w:rsidRPr="008F54A7" w:rsidRDefault="00523D34" w:rsidP="00523D34">
      <w:pPr>
        <w:pStyle w:val="Default"/>
        <w:jc w:val="both"/>
        <w:rPr>
          <w:color w:val="auto"/>
          <w:sz w:val="22"/>
          <w:szCs w:val="22"/>
        </w:rPr>
      </w:pPr>
    </w:p>
    <w:tbl>
      <w:tblPr>
        <w:tblStyle w:val="Tablaconcuadrcula"/>
        <w:tblW w:w="9493" w:type="dxa"/>
        <w:tblLook w:val="04A0" w:firstRow="1" w:lastRow="0" w:firstColumn="1" w:lastColumn="0" w:noHBand="0" w:noVBand="1"/>
      </w:tblPr>
      <w:tblGrid>
        <w:gridCol w:w="2293"/>
        <w:gridCol w:w="5357"/>
        <w:gridCol w:w="567"/>
        <w:gridCol w:w="425"/>
        <w:gridCol w:w="425"/>
        <w:gridCol w:w="426"/>
      </w:tblGrid>
      <w:tr w:rsidR="008F54A7" w:rsidRPr="008F54A7" w14:paraId="3A7850C5" w14:textId="77777777" w:rsidTr="003C4130">
        <w:trPr>
          <w:tblHeader/>
        </w:trPr>
        <w:tc>
          <w:tcPr>
            <w:tcW w:w="2293" w:type="dxa"/>
            <w:vMerge w:val="restart"/>
          </w:tcPr>
          <w:p w14:paraId="2525581B" w14:textId="77777777" w:rsidR="00481C49" w:rsidRPr="008F54A7" w:rsidRDefault="00481C49" w:rsidP="00BA15E4">
            <w:pPr>
              <w:pStyle w:val="Default"/>
              <w:spacing w:before="240"/>
              <w:jc w:val="center"/>
              <w:rPr>
                <w:b/>
                <w:color w:val="auto"/>
                <w:sz w:val="18"/>
                <w:szCs w:val="18"/>
              </w:rPr>
            </w:pPr>
            <w:r w:rsidRPr="008F54A7">
              <w:rPr>
                <w:b/>
                <w:color w:val="auto"/>
                <w:sz w:val="18"/>
                <w:szCs w:val="18"/>
              </w:rPr>
              <w:t>ASPECTO / CRITERIO</w:t>
            </w:r>
          </w:p>
        </w:tc>
        <w:tc>
          <w:tcPr>
            <w:tcW w:w="5357" w:type="dxa"/>
            <w:vMerge w:val="restart"/>
          </w:tcPr>
          <w:p w14:paraId="24B1D927" w14:textId="77777777" w:rsidR="00481C49" w:rsidRPr="008F54A7" w:rsidRDefault="00481C49" w:rsidP="00BA15E4">
            <w:pPr>
              <w:pStyle w:val="Default"/>
              <w:spacing w:before="240"/>
              <w:jc w:val="center"/>
              <w:rPr>
                <w:b/>
                <w:color w:val="auto"/>
                <w:sz w:val="18"/>
                <w:szCs w:val="18"/>
              </w:rPr>
            </w:pPr>
            <w:r w:rsidRPr="008F54A7">
              <w:rPr>
                <w:b/>
                <w:color w:val="auto"/>
                <w:sz w:val="18"/>
                <w:szCs w:val="18"/>
              </w:rPr>
              <w:t>ACTIVIDADES O DESARROLLO</w:t>
            </w:r>
          </w:p>
        </w:tc>
        <w:tc>
          <w:tcPr>
            <w:tcW w:w="1843" w:type="dxa"/>
            <w:gridSpan w:val="4"/>
          </w:tcPr>
          <w:p w14:paraId="55E482BC" w14:textId="77777777" w:rsidR="00481C49" w:rsidRPr="008F54A7" w:rsidRDefault="00481C49" w:rsidP="00BA15E4">
            <w:pPr>
              <w:pStyle w:val="Default"/>
              <w:spacing w:before="240"/>
              <w:jc w:val="center"/>
              <w:rPr>
                <w:b/>
                <w:color w:val="auto"/>
                <w:sz w:val="18"/>
                <w:szCs w:val="18"/>
              </w:rPr>
            </w:pPr>
            <w:r w:rsidRPr="008F54A7">
              <w:rPr>
                <w:b/>
                <w:color w:val="auto"/>
                <w:sz w:val="18"/>
                <w:szCs w:val="18"/>
              </w:rPr>
              <w:t>TIPO DE REQUISITO</w:t>
            </w:r>
          </w:p>
        </w:tc>
      </w:tr>
      <w:tr w:rsidR="008F54A7" w:rsidRPr="008F54A7" w14:paraId="05B03236" w14:textId="77777777" w:rsidTr="003C4130">
        <w:trPr>
          <w:tblHeader/>
        </w:trPr>
        <w:tc>
          <w:tcPr>
            <w:tcW w:w="2293" w:type="dxa"/>
            <w:vMerge/>
          </w:tcPr>
          <w:p w14:paraId="34BF73AD" w14:textId="77777777" w:rsidR="00481C49" w:rsidRPr="008F54A7" w:rsidRDefault="00481C49" w:rsidP="00BA15E4">
            <w:pPr>
              <w:pStyle w:val="Default"/>
              <w:jc w:val="both"/>
              <w:rPr>
                <w:b/>
                <w:color w:val="auto"/>
                <w:sz w:val="18"/>
                <w:szCs w:val="18"/>
              </w:rPr>
            </w:pPr>
          </w:p>
        </w:tc>
        <w:tc>
          <w:tcPr>
            <w:tcW w:w="5357" w:type="dxa"/>
            <w:vMerge/>
          </w:tcPr>
          <w:p w14:paraId="2FC59315" w14:textId="77777777" w:rsidR="00481C49" w:rsidRPr="008F54A7" w:rsidRDefault="00481C49" w:rsidP="00BA15E4">
            <w:pPr>
              <w:pStyle w:val="Default"/>
              <w:jc w:val="both"/>
              <w:rPr>
                <w:b/>
                <w:color w:val="auto"/>
                <w:sz w:val="18"/>
                <w:szCs w:val="18"/>
              </w:rPr>
            </w:pPr>
          </w:p>
        </w:tc>
        <w:tc>
          <w:tcPr>
            <w:tcW w:w="567" w:type="dxa"/>
          </w:tcPr>
          <w:p w14:paraId="49A8614C" w14:textId="77777777" w:rsidR="00481C49" w:rsidRPr="008F54A7" w:rsidRDefault="00481C49" w:rsidP="00BA15E4">
            <w:pPr>
              <w:pStyle w:val="Default"/>
              <w:jc w:val="both"/>
              <w:rPr>
                <w:b/>
                <w:color w:val="auto"/>
                <w:sz w:val="18"/>
                <w:szCs w:val="18"/>
              </w:rPr>
            </w:pPr>
            <w:r w:rsidRPr="008F54A7">
              <w:rPr>
                <w:b/>
                <w:color w:val="auto"/>
                <w:sz w:val="18"/>
                <w:szCs w:val="18"/>
              </w:rPr>
              <w:t>A</w:t>
            </w:r>
          </w:p>
        </w:tc>
        <w:tc>
          <w:tcPr>
            <w:tcW w:w="425" w:type="dxa"/>
          </w:tcPr>
          <w:p w14:paraId="5BA98430" w14:textId="77777777" w:rsidR="00481C49" w:rsidRPr="008F54A7" w:rsidRDefault="00481C49" w:rsidP="00BA15E4">
            <w:pPr>
              <w:pStyle w:val="Default"/>
              <w:jc w:val="both"/>
              <w:rPr>
                <w:b/>
                <w:color w:val="auto"/>
                <w:sz w:val="18"/>
                <w:szCs w:val="18"/>
              </w:rPr>
            </w:pPr>
            <w:r w:rsidRPr="008F54A7">
              <w:rPr>
                <w:b/>
                <w:color w:val="auto"/>
                <w:sz w:val="18"/>
                <w:szCs w:val="18"/>
              </w:rPr>
              <w:t>L</w:t>
            </w:r>
          </w:p>
        </w:tc>
        <w:tc>
          <w:tcPr>
            <w:tcW w:w="425" w:type="dxa"/>
          </w:tcPr>
          <w:p w14:paraId="11410EA4" w14:textId="77777777" w:rsidR="00481C49" w:rsidRPr="008F54A7" w:rsidRDefault="00481C49" w:rsidP="00BA15E4">
            <w:pPr>
              <w:pStyle w:val="Default"/>
              <w:jc w:val="both"/>
              <w:rPr>
                <w:b/>
                <w:color w:val="auto"/>
                <w:sz w:val="18"/>
                <w:szCs w:val="18"/>
              </w:rPr>
            </w:pPr>
            <w:r w:rsidRPr="008F54A7">
              <w:rPr>
                <w:b/>
                <w:color w:val="auto"/>
                <w:sz w:val="18"/>
                <w:szCs w:val="18"/>
              </w:rPr>
              <w:t>F</w:t>
            </w:r>
          </w:p>
        </w:tc>
        <w:tc>
          <w:tcPr>
            <w:tcW w:w="426" w:type="dxa"/>
          </w:tcPr>
          <w:p w14:paraId="07DB5DF5" w14:textId="77777777" w:rsidR="00481C49" w:rsidRPr="008F54A7" w:rsidRDefault="00481C49" w:rsidP="00BA15E4">
            <w:pPr>
              <w:pStyle w:val="Default"/>
              <w:jc w:val="both"/>
              <w:rPr>
                <w:b/>
                <w:color w:val="auto"/>
                <w:sz w:val="18"/>
                <w:szCs w:val="18"/>
              </w:rPr>
            </w:pPr>
            <w:r w:rsidRPr="008F54A7">
              <w:rPr>
                <w:b/>
                <w:color w:val="auto"/>
                <w:sz w:val="18"/>
                <w:szCs w:val="18"/>
              </w:rPr>
              <w:t>T</w:t>
            </w:r>
          </w:p>
        </w:tc>
      </w:tr>
      <w:tr w:rsidR="008F54A7" w:rsidRPr="008F54A7" w14:paraId="482BF40E" w14:textId="77777777" w:rsidTr="00BA15E4">
        <w:trPr>
          <w:trHeight w:val="853"/>
        </w:trPr>
        <w:tc>
          <w:tcPr>
            <w:tcW w:w="2293" w:type="dxa"/>
            <w:vMerge w:val="restart"/>
          </w:tcPr>
          <w:p w14:paraId="5382E98E" w14:textId="77777777" w:rsidR="001A2B07" w:rsidRPr="008F54A7" w:rsidRDefault="001A2B07" w:rsidP="00BA15E4">
            <w:pPr>
              <w:pStyle w:val="Default"/>
              <w:jc w:val="center"/>
              <w:rPr>
                <w:color w:val="auto"/>
                <w:sz w:val="18"/>
                <w:szCs w:val="18"/>
              </w:rPr>
            </w:pPr>
          </w:p>
          <w:p w14:paraId="51EF0ACD" w14:textId="77777777" w:rsidR="001A2B07" w:rsidRPr="008F54A7" w:rsidRDefault="001A2B07" w:rsidP="001A2B07">
            <w:pPr>
              <w:pStyle w:val="Default"/>
              <w:jc w:val="both"/>
              <w:rPr>
                <w:color w:val="auto"/>
                <w:sz w:val="18"/>
                <w:szCs w:val="18"/>
              </w:rPr>
            </w:pPr>
          </w:p>
          <w:p w14:paraId="5A7E3EF3" w14:textId="77777777" w:rsidR="001A2B07" w:rsidRPr="008F54A7" w:rsidRDefault="001A2B07" w:rsidP="001A2B07">
            <w:pPr>
              <w:pStyle w:val="Default"/>
              <w:jc w:val="both"/>
              <w:rPr>
                <w:color w:val="auto"/>
                <w:sz w:val="18"/>
                <w:szCs w:val="18"/>
              </w:rPr>
            </w:pPr>
          </w:p>
          <w:p w14:paraId="6046BF4E" w14:textId="43E5B05B" w:rsidR="001A2B07" w:rsidRPr="008F54A7" w:rsidRDefault="001A2B07" w:rsidP="001A2B07">
            <w:pPr>
              <w:pStyle w:val="Default"/>
              <w:jc w:val="both"/>
              <w:rPr>
                <w:color w:val="auto"/>
                <w:sz w:val="18"/>
                <w:szCs w:val="18"/>
              </w:rPr>
            </w:pPr>
            <w:r w:rsidRPr="008F54A7">
              <w:rPr>
                <w:color w:val="auto"/>
                <w:sz w:val="18"/>
                <w:szCs w:val="18"/>
              </w:rPr>
              <w:t>PREP</w:t>
            </w:r>
            <w:r w:rsidR="00F22804" w:rsidRPr="008F54A7">
              <w:rPr>
                <w:color w:val="auto"/>
                <w:sz w:val="18"/>
                <w:szCs w:val="18"/>
              </w:rPr>
              <w:t>R</w:t>
            </w:r>
            <w:r w:rsidRPr="008F54A7">
              <w:rPr>
                <w:color w:val="auto"/>
                <w:sz w:val="18"/>
                <w:szCs w:val="18"/>
              </w:rPr>
              <w:t>AR</w:t>
            </w:r>
            <w:r w:rsidR="00F22804" w:rsidRPr="008F54A7">
              <w:rPr>
                <w:color w:val="auto"/>
                <w:sz w:val="18"/>
                <w:szCs w:val="18"/>
              </w:rPr>
              <w:t>A</w:t>
            </w:r>
            <w:r w:rsidRPr="008F54A7">
              <w:rPr>
                <w:color w:val="auto"/>
                <w:sz w:val="18"/>
                <w:szCs w:val="18"/>
              </w:rPr>
              <w:t>CIÓN DE LA TRANSFERENCIA</w:t>
            </w:r>
          </w:p>
        </w:tc>
        <w:tc>
          <w:tcPr>
            <w:tcW w:w="5357" w:type="dxa"/>
          </w:tcPr>
          <w:p w14:paraId="1526018F" w14:textId="4C424C3B" w:rsidR="001A2B07" w:rsidRPr="008F54A7" w:rsidRDefault="001A2B07" w:rsidP="00BA15E4">
            <w:pPr>
              <w:pStyle w:val="Default"/>
              <w:jc w:val="both"/>
              <w:rPr>
                <w:color w:val="auto"/>
                <w:sz w:val="18"/>
                <w:szCs w:val="18"/>
              </w:rPr>
            </w:pPr>
            <w:r w:rsidRPr="008F54A7">
              <w:rPr>
                <w:color w:val="auto"/>
                <w:sz w:val="18"/>
                <w:szCs w:val="18"/>
              </w:rPr>
              <w:t>Aplicar las directrices y procedimientos señalados  por el AGN para la realización de las transferencias primarias y secundarias de conformidad con los tiempos establecidos en las TRD.</w:t>
            </w:r>
          </w:p>
        </w:tc>
        <w:tc>
          <w:tcPr>
            <w:tcW w:w="567" w:type="dxa"/>
          </w:tcPr>
          <w:p w14:paraId="6E1685D7" w14:textId="267357EA" w:rsidR="001A2B07" w:rsidRPr="008F54A7" w:rsidRDefault="001A2B07" w:rsidP="00BA15E4">
            <w:pPr>
              <w:pStyle w:val="Default"/>
              <w:jc w:val="both"/>
              <w:rPr>
                <w:color w:val="auto"/>
                <w:sz w:val="18"/>
                <w:szCs w:val="18"/>
              </w:rPr>
            </w:pPr>
            <w:r w:rsidRPr="008F54A7">
              <w:rPr>
                <w:color w:val="auto"/>
                <w:sz w:val="18"/>
                <w:szCs w:val="18"/>
              </w:rPr>
              <w:t>x</w:t>
            </w:r>
          </w:p>
        </w:tc>
        <w:tc>
          <w:tcPr>
            <w:tcW w:w="425" w:type="dxa"/>
          </w:tcPr>
          <w:p w14:paraId="71198077" w14:textId="77777777" w:rsidR="001A2B07" w:rsidRPr="008F54A7" w:rsidRDefault="001A2B07" w:rsidP="00BA15E4">
            <w:pPr>
              <w:pStyle w:val="Default"/>
              <w:jc w:val="both"/>
              <w:rPr>
                <w:color w:val="auto"/>
                <w:sz w:val="18"/>
                <w:szCs w:val="18"/>
              </w:rPr>
            </w:pPr>
          </w:p>
        </w:tc>
        <w:tc>
          <w:tcPr>
            <w:tcW w:w="425" w:type="dxa"/>
          </w:tcPr>
          <w:p w14:paraId="7A623CB4" w14:textId="77777777" w:rsidR="001A2B07" w:rsidRPr="008F54A7" w:rsidRDefault="001A2B07" w:rsidP="00BA15E4">
            <w:pPr>
              <w:pStyle w:val="Default"/>
              <w:jc w:val="both"/>
              <w:rPr>
                <w:color w:val="auto"/>
                <w:sz w:val="18"/>
                <w:szCs w:val="18"/>
              </w:rPr>
            </w:pPr>
          </w:p>
        </w:tc>
        <w:tc>
          <w:tcPr>
            <w:tcW w:w="426" w:type="dxa"/>
          </w:tcPr>
          <w:p w14:paraId="25BFBFC0" w14:textId="24C60940" w:rsidR="001A2B07" w:rsidRPr="008F54A7" w:rsidRDefault="001A2B07" w:rsidP="00BA15E4">
            <w:pPr>
              <w:pStyle w:val="Default"/>
              <w:jc w:val="both"/>
              <w:rPr>
                <w:color w:val="auto"/>
                <w:sz w:val="18"/>
                <w:szCs w:val="18"/>
              </w:rPr>
            </w:pPr>
          </w:p>
        </w:tc>
      </w:tr>
      <w:tr w:rsidR="008F54A7" w:rsidRPr="008F54A7" w14:paraId="11E74C7E" w14:textId="77777777" w:rsidTr="00BA15E4">
        <w:tc>
          <w:tcPr>
            <w:tcW w:w="2293" w:type="dxa"/>
            <w:vMerge/>
          </w:tcPr>
          <w:p w14:paraId="7C40269C" w14:textId="77777777" w:rsidR="001A2B07" w:rsidRPr="008F54A7" w:rsidRDefault="001A2B07" w:rsidP="00BA15E4">
            <w:pPr>
              <w:pStyle w:val="Default"/>
              <w:jc w:val="both"/>
              <w:rPr>
                <w:color w:val="auto"/>
                <w:sz w:val="18"/>
                <w:szCs w:val="18"/>
              </w:rPr>
            </w:pPr>
          </w:p>
        </w:tc>
        <w:tc>
          <w:tcPr>
            <w:tcW w:w="5357" w:type="dxa"/>
          </w:tcPr>
          <w:p w14:paraId="44161C5E" w14:textId="3EE08396" w:rsidR="001A2B07" w:rsidRPr="008F54A7" w:rsidRDefault="001A2B07" w:rsidP="00BA15E4">
            <w:pPr>
              <w:pStyle w:val="Default"/>
              <w:jc w:val="both"/>
              <w:rPr>
                <w:color w:val="auto"/>
                <w:sz w:val="18"/>
                <w:szCs w:val="18"/>
              </w:rPr>
            </w:pPr>
            <w:r w:rsidRPr="008F54A7">
              <w:rPr>
                <w:color w:val="auto"/>
                <w:sz w:val="18"/>
                <w:szCs w:val="18"/>
              </w:rPr>
              <w:t>Tener en cuenta lo establecido por el AGN para la transferencia de documentos electrónicos de archivo, de forma que se asegure su integridad, autenticidad, preservación y consulta a largo plazo.</w:t>
            </w:r>
          </w:p>
        </w:tc>
        <w:tc>
          <w:tcPr>
            <w:tcW w:w="567" w:type="dxa"/>
          </w:tcPr>
          <w:p w14:paraId="1F4B18FE" w14:textId="4421619F" w:rsidR="001A2B07" w:rsidRPr="008F54A7" w:rsidRDefault="001A2B07" w:rsidP="00BA15E4">
            <w:pPr>
              <w:pStyle w:val="Default"/>
              <w:jc w:val="both"/>
              <w:rPr>
                <w:color w:val="auto"/>
                <w:sz w:val="18"/>
                <w:szCs w:val="18"/>
              </w:rPr>
            </w:pPr>
          </w:p>
        </w:tc>
        <w:tc>
          <w:tcPr>
            <w:tcW w:w="425" w:type="dxa"/>
          </w:tcPr>
          <w:p w14:paraId="1F0A8FC2" w14:textId="77777777" w:rsidR="001A2B07" w:rsidRPr="008F54A7" w:rsidRDefault="001A2B07" w:rsidP="00BA15E4">
            <w:pPr>
              <w:pStyle w:val="Default"/>
              <w:jc w:val="both"/>
              <w:rPr>
                <w:color w:val="auto"/>
                <w:sz w:val="18"/>
                <w:szCs w:val="18"/>
              </w:rPr>
            </w:pPr>
          </w:p>
        </w:tc>
        <w:tc>
          <w:tcPr>
            <w:tcW w:w="425" w:type="dxa"/>
          </w:tcPr>
          <w:p w14:paraId="7339C3E4" w14:textId="77777777" w:rsidR="001A2B07" w:rsidRPr="008F54A7" w:rsidRDefault="001A2B07" w:rsidP="00BA15E4">
            <w:pPr>
              <w:pStyle w:val="Default"/>
              <w:jc w:val="both"/>
              <w:rPr>
                <w:color w:val="auto"/>
                <w:sz w:val="18"/>
                <w:szCs w:val="18"/>
              </w:rPr>
            </w:pPr>
          </w:p>
        </w:tc>
        <w:tc>
          <w:tcPr>
            <w:tcW w:w="426" w:type="dxa"/>
          </w:tcPr>
          <w:p w14:paraId="0A1CE76F" w14:textId="68E714D1" w:rsidR="001A2B07" w:rsidRPr="008F54A7" w:rsidRDefault="001A2B07" w:rsidP="00BA15E4">
            <w:pPr>
              <w:pStyle w:val="Default"/>
              <w:jc w:val="both"/>
              <w:rPr>
                <w:color w:val="auto"/>
                <w:sz w:val="18"/>
                <w:szCs w:val="18"/>
              </w:rPr>
            </w:pPr>
            <w:r w:rsidRPr="008F54A7">
              <w:rPr>
                <w:color w:val="auto"/>
                <w:sz w:val="18"/>
                <w:szCs w:val="18"/>
              </w:rPr>
              <w:t>x</w:t>
            </w:r>
          </w:p>
        </w:tc>
      </w:tr>
      <w:tr w:rsidR="008F54A7" w:rsidRPr="008F54A7" w14:paraId="2E95F899" w14:textId="77777777" w:rsidTr="00BA15E4">
        <w:tc>
          <w:tcPr>
            <w:tcW w:w="2293" w:type="dxa"/>
            <w:vMerge w:val="restart"/>
          </w:tcPr>
          <w:p w14:paraId="0058722D" w14:textId="77777777" w:rsidR="001A2B07" w:rsidRPr="008F54A7" w:rsidRDefault="001A2B07" w:rsidP="00BA15E4">
            <w:pPr>
              <w:pStyle w:val="Default"/>
              <w:jc w:val="both"/>
              <w:rPr>
                <w:color w:val="auto"/>
                <w:sz w:val="18"/>
                <w:szCs w:val="18"/>
              </w:rPr>
            </w:pPr>
          </w:p>
          <w:p w14:paraId="5C20DB99" w14:textId="77777777" w:rsidR="001A2B07" w:rsidRPr="008F54A7" w:rsidRDefault="001A2B07" w:rsidP="00BA15E4">
            <w:pPr>
              <w:pStyle w:val="Default"/>
              <w:jc w:val="both"/>
              <w:rPr>
                <w:color w:val="auto"/>
                <w:sz w:val="18"/>
                <w:szCs w:val="18"/>
              </w:rPr>
            </w:pPr>
          </w:p>
          <w:p w14:paraId="73955FB6" w14:textId="77777777" w:rsidR="001A2B07" w:rsidRPr="008F54A7" w:rsidRDefault="001A2B07" w:rsidP="00BA15E4">
            <w:pPr>
              <w:pStyle w:val="Default"/>
              <w:jc w:val="both"/>
              <w:rPr>
                <w:color w:val="auto"/>
                <w:sz w:val="18"/>
                <w:szCs w:val="18"/>
              </w:rPr>
            </w:pPr>
          </w:p>
          <w:p w14:paraId="4485BD42" w14:textId="77777777" w:rsidR="001A2B07" w:rsidRPr="008F54A7" w:rsidRDefault="001A2B07" w:rsidP="00BA15E4">
            <w:pPr>
              <w:pStyle w:val="Default"/>
              <w:jc w:val="both"/>
              <w:rPr>
                <w:color w:val="auto"/>
                <w:sz w:val="18"/>
                <w:szCs w:val="18"/>
              </w:rPr>
            </w:pPr>
          </w:p>
          <w:p w14:paraId="716E35F8" w14:textId="52496C29" w:rsidR="001A2B07" w:rsidRPr="008F54A7" w:rsidRDefault="001A2B07" w:rsidP="00BA15E4">
            <w:pPr>
              <w:pStyle w:val="Default"/>
              <w:jc w:val="both"/>
              <w:rPr>
                <w:color w:val="auto"/>
                <w:sz w:val="18"/>
                <w:szCs w:val="18"/>
              </w:rPr>
            </w:pPr>
            <w:r w:rsidRPr="008F54A7">
              <w:rPr>
                <w:color w:val="auto"/>
                <w:sz w:val="18"/>
                <w:szCs w:val="18"/>
              </w:rPr>
              <w:t>VALIDACIÓN DE LA TRANSFERNCIA</w:t>
            </w:r>
          </w:p>
        </w:tc>
        <w:tc>
          <w:tcPr>
            <w:tcW w:w="5357" w:type="dxa"/>
          </w:tcPr>
          <w:p w14:paraId="2C194DC7" w14:textId="006F2870" w:rsidR="001A2B07" w:rsidRPr="008F54A7" w:rsidRDefault="001A2B07" w:rsidP="00BA15E4">
            <w:pPr>
              <w:pStyle w:val="Default"/>
              <w:jc w:val="both"/>
              <w:rPr>
                <w:color w:val="auto"/>
                <w:sz w:val="18"/>
                <w:szCs w:val="18"/>
              </w:rPr>
            </w:pPr>
            <w:r w:rsidRPr="008F54A7">
              <w:rPr>
                <w:color w:val="auto"/>
                <w:sz w:val="18"/>
                <w:szCs w:val="18"/>
              </w:rPr>
              <w:t xml:space="preserve">Verificar la aplicación de los procesos de clasificación y ordenación de los expedientes, así como las condiciones adecuadas de empaque, embalaje para el traslado y entrega formal de las transferencias documentales mediante el inventario firmado por las personas que intervienen en el proceso. </w:t>
            </w:r>
          </w:p>
        </w:tc>
        <w:tc>
          <w:tcPr>
            <w:tcW w:w="567" w:type="dxa"/>
          </w:tcPr>
          <w:p w14:paraId="61C9874F" w14:textId="436F01B1" w:rsidR="001A2B07" w:rsidRPr="008F54A7" w:rsidRDefault="001A2B07" w:rsidP="00BA15E4">
            <w:pPr>
              <w:pStyle w:val="Default"/>
              <w:jc w:val="both"/>
              <w:rPr>
                <w:color w:val="auto"/>
                <w:sz w:val="18"/>
                <w:szCs w:val="18"/>
              </w:rPr>
            </w:pPr>
            <w:r w:rsidRPr="008F54A7">
              <w:rPr>
                <w:color w:val="auto"/>
                <w:sz w:val="18"/>
                <w:szCs w:val="18"/>
              </w:rPr>
              <w:t>x</w:t>
            </w:r>
          </w:p>
        </w:tc>
        <w:tc>
          <w:tcPr>
            <w:tcW w:w="425" w:type="dxa"/>
          </w:tcPr>
          <w:p w14:paraId="0B58CE80" w14:textId="77777777" w:rsidR="001A2B07" w:rsidRPr="008F54A7" w:rsidRDefault="001A2B07" w:rsidP="00BA15E4">
            <w:pPr>
              <w:pStyle w:val="Default"/>
              <w:jc w:val="both"/>
              <w:rPr>
                <w:color w:val="auto"/>
                <w:sz w:val="18"/>
                <w:szCs w:val="18"/>
              </w:rPr>
            </w:pPr>
          </w:p>
        </w:tc>
        <w:tc>
          <w:tcPr>
            <w:tcW w:w="425" w:type="dxa"/>
          </w:tcPr>
          <w:p w14:paraId="68F6AE15" w14:textId="77777777" w:rsidR="001A2B07" w:rsidRPr="008F54A7" w:rsidRDefault="001A2B07" w:rsidP="00BA15E4">
            <w:pPr>
              <w:pStyle w:val="Default"/>
              <w:jc w:val="both"/>
              <w:rPr>
                <w:color w:val="auto"/>
                <w:sz w:val="18"/>
                <w:szCs w:val="18"/>
              </w:rPr>
            </w:pPr>
          </w:p>
        </w:tc>
        <w:tc>
          <w:tcPr>
            <w:tcW w:w="426" w:type="dxa"/>
          </w:tcPr>
          <w:p w14:paraId="5A815490" w14:textId="4FAAE821" w:rsidR="001A2B07" w:rsidRPr="008F54A7" w:rsidRDefault="001A2B07" w:rsidP="00BA15E4">
            <w:pPr>
              <w:pStyle w:val="Default"/>
              <w:jc w:val="both"/>
              <w:rPr>
                <w:color w:val="auto"/>
                <w:sz w:val="18"/>
                <w:szCs w:val="18"/>
              </w:rPr>
            </w:pPr>
          </w:p>
        </w:tc>
      </w:tr>
      <w:tr w:rsidR="008F54A7" w:rsidRPr="008F54A7" w14:paraId="7BBB2B10" w14:textId="77777777" w:rsidTr="00BA15E4">
        <w:tc>
          <w:tcPr>
            <w:tcW w:w="2293" w:type="dxa"/>
            <w:vMerge/>
          </w:tcPr>
          <w:p w14:paraId="4A6EC8B8" w14:textId="77777777" w:rsidR="001A2B07" w:rsidRPr="008F54A7" w:rsidRDefault="001A2B07" w:rsidP="00BA15E4">
            <w:pPr>
              <w:pStyle w:val="Default"/>
              <w:jc w:val="both"/>
              <w:rPr>
                <w:color w:val="auto"/>
                <w:sz w:val="18"/>
                <w:szCs w:val="18"/>
              </w:rPr>
            </w:pPr>
          </w:p>
        </w:tc>
        <w:tc>
          <w:tcPr>
            <w:tcW w:w="5357" w:type="dxa"/>
          </w:tcPr>
          <w:p w14:paraId="17170B18" w14:textId="5F025506" w:rsidR="001A2B07" w:rsidRPr="008F54A7" w:rsidRDefault="001A2B07" w:rsidP="00BA15E4">
            <w:pPr>
              <w:pStyle w:val="Default"/>
              <w:jc w:val="both"/>
              <w:rPr>
                <w:color w:val="auto"/>
                <w:sz w:val="18"/>
                <w:szCs w:val="18"/>
              </w:rPr>
            </w:pPr>
            <w:r w:rsidRPr="008F54A7">
              <w:rPr>
                <w:color w:val="auto"/>
                <w:sz w:val="18"/>
                <w:szCs w:val="18"/>
              </w:rPr>
              <w:t xml:space="preserve">Diligenciar los inventarios de las transferencias en el formato único de inventario documental, FUID, conforme con los criterios establecidos en el Acuerdo AGN 042 de 2002. </w:t>
            </w:r>
          </w:p>
        </w:tc>
        <w:tc>
          <w:tcPr>
            <w:tcW w:w="567" w:type="dxa"/>
          </w:tcPr>
          <w:p w14:paraId="6A115FCC" w14:textId="7784BADE" w:rsidR="001A2B07" w:rsidRPr="008F54A7" w:rsidRDefault="001A2B07" w:rsidP="00BA15E4">
            <w:pPr>
              <w:pStyle w:val="Default"/>
              <w:jc w:val="both"/>
              <w:rPr>
                <w:color w:val="auto"/>
                <w:sz w:val="18"/>
                <w:szCs w:val="18"/>
              </w:rPr>
            </w:pPr>
            <w:r w:rsidRPr="008F54A7">
              <w:rPr>
                <w:color w:val="auto"/>
                <w:sz w:val="18"/>
                <w:szCs w:val="18"/>
              </w:rPr>
              <w:t>x</w:t>
            </w:r>
          </w:p>
        </w:tc>
        <w:tc>
          <w:tcPr>
            <w:tcW w:w="425" w:type="dxa"/>
          </w:tcPr>
          <w:p w14:paraId="37950B46" w14:textId="77777777" w:rsidR="001A2B07" w:rsidRPr="008F54A7" w:rsidRDefault="001A2B07" w:rsidP="00BA15E4">
            <w:pPr>
              <w:pStyle w:val="Default"/>
              <w:jc w:val="both"/>
              <w:rPr>
                <w:color w:val="auto"/>
                <w:sz w:val="18"/>
                <w:szCs w:val="18"/>
              </w:rPr>
            </w:pPr>
          </w:p>
        </w:tc>
        <w:tc>
          <w:tcPr>
            <w:tcW w:w="425" w:type="dxa"/>
          </w:tcPr>
          <w:p w14:paraId="6BDE4110" w14:textId="77777777" w:rsidR="001A2B07" w:rsidRPr="008F54A7" w:rsidRDefault="001A2B07" w:rsidP="00BA15E4">
            <w:pPr>
              <w:pStyle w:val="Default"/>
              <w:jc w:val="both"/>
              <w:rPr>
                <w:color w:val="auto"/>
                <w:sz w:val="18"/>
                <w:szCs w:val="18"/>
              </w:rPr>
            </w:pPr>
          </w:p>
        </w:tc>
        <w:tc>
          <w:tcPr>
            <w:tcW w:w="426" w:type="dxa"/>
          </w:tcPr>
          <w:p w14:paraId="4872EB56" w14:textId="3A01C1DF" w:rsidR="001A2B07" w:rsidRPr="008F54A7" w:rsidRDefault="001A2B07" w:rsidP="00BA15E4">
            <w:pPr>
              <w:pStyle w:val="Default"/>
              <w:jc w:val="both"/>
              <w:rPr>
                <w:color w:val="auto"/>
                <w:sz w:val="18"/>
                <w:szCs w:val="18"/>
              </w:rPr>
            </w:pPr>
            <w:r w:rsidRPr="008F54A7">
              <w:rPr>
                <w:color w:val="auto"/>
                <w:sz w:val="18"/>
                <w:szCs w:val="18"/>
              </w:rPr>
              <w:t>x</w:t>
            </w:r>
          </w:p>
        </w:tc>
      </w:tr>
      <w:tr w:rsidR="008F54A7" w:rsidRPr="008F54A7" w14:paraId="5A7F9490" w14:textId="77777777" w:rsidTr="00BA15E4">
        <w:trPr>
          <w:trHeight w:val="1012"/>
        </w:trPr>
        <w:tc>
          <w:tcPr>
            <w:tcW w:w="2293" w:type="dxa"/>
          </w:tcPr>
          <w:p w14:paraId="6AEECAD1" w14:textId="77777777" w:rsidR="003C0C7D" w:rsidRPr="008F54A7" w:rsidRDefault="003C0C7D" w:rsidP="00BA15E4">
            <w:pPr>
              <w:pStyle w:val="Default"/>
              <w:jc w:val="both"/>
              <w:rPr>
                <w:color w:val="auto"/>
                <w:sz w:val="18"/>
                <w:szCs w:val="18"/>
              </w:rPr>
            </w:pPr>
          </w:p>
          <w:p w14:paraId="5670096F" w14:textId="4B3E7365" w:rsidR="001A2B07" w:rsidRPr="008F54A7" w:rsidRDefault="00BF5297" w:rsidP="00BA15E4">
            <w:pPr>
              <w:pStyle w:val="Default"/>
              <w:jc w:val="both"/>
              <w:rPr>
                <w:color w:val="auto"/>
                <w:sz w:val="18"/>
                <w:szCs w:val="18"/>
              </w:rPr>
            </w:pPr>
            <w:r w:rsidRPr="008F54A7">
              <w:rPr>
                <w:color w:val="auto"/>
                <w:sz w:val="18"/>
                <w:szCs w:val="18"/>
              </w:rPr>
              <w:t xml:space="preserve">MIGRACIÓN, </w:t>
            </w:r>
            <w:r w:rsidR="00733117" w:rsidRPr="008F54A7">
              <w:rPr>
                <w:color w:val="auto"/>
                <w:sz w:val="18"/>
                <w:szCs w:val="18"/>
              </w:rPr>
              <w:t>REFRESHING, EMULACIÓN O CONVERSIÓN</w:t>
            </w:r>
          </w:p>
        </w:tc>
        <w:tc>
          <w:tcPr>
            <w:tcW w:w="5357" w:type="dxa"/>
          </w:tcPr>
          <w:p w14:paraId="2326D4A6" w14:textId="78257077" w:rsidR="001A2B07" w:rsidRPr="008F54A7" w:rsidRDefault="00733117" w:rsidP="00BA15E4">
            <w:pPr>
              <w:pStyle w:val="Default"/>
              <w:jc w:val="both"/>
              <w:rPr>
                <w:color w:val="auto"/>
                <w:sz w:val="18"/>
                <w:szCs w:val="18"/>
              </w:rPr>
            </w:pPr>
            <w:r w:rsidRPr="008F54A7">
              <w:rPr>
                <w:color w:val="auto"/>
                <w:sz w:val="18"/>
                <w:szCs w:val="18"/>
              </w:rPr>
              <w:t xml:space="preserve">Formular los métodos y la periodicidad de aplicación de las técnicas de la migración, refreshing, emulación o conversión </w:t>
            </w:r>
            <w:r w:rsidR="00F50077" w:rsidRPr="008F54A7">
              <w:rPr>
                <w:color w:val="auto"/>
                <w:sz w:val="18"/>
                <w:szCs w:val="18"/>
              </w:rPr>
              <w:t xml:space="preserve">con el fin de prevenir cualquier degradación o </w:t>
            </w:r>
            <w:r w:rsidR="00E72BF3" w:rsidRPr="008F54A7">
              <w:rPr>
                <w:color w:val="auto"/>
                <w:sz w:val="18"/>
                <w:szCs w:val="18"/>
              </w:rPr>
              <w:t>pérdida</w:t>
            </w:r>
            <w:r w:rsidR="00F50077" w:rsidRPr="008F54A7">
              <w:rPr>
                <w:color w:val="auto"/>
                <w:sz w:val="18"/>
                <w:szCs w:val="18"/>
              </w:rPr>
              <w:t xml:space="preserve"> de información y asegurar el mantenimiento de las características de contenido de los documentos.  </w:t>
            </w:r>
          </w:p>
        </w:tc>
        <w:tc>
          <w:tcPr>
            <w:tcW w:w="567" w:type="dxa"/>
          </w:tcPr>
          <w:p w14:paraId="23B8984F" w14:textId="5204D851" w:rsidR="001A2B07" w:rsidRPr="008F54A7" w:rsidRDefault="004A7E08" w:rsidP="00BA15E4">
            <w:pPr>
              <w:pStyle w:val="Default"/>
              <w:jc w:val="both"/>
              <w:rPr>
                <w:color w:val="auto"/>
                <w:sz w:val="18"/>
                <w:szCs w:val="18"/>
              </w:rPr>
            </w:pPr>
            <w:r w:rsidRPr="008F54A7">
              <w:rPr>
                <w:color w:val="auto"/>
                <w:sz w:val="18"/>
                <w:szCs w:val="18"/>
              </w:rPr>
              <w:t>x</w:t>
            </w:r>
          </w:p>
        </w:tc>
        <w:tc>
          <w:tcPr>
            <w:tcW w:w="425" w:type="dxa"/>
          </w:tcPr>
          <w:p w14:paraId="7BB7C46B" w14:textId="77777777" w:rsidR="001A2B07" w:rsidRPr="008F54A7" w:rsidRDefault="001A2B07" w:rsidP="00BA15E4">
            <w:pPr>
              <w:pStyle w:val="Default"/>
              <w:jc w:val="both"/>
              <w:rPr>
                <w:color w:val="auto"/>
                <w:sz w:val="18"/>
                <w:szCs w:val="18"/>
              </w:rPr>
            </w:pPr>
          </w:p>
        </w:tc>
        <w:tc>
          <w:tcPr>
            <w:tcW w:w="425" w:type="dxa"/>
          </w:tcPr>
          <w:p w14:paraId="53F74624" w14:textId="77777777" w:rsidR="001A2B07" w:rsidRPr="008F54A7" w:rsidRDefault="001A2B07" w:rsidP="00BA15E4">
            <w:pPr>
              <w:pStyle w:val="Default"/>
              <w:jc w:val="both"/>
              <w:rPr>
                <w:color w:val="auto"/>
                <w:sz w:val="18"/>
                <w:szCs w:val="18"/>
              </w:rPr>
            </w:pPr>
          </w:p>
        </w:tc>
        <w:tc>
          <w:tcPr>
            <w:tcW w:w="426" w:type="dxa"/>
          </w:tcPr>
          <w:p w14:paraId="504AA3ED" w14:textId="1EEB8467" w:rsidR="001A2B07" w:rsidRPr="008F54A7" w:rsidRDefault="004A7E08" w:rsidP="00BA15E4">
            <w:pPr>
              <w:pStyle w:val="Default"/>
              <w:jc w:val="both"/>
              <w:rPr>
                <w:color w:val="auto"/>
                <w:sz w:val="18"/>
                <w:szCs w:val="18"/>
              </w:rPr>
            </w:pPr>
            <w:r w:rsidRPr="008F54A7">
              <w:rPr>
                <w:color w:val="auto"/>
                <w:sz w:val="18"/>
                <w:szCs w:val="18"/>
              </w:rPr>
              <w:t>x</w:t>
            </w:r>
          </w:p>
        </w:tc>
      </w:tr>
      <w:tr w:rsidR="008F54A7" w:rsidRPr="008F54A7" w14:paraId="75DD8F7C" w14:textId="77777777" w:rsidTr="00BA15E4">
        <w:tc>
          <w:tcPr>
            <w:tcW w:w="2293" w:type="dxa"/>
          </w:tcPr>
          <w:p w14:paraId="4AC0BC7E" w14:textId="77777777" w:rsidR="003C0C7D" w:rsidRPr="008F54A7" w:rsidRDefault="003C0C7D" w:rsidP="00BA15E4">
            <w:pPr>
              <w:pStyle w:val="Default"/>
              <w:jc w:val="both"/>
              <w:rPr>
                <w:color w:val="auto"/>
                <w:sz w:val="18"/>
                <w:szCs w:val="18"/>
              </w:rPr>
            </w:pPr>
          </w:p>
          <w:p w14:paraId="5F0C037D" w14:textId="77777777" w:rsidR="003C0C7D" w:rsidRPr="008F54A7" w:rsidRDefault="003C0C7D" w:rsidP="00BA15E4">
            <w:pPr>
              <w:pStyle w:val="Default"/>
              <w:jc w:val="both"/>
              <w:rPr>
                <w:color w:val="auto"/>
                <w:sz w:val="18"/>
                <w:szCs w:val="18"/>
              </w:rPr>
            </w:pPr>
          </w:p>
          <w:p w14:paraId="38591346" w14:textId="4D5F017A" w:rsidR="00481C49" w:rsidRPr="008F54A7" w:rsidRDefault="003C0C7D" w:rsidP="00BA15E4">
            <w:pPr>
              <w:pStyle w:val="Default"/>
              <w:jc w:val="both"/>
              <w:rPr>
                <w:color w:val="auto"/>
                <w:sz w:val="18"/>
                <w:szCs w:val="18"/>
              </w:rPr>
            </w:pPr>
            <w:r w:rsidRPr="008F54A7">
              <w:rPr>
                <w:color w:val="auto"/>
                <w:sz w:val="18"/>
                <w:szCs w:val="18"/>
              </w:rPr>
              <w:lastRenderedPageBreak/>
              <w:t>METADATOS</w:t>
            </w:r>
          </w:p>
        </w:tc>
        <w:tc>
          <w:tcPr>
            <w:tcW w:w="5357" w:type="dxa"/>
          </w:tcPr>
          <w:p w14:paraId="4C4541CA" w14:textId="6FFCC36D" w:rsidR="00481C49" w:rsidRPr="008F54A7" w:rsidRDefault="003C0C7D" w:rsidP="00BA15E4">
            <w:pPr>
              <w:pStyle w:val="Default"/>
              <w:jc w:val="both"/>
              <w:rPr>
                <w:color w:val="auto"/>
                <w:sz w:val="18"/>
                <w:szCs w:val="18"/>
              </w:rPr>
            </w:pPr>
            <w:r w:rsidRPr="008F54A7">
              <w:rPr>
                <w:color w:val="auto"/>
                <w:sz w:val="18"/>
                <w:szCs w:val="18"/>
              </w:rPr>
              <w:lastRenderedPageBreak/>
              <w:t xml:space="preserve">Incluir en la transferencia los metadatos que faciliten la posterior recuperación de los documentos físicos y electrónicos de las </w:t>
            </w:r>
            <w:r w:rsidRPr="008F54A7">
              <w:rPr>
                <w:color w:val="auto"/>
                <w:sz w:val="18"/>
                <w:szCs w:val="18"/>
              </w:rPr>
              <w:lastRenderedPageBreak/>
              <w:t>series documentales transferidas al archivo central en soporte físico o en soporte electrónico en el SGDEA.</w:t>
            </w:r>
          </w:p>
        </w:tc>
        <w:tc>
          <w:tcPr>
            <w:tcW w:w="567" w:type="dxa"/>
          </w:tcPr>
          <w:p w14:paraId="17F9C8AA" w14:textId="43EC6597" w:rsidR="00481C49" w:rsidRPr="008F54A7" w:rsidRDefault="00481C49" w:rsidP="00BA15E4">
            <w:pPr>
              <w:pStyle w:val="Default"/>
              <w:jc w:val="both"/>
              <w:rPr>
                <w:color w:val="auto"/>
                <w:sz w:val="18"/>
                <w:szCs w:val="18"/>
              </w:rPr>
            </w:pPr>
          </w:p>
        </w:tc>
        <w:tc>
          <w:tcPr>
            <w:tcW w:w="425" w:type="dxa"/>
          </w:tcPr>
          <w:p w14:paraId="6493D2E9" w14:textId="77777777" w:rsidR="00481C49" w:rsidRPr="008F54A7" w:rsidRDefault="00481C49" w:rsidP="00BA15E4">
            <w:pPr>
              <w:pStyle w:val="Default"/>
              <w:jc w:val="both"/>
              <w:rPr>
                <w:color w:val="auto"/>
                <w:sz w:val="18"/>
                <w:szCs w:val="18"/>
              </w:rPr>
            </w:pPr>
          </w:p>
        </w:tc>
        <w:tc>
          <w:tcPr>
            <w:tcW w:w="425" w:type="dxa"/>
          </w:tcPr>
          <w:p w14:paraId="160F147B" w14:textId="77777777" w:rsidR="00481C49" w:rsidRPr="008F54A7" w:rsidRDefault="00481C49" w:rsidP="00BA15E4">
            <w:pPr>
              <w:pStyle w:val="Default"/>
              <w:jc w:val="both"/>
              <w:rPr>
                <w:color w:val="auto"/>
                <w:sz w:val="18"/>
                <w:szCs w:val="18"/>
              </w:rPr>
            </w:pPr>
          </w:p>
        </w:tc>
        <w:tc>
          <w:tcPr>
            <w:tcW w:w="426" w:type="dxa"/>
          </w:tcPr>
          <w:p w14:paraId="5B91725F" w14:textId="3671E73C" w:rsidR="00481C49" w:rsidRPr="008F54A7" w:rsidRDefault="003C0C7D" w:rsidP="00BA15E4">
            <w:pPr>
              <w:pStyle w:val="Default"/>
              <w:jc w:val="both"/>
              <w:rPr>
                <w:color w:val="auto"/>
                <w:sz w:val="18"/>
                <w:szCs w:val="18"/>
              </w:rPr>
            </w:pPr>
            <w:r w:rsidRPr="008F54A7">
              <w:rPr>
                <w:color w:val="auto"/>
                <w:sz w:val="18"/>
                <w:szCs w:val="18"/>
              </w:rPr>
              <w:t>x</w:t>
            </w:r>
          </w:p>
        </w:tc>
      </w:tr>
    </w:tbl>
    <w:p w14:paraId="73FFEE6C" w14:textId="39678E22" w:rsidR="00B44570" w:rsidRPr="008F54A7" w:rsidRDefault="00B44570" w:rsidP="003C4130">
      <w:pPr>
        <w:pStyle w:val="Default"/>
        <w:jc w:val="center"/>
        <w:rPr>
          <w:color w:val="auto"/>
          <w:sz w:val="22"/>
          <w:szCs w:val="22"/>
        </w:rPr>
      </w:pPr>
      <w:r w:rsidRPr="008F54A7">
        <w:rPr>
          <w:color w:val="auto"/>
          <w:sz w:val="22"/>
          <w:szCs w:val="22"/>
        </w:rPr>
        <w:t>Tipo de requisitos: A= Administrativos; L= Legal; F= Funcional; T= Tecnológicos.</w:t>
      </w:r>
    </w:p>
    <w:p w14:paraId="37DE9388" w14:textId="77777777" w:rsidR="00481C49" w:rsidRPr="008F54A7" w:rsidRDefault="00481C49" w:rsidP="00523D34">
      <w:pPr>
        <w:pStyle w:val="Default"/>
        <w:jc w:val="both"/>
        <w:rPr>
          <w:color w:val="auto"/>
          <w:sz w:val="22"/>
          <w:szCs w:val="22"/>
        </w:rPr>
      </w:pPr>
    </w:p>
    <w:p w14:paraId="02EEA5C1" w14:textId="77777777" w:rsidR="007710F5" w:rsidRPr="008F54A7" w:rsidRDefault="007710F5" w:rsidP="007710F5">
      <w:pPr>
        <w:pStyle w:val="Default"/>
        <w:jc w:val="both"/>
        <w:rPr>
          <w:color w:val="auto"/>
          <w:sz w:val="22"/>
          <w:szCs w:val="22"/>
        </w:rPr>
      </w:pPr>
      <w:r w:rsidRPr="008F54A7">
        <w:rPr>
          <w:color w:val="auto"/>
          <w:sz w:val="22"/>
          <w:szCs w:val="22"/>
        </w:rPr>
        <w:t>Dentro de los procedimientos; y programas específicos y/o documentos relacionados se consideran:</w:t>
      </w:r>
    </w:p>
    <w:p w14:paraId="49FD3CD2" w14:textId="77777777" w:rsidR="00523D34" w:rsidRPr="008F54A7" w:rsidRDefault="00523D34" w:rsidP="00523D34">
      <w:pPr>
        <w:pStyle w:val="Default"/>
        <w:jc w:val="both"/>
        <w:rPr>
          <w:color w:val="auto"/>
          <w:sz w:val="22"/>
          <w:szCs w:val="22"/>
        </w:rPr>
      </w:pPr>
    </w:p>
    <w:p w14:paraId="615DF482" w14:textId="0194D689" w:rsidR="00AC1210" w:rsidRPr="008F54A7" w:rsidRDefault="00AC1210" w:rsidP="00AC1210">
      <w:pPr>
        <w:pStyle w:val="Default"/>
        <w:ind w:left="708"/>
        <w:jc w:val="both"/>
        <w:rPr>
          <w:color w:val="auto"/>
          <w:sz w:val="22"/>
          <w:szCs w:val="22"/>
        </w:rPr>
      </w:pPr>
      <w:r w:rsidRPr="008F54A7">
        <w:rPr>
          <w:color w:val="auto"/>
          <w:sz w:val="22"/>
          <w:szCs w:val="22"/>
        </w:rPr>
        <w:t>El Cuadro de Clasificación Documental, C.C.D.</w:t>
      </w:r>
    </w:p>
    <w:p w14:paraId="20D911BD" w14:textId="77777777" w:rsidR="00AC1210" w:rsidRPr="008F54A7" w:rsidRDefault="00AC1210" w:rsidP="00AC1210">
      <w:pPr>
        <w:pStyle w:val="Default"/>
        <w:ind w:left="708"/>
        <w:jc w:val="both"/>
        <w:rPr>
          <w:color w:val="auto"/>
          <w:sz w:val="22"/>
          <w:szCs w:val="22"/>
        </w:rPr>
      </w:pPr>
      <w:r w:rsidRPr="008F54A7">
        <w:rPr>
          <w:color w:val="auto"/>
          <w:sz w:val="22"/>
          <w:szCs w:val="22"/>
        </w:rPr>
        <w:t>La Tablas de Retención Documental, T.R.D.</w:t>
      </w:r>
    </w:p>
    <w:p w14:paraId="4254C664" w14:textId="081D69B1" w:rsidR="00AC1210" w:rsidRPr="008F54A7" w:rsidRDefault="00AC1210" w:rsidP="00AC1210">
      <w:pPr>
        <w:pStyle w:val="Default"/>
        <w:ind w:left="708"/>
        <w:jc w:val="both"/>
        <w:rPr>
          <w:color w:val="auto"/>
          <w:sz w:val="22"/>
          <w:szCs w:val="22"/>
        </w:rPr>
      </w:pPr>
      <w:r w:rsidRPr="008F54A7">
        <w:rPr>
          <w:color w:val="auto"/>
          <w:sz w:val="22"/>
          <w:szCs w:val="22"/>
        </w:rPr>
        <w:t>El Sistema Integrado de Conservación, S.I.C.</w:t>
      </w:r>
    </w:p>
    <w:p w14:paraId="13132600" w14:textId="6B74C3F2" w:rsidR="00523D34" w:rsidRPr="008F54A7" w:rsidRDefault="00AC1210" w:rsidP="00AC1210">
      <w:pPr>
        <w:pStyle w:val="Default"/>
        <w:ind w:left="708"/>
        <w:jc w:val="both"/>
        <w:rPr>
          <w:color w:val="auto"/>
          <w:sz w:val="22"/>
          <w:szCs w:val="22"/>
        </w:rPr>
      </w:pPr>
      <w:r w:rsidRPr="008F54A7">
        <w:rPr>
          <w:color w:val="auto"/>
          <w:sz w:val="22"/>
          <w:szCs w:val="22"/>
        </w:rPr>
        <w:t>Lineamiento, procedimiento o instructivo para Transferencias Documentales.</w:t>
      </w:r>
    </w:p>
    <w:p w14:paraId="3C17F718" w14:textId="3A5940B6" w:rsidR="00B44570" w:rsidRPr="008F54A7" w:rsidRDefault="00AC1210" w:rsidP="003C4130">
      <w:pPr>
        <w:pStyle w:val="Default"/>
        <w:ind w:left="708"/>
        <w:jc w:val="both"/>
        <w:rPr>
          <w:color w:val="auto"/>
          <w:sz w:val="22"/>
          <w:szCs w:val="22"/>
        </w:rPr>
      </w:pPr>
      <w:r w:rsidRPr="008F54A7">
        <w:rPr>
          <w:color w:val="auto"/>
          <w:sz w:val="22"/>
          <w:szCs w:val="22"/>
        </w:rPr>
        <w:t>Los  programas de Gestión de Documentos y Documentos Especiales.</w:t>
      </w:r>
    </w:p>
    <w:p w14:paraId="0D146AD3" w14:textId="77777777" w:rsidR="003C4130" w:rsidRPr="008F54A7" w:rsidRDefault="003C4130" w:rsidP="003C4130">
      <w:pPr>
        <w:pStyle w:val="Default"/>
        <w:ind w:left="708"/>
        <w:jc w:val="both"/>
        <w:rPr>
          <w:color w:val="auto"/>
          <w:sz w:val="22"/>
          <w:szCs w:val="22"/>
        </w:rPr>
      </w:pPr>
    </w:p>
    <w:p w14:paraId="05B8CD44" w14:textId="46273AEF" w:rsidR="008F54A7" w:rsidRDefault="00AC1210" w:rsidP="006B0FFD">
      <w:pPr>
        <w:pStyle w:val="Ttulo2"/>
        <w:rPr>
          <w:rFonts w:ascii="Arial" w:hAnsi="Arial" w:cs="Arial"/>
          <w:color w:val="auto"/>
          <w:sz w:val="22"/>
          <w:szCs w:val="22"/>
        </w:rPr>
      </w:pPr>
      <w:bookmarkStart w:id="17" w:name="_Toc481589036"/>
      <w:bookmarkStart w:id="18" w:name="_Toc519009342"/>
      <w:r w:rsidRPr="008F54A7">
        <w:rPr>
          <w:rFonts w:ascii="Arial" w:hAnsi="Arial" w:cs="Arial"/>
          <w:color w:val="auto"/>
          <w:sz w:val="22"/>
          <w:szCs w:val="22"/>
        </w:rPr>
        <w:t>f. Disposición de Documentos.</w:t>
      </w:r>
      <w:bookmarkEnd w:id="17"/>
      <w:bookmarkEnd w:id="18"/>
    </w:p>
    <w:p w14:paraId="6A0CBF82" w14:textId="77777777" w:rsidR="006B0FFD" w:rsidRPr="006B0FFD" w:rsidRDefault="006B0FFD" w:rsidP="006B0FFD">
      <w:pPr>
        <w:spacing w:after="0"/>
      </w:pPr>
    </w:p>
    <w:p w14:paraId="7F660349" w14:textId="64A57758" w:rsidR="00AC1210" w:rsidRPr="008F54A7" w:rsidRDefault="00AC1210" w:rsidP="00AC1210">
      <w:pPr>
        <w:pStyle w:val="Default"/>
        <w:jc w:val="both"/>
        <w:rPr>
          <w:color w:val="auto"/>
          <w:sz w:val="22"/>
          <w:szCs w:val="22"/>
        </w:rPr>
      </w:pPr>
      <w:r w:rsidRPr="008F54A7">
        <w:rPr>
          <w:color w:val="auto"/>
          <w:sz w:val="22"/>
          <w:szCs w:val="22"/>
        </w:rPr>
        <w:t>Determinar la selección de los documentos en cualquier etapa del archivo, con miras a su conservación temporal, permanente o a su eliminación, de acuerdo con lo establecido en las tablas de retención documental o en las tablas de valoración documental</w:t>
      </w:r>
      <w:r w:rsidRPr="00281BD8">
        <w:rPr>
          <w:rStyle w:val="Refdenotaalpie"/>
          <w:color w:val="auto"/>
          <w:sz w:val="16"/>
          <w:szCs w:val="16"/>
        </w:rPr>
        <w:footnoteReference w:id="6"/>
      </w:r>
      <w:r w:rsidRPr="008F54A7">
        <w:rPr>
          <w:color w:val="auto"/>
          <w:sz w:val="22"/>
          <w:szCs w:val="22"/>
        </w:rPr>
        <w:t>.</w:t>
      </w:r>
    </w:p>
    <w:p w14:paraId="15661B0C" w14:textId="77777777" w:rsidR="00AC1210" w:rsidRPr="008F54A7" w:rsidRDefault="00AC1210" w:rsidP="00AC1210">
      <w:pPr>
        <w:pStyle w:val="Default"/>
        <w:jc w:val="both"/>
        <w:rPr>
          <w:color w:val="auto"/>
          <w:sz w:val="22"/>
          <w:szCs w:val="22"/>
        </w:rPr>
      </w:pPr>
    </w:p>
    <w:p w14:paraId="56A35BEA" w14:textId="3DF1815D" w:rsidR="00A524DE" w:rsidRPr="008F54A7" w:rsidRDefault="00AC1210" w:rsidP="00A524DE">
      <w:pPr>
        <w:pStyle w:val="Default"/>
        <w:jc w:val="both"/>
        <w:rPr>
          <w:color w:val="auto"/>
          <w:sz w:val="22"/>
          <w:szCs w:val="22"/>
        </w:rPr>
      </w:pPr>
      <w:r w:rsidRPr="008F54A7">
        <w:rPr>
          <w:color w:val="auto"/>
          <w:sz w:val="22"/>
          <w:szCs w:val="22"/>
        </w:rPr>
        <w:t>En el ma</w:t>
      </w:r>
      <w:r w:rsidR="00A524DE" w:rsidRPr="008F54A7">
        <w:rPr>
          <w:color w:val="auto"/>
          <w:sz w:val="22"/>
          <w:szCs w:val="22"/>
        </w:rPr>
        <w:t xml:space="preserve">rco del proceso de disposición de documentos </w:t>
      </w:r>
      <w:r w:rsidRPr="008F54A7">
        <w:rPr>
          <w:color w:val="auto"/>
          <w:sz w:val="22"/>
          <w:szCs w:val="22"/>
        </w:rPr>
        <w:t xml:space="preserve">se incluyen operaciones, proposiciones y actividades </w:t>
      </w:r>
      <w:r w:rsidR="00A524DE" w:rsidRPr="008F54A7">
        <w:rPr>
          <w:color w:val="auto"/>
          <w:sz w:val="22"/>
          <w:szCs w:val="22"/>
        </w:rPr>
        <w:t xml:space="preserve">aplicables a la disposición final de conservación, selección, medio tecnológico o eliminación de acuerdo con lo determinado en la tabla de retención documental, tabla de valoración documental u otros instrumentos archivísticos de la entidad que concreten los resultados del estudio de valoración e identificar las Series y/o Subseries documentales en cualquier etapa del archivo, con miras a su cuidado. </w:t>
      </w:r>
    </w:p>
    <w:p w14:paraId="07A15814" w14:textId="77777777" w:rsidR="00A524DE" w:rsidRPr="008F54A7" w:rsidRDefault="00A524DE" w:rsidP="00AC1210">
      <w:pPr>
        <w:pStyle w:val="Default"/>
        <w:jc w:val="both"/>
        <w:rPr>
          <w:color w:val="auto"/>
          <w:sz w:val="22"/>
          <w:szCs w:val="22"/>
        </w:rPr>
      </w:pPr>
    </w:p>
    <w:p w14:paraId="7E629340" w14:textId="632C5372" w:rsidR="00A524DE" w:rsidRPr="008F54A7" w:rsidRDefault="00A524DE" w:rsidP="00A524DE">
      <w:pPr>
        <w:pStyle w:val="Default"/>
        <w:jc w:val="both"/>
        <w:rPr>
          <w:color w:val="auto"/>
          <w:sz w:val="22"/>
          <w:szCs w:val="22"/>
        </w:rPr>
      </w:pPr>
      <w:r w:rsidRPr="008F54A7">
        <w:rPr>
          <w:color w:val="auto"/>
          <w:sz w:val="22"/>
          <w:szCs w:val="22"/>
        </w:rPr>
        <w:t>Dentro de las operaciones, proposiciones y actividades para la disposición d</w:t>
      </w:r>
      <w:r w:rsidR="003C4130" w:rsidRPr="008F54A7">
        <w:rPr>
          <w:color w:val="auto"/>
          <w:sz w:val="22"/>
          <w:szCs w:val="22"/>
        </w:rPr>
        <w:t>e los documentos se consideran:</w:t>
      </w:r>
    </w:p>
    <w:p w14:paraId="26B7F191" w14:textId="77777777" w:rsidR="00A524DE" w:rsidRPr="008F54A7" w:rsidRDefault="00A524DE" w:rsidP="00A524DE">
      <w:pPr>
        <w:pStyle w:val="Default"/>
        <w:jc w:val="both"/>
        <w:rPr>
          <w:color w:val="auto"/>
          <w:sz w:val="22"/>
          <w:szCs w:val="22"/>
        </w:rPr>
      </w:pPr>
    </w:p>
    <w:tbl>
      <w:tblPr>
        <w:tblStyle w:val="Tablaconcuadrcula"/>
        <w:tblW w:w="9493" w:type="dxa"/>
        <w:tblLook w:val="04A0" w:firstRow="1" w:lastRow="0" w:firstColumn="1" w:lastColumn="0" w:noHBand="0" w:noVBand="1"/>
      </w:tblPr>
      <w:tblGrid>
        <w:gridCol w:w="2293"/>
        <w:gridCol w:w="5357"/>
        <w:gridCol w:w="567"/>
        <w:gridCol w:w="425"/>
        <w:gridCol w:w="425"/>
        <w:gridCol w:w="426"/>
      </w:tblGrid>
      <w:tr w:rsidR="008F54A7" w:rsidRPr="008F54A7" w14:paraId="1C56A697" w14:textId="77777777" w:rsidTr="003C4130">
        <w:trPr>
          <w:tblHeader/>
        </w:trPr>
        <w:tc>
          <w:tcPr>
            <w:tcW w:w="2293" w:type="dxa"/>
            <w:vMerge w:val="restart"/>
          </w:tcPr>
          <w:p w14:paraId="1384FA4E" w14:textId="77777777" w:rsidR="00B44570" w:rsidRPr="008F54A7" w:rsidRDefault="00B44570" w:rsidP="007A46B9">
            <w:pPr>
              <w:pStyle w:val="Default"/>
              <w:spacing w:before="240"/>
              <w:jc w:val="center"/>
              <w:rPr>
                <w:b/>
                <w:color w:val="auto"/>
                <w:sz w:val="18"/>
                <w:szCs w:val="18"/>
              </w:rPr>
            </w:pPr>
            <w:r w:rsidRPr="008F54A7">
              <w:rPr>
                <w:b/>
                <w:color w:val="auto"/>
                <w:sz w:val="18"/>
                <w:szCs w:val="18"/>
              </w:rPr>
              <w:t>ASPECTO / CRITERIO</w:t>
            </w:r>
          </w:p>
        </w:tc>
        <w:tc>
          <w:tcPr>
            <w:tcW w:w="5357" w:type="dxa"/>
            <w:vMerge w:val="restart"/>
          </w:tcPr>
          <w:p w14:paraId="6F8330CA" w14:textId="77777777" w:rsidR="00B44570" w:rsidRPr="008F54A7" w:rsidRDefault="00B44570" w:rsidP="007A46B9">
            <w:pPr>
              <w:pStyle w:val="Default"/>
              <w:spacing w:before="240"/>
              <w:jc w:val="center"/>
              <w:rPr>
                <w:b/>
                <w:color w:val="auto"/>
                <w:sz w:val="18"/>
                <w:szCs w:val="18"/>
              </w:rPr>
            </w:pPr>
            <w:r w:rsidRPr="008F54A7">
              <w:rPr>
                <w:b/>
                <w:color w:val="auto"/>
                <w:sz w:val="18"/>
                <w:szCs w:val="18"/>
              </w:rPr>
              <w:t>ACTIVIDADES O DESARROLLO</w:t>
            </w:r>
          </w:p>
        </w:tc>
        <w:tc>
          <w:tcPr>
            <w:tcW w:w="1843" w:type="dxa"/>
            <w:gridSpan w:val="4"/>
          </w:tcPr>
          <w:p w14:paraId="16F3A6E7" w14:textId="77777777" w:rsidR="00B44570" w:rsidRPr="008F54A7" w:rsidRDefault="00B44570" w:rsidP="007A46B9">
            <w:pPr>
              <w:pStyle w:val="Default"/>
              <w:spacing w:before="240"/>
              <w:jc w:val="center"/>
              <w:rPr>
                <w:b/>
                <w:color w:val="auto"/>
                <w:sz w:val="18"/>
                <w:szCs w:val="18"/>
              </w:rPr>
            </w:pPr>
            <w:r w:rsidRPr="008F54A7">
              <w:rPr>
                <w:b/>
                <w:color w:val="auto"/>
                <w:sz w:val="18"/>
                <w:szCs w:val="18"/>
              </w:rPr>
              <w:t>TIPO DE REQUISITO</w:t>
            </w:r>
          </w:p>
        </w:tc>
      </w:tr>
      <w:tr w:rsidR="008F54A7" w:rsidRPr="008F54A7" w14:paraId="6D9C444E" w14:textId="77777777" w:rsidTr="003C4130">
        <w:trPr>
          <w:tblHeader/>
        </w:trPr>
        <w:tc>
          <w:tcPr>
            <w:tcW w:w="2293" w:type="dxa"/>
            <w:vMerge/>
          </w:tcPr>
          <w:p w14:paraId="4341AAF3" w14:textId="77777777" w:rsidR="00B44570" w:rsidRPr="008F54A7" w:rsidRDefault="00B44570" w:rsidP="007A46B9">
            <w:pPr>
              <w:pStyle w:val="Default"/>
              <w:jc w:val="both"/>
              <w:rPr>
                <w:b/>
                <w:color w:val="auto"/>
                <w:sz w:val="18"/>
                <w:szCs w:val="18"/>
              </w:rPr>
            </w:pPr>
          </w:p>
        </w:tc>
        <w:tc>
          <w:tcPr>
            <w:tcW w:w="5357" w:type="dxa"/>
            <w:vMerge/>
          </w:tcPr>
          <w:p w14:paraId="4947F9AE" w14:textId="77777777" w:rsidR="00B44570" w:rsidRPr="008F54A7" w:rsidRDefault="00B44570" w:rsidP="007A46B9">
            <w:pPr>
              <w:pStyle w:val="Default"/>
              <w:jc w:val="both"/>
              <w:rPr>
                <w:b/>
                <w:color w:val="auto"/>
                <w:sz w:val="18"/>
                <w:szCs w:val="18"/>
              </w:rPr>
            </w:pPr>
          </w:p>
        </w:tc>
        <w:tc>
          <w:tcPr>
            <w:tcW w:w="567" w:type="dxa"/>
          </w:tcPr>
          <w:p w14:paraId="69425409" w14:textId="77777777" w:rsidR="00B44570" w:rsidRPr="008F54A7" w:rsidRDefault="00B44570" w:rsidP="007A46B9">
            <w:pPr>
              <w:pStyle w:val="Default"/>
              <w:jc w:val="both"/>
              <w:rPr>
                <w:b/>
                <w:color w:val="auto"/>
                <w:sz w:val="18"/>
                <w:szCs w:val="18"/>
              </w:rPr>
            </w:pPr>
            <w:r w:rsidRPr="008F54A7">
              <w:rPr>
                <w:b/>
                <w:color w:val="auto"/>
                <w:sz w:val="18"/>
                <w:szCs w:val="18"/>
              </w:rPr>
              <w:t>A</w:t>
            </w:r>
          </w:p>
        </w:tc>
        <w:tc>
          <w:tcPr>
            <w:tcW w:w="425" w:type="dxa"/>
          </w:tcPr>
          <w:p w14:paraId="309ED694" w14:textId="77777777" w:rsidR="00B44570" w:rsidRPr="008F54A7" w:rsidRDefault="00B44570" w:rsidP="007A46B9">
            <w:pPr>
              <w:pStyle w:val="Default"/>
              <w:jc w:val="both"/>
              <w:rPr>
                <w:b/>
                <w:color w:val="auto"/>
                <w:sz w:val="18"/>
                <w:szCs w:val="18"/>
              </w:rPr>
            </w:pPr>
            <w:r w:rsidRPr="008F54A7">
              <w:rPr>
                <w:b/>
                <w:color w:val="auto"/>
                <w:sz w:val="18"/>
                <w:szCs w:val="18"/>
              </w:rPr>
              <w:t>L</w:t>
            </w:r>
          </w:p>
        </w:tc>
        <w:tc>
          <w:tcPr>
            <w:tcW w:w="425" w:type="dxa"/>
          </w:tcPr>
          <w:p w14:paraId="589AC887" w14:textId="77777777" w:rsidR="00B44570" w:rsidRPr="008F54A7" w:rsidRDefault="00B44570" w:rsidP="007A46B9">
            <w:pPr>
              <w:pStyle w:val="Default"/>
              <w:jc w:val="both"/>
              <w:rPr>
                <w:b/>
                <w:color w:val="auto"/>
                <w:sz w:val="18"/>
                <w:szCs w:val="18"/>
              </w:rPr>
            </w:pPr>
            <w:r w:rsidRPr="008F54A7">
              <w:rPr>
                <w:b/>
                <w:color w:val="auto"/>
                <w:sz w:val="18"/>
                <w:szCs w:val="18"/>
              </w:rPr>
              <w:t>F</w:t>
            </w:r>
          </w:p>
        </w:tc>
        <w:tc>
          <w:tcPr>
            <w:tcW w:w="426" w:type="dxa"/>
          </w:tcPr>
          <w:p w14:paraId="450BB7F0" w14:textId="77777777" w:rsidR="00B44570" w:rsidRPr="008F54A7" w:rsidRDefault="00B44570" w:rsidP="007A46B9">
            <w:pPr>
              <w:pStyle w:val="Default"/>
              <w:jc w:val="both"/>
              <w:rPr>
                <w:b/>
                <w:color w:val="auto"/>
                <w:sz w:val="18"/>
                <w:szCs w:val="18"/>
              </w:rPr>
            </w:pPr>
            <w:r w:rsidRPr="008F54A7">
              <w:rPr>
                <w:b/>
                <w:color w:val="auto"/>
                <w:sz w:val="18"/>
                <w:szCs w:val="18"/>
              </w:rPr>
              <w:t>T</w:t>
            </w:r>
          </w:p>
        </w:tc>
      </w:tr>
      <w:tr w:rsidR="008F54A7" w:rsidRPr="008F54A7" w14:paraId="1757EEF8" w14:textId="77777777" w:rsidTr="007A46B9">
        <w:trPr>
          <w:trHeight w:val="853"/>
        </w:trPr>
        <w:tc>
          <w:tcPr>
            <w:tcW w:w="2293" w:type="dxa"/>
            <w:vMerge w:val="restart"/>
          </w:tcPr>
          <w:p w14:paraId="1EF5678A" w14:textId="77777777" w:rsidR="00B44570" w:rsidRPr="008F54A7" w:rsidRDefault="00B44570" w:rsidP="007A46B9">
            <w:pPr>
              <w:pStyle w:val="Default"/>
              <w:jc w:val="center"/>
              <w:rPr>
                <w:color w:val="auto"/>
                <w:sz w:val="18"/>
                <w:szCs w:val="18"/>
              </w:rPr>
            </w:pPr>
          </w:p>
          <w:p w14:paraId="47ADCB40" w14:textId="77777777" w:rsidR="00CB3C01" w:rsidRPr="008F54A7" w:rsidRDefault="00CB3C01" w:rsidP="007A46B9">
            <w:pPr>
              <w:pStyle w:val="Default"/>
              <w:jc w:val="both"/>
              <w:rPr>
                <w:color w:val="auto"/>
                <w:sz w:val="18"/>
                <w:szCs w:val="18"/>
              </w:rPr>
            </w:pPr>
          </w:p>
          <w:p w14:paraId="4791CEB5" w14:textId="3242F1F7" w:rsidR="00B44570" w:rsidRPr="008F54A7" w:rsidRDefault="00426A31" w:rsidP="007A46B9">
            <w:pPr>
              <w:pStyle w:val="Default"/>
              <w:jc w:val="both"/>
              <w:rPr>
                <w:color w:val="auto"/>
                <w:sz w:val="18"/>
                <w:szCs w:val="18"/>
              </w:rPr>
            </w:pPr>
            <w:r w:rsidRPr="008F54A7">
              <w:rPr>
                <w:color w:val="auto"/>
                <w:sz w:val="18"/>
                <w:szCs w:val="18"/>
              </w:rPr>
              <w:t>DIRECTRICES GENERALES</w:t>
            </w:r>
          </w:p>
          <w:p w14:paraId="6F74F44B" w14:textId="00F99C93" w:rsidR="00B44570" w:rsidRPr="008F54A7" w:rsidRDefault="00B44570" w:rsidP="007A46B9">
            <w:pPr>
              <w:pStyle w:val="Default"/>
              <w:jc w:val="both"/>
              <w:rPr>
                <w:color w:val="auto"/>
                <w:sz w:val="18"/>
                <w:szCs w:val="18"/>
              </w:rPr>
            </w:pPr>
          </w:p>
        </w:tc>
        <w:tc>
          <w:tcPr>
            <w:tcW w:w="5357" w:type="dxa"/>
          </w:tcPr>
          <w:p w14:paraId="74CCE052" w14:textId="46C53A03" w:rsidR="00B44570" w:rsidRPr="008F54A7" w:rsidRDefault="00426A31" w:rsidP="007A46B9">
            <w:pPr>
              <w:pStyle w:val="Default"/>
              <w:jc w:val="both"/>
              <w:rPr>
                <w:color w:val="auto"/>
                <w:sz w:val="18"/>
                <w:szCs w:val="18"/>
              </w:rPr>
            </w:pPr>
            <w:r w:rsidRPr="008F54A7">
              <w:rPr>
                <w:color w:val="auto"/>
                <w:sz w:val="18"/>
                <w:szCs w:val="18"/>
              </w:rPr>
              <w:t xml:space="preserve">Aplicar la decisión resultante de la disposición final, establecida en las TRD, TVD, apoyándose en procedimientos documentales para normalizar y formalizar estas actividades.  </w:t>
            </w:r>
          </w:p>
        </w:tc>
        <w:tc>
          <w:tcPr>
            <w:tcW w:w="567" w:type="dxa"/>
          </w:tcPr>
          <w:p w14:paraId="72C6AC63" w14:textId="174F6021" w:rsidR="00B44570" w:rsidRPr="008F54A7" w:rsidRDefault="00426A31" w:rsidP="007A46B9">
            <w:pPr>
              <w:pStyle w:val="Default"/>
              <w:jc w:val="both"/>
              <w:rPr>
                <w:color w:val="auto"/>
                <w:sz w:val="18"/>
                <w:szCs w:val="18"/>
              </w:rPr>
            </w:pPr>
            <w:r w:rsidRPr="008F54A7">
              <w:rPr>
                <w:color w:val="auto"/>
                <w:sz w:val="18"/>
                <w:szCs w:val="18"/>
              </w:rPr>
              <w:t>x</w:t>
            </w:r>
          </w:p>
        </w:tc>
        <w:tc>
          <w:tcPr>
            <w:tcW w:w="425" w:type="dxa"/>
          </w:tcPr>
          <w:p w14:paraId="4AD042E2" w14:textId="5B27A010" w:rsidR="00B44570" w:rsidRPr="008F54A7" w:rsidRDefault="00426A31" w:rsidP="007A46B9">
            <w:pPr>
              <w:pStyle w:val="Default"/>
              <w:jc w:val="both"/>
              <w:rPr>
                <w:color w:val="auto"/>
                <w:sz w:val="18"/>
                <w:szCs w:val="18"/>
              </w:rPr>
            </w:pPr>
            <w:r w:rsidRPr="008F54A7">
              <w:rPr>
                <w:color w:val="auto"/>
                <w:sz w:val="18"/>
                <w:szCs w:val="18"/>
              </w:rPr>
              <w:t>x</w:t>
            </w:r>
          </w:p>
        </w:tc>
        <w:tc>
          <w:tcPr>
            <w:tcW w:w="425" w:type="dxa"/>
          </w:tcPr>
          <w:p w14:paraId="32A2A7C0" w14:textId="1A3469FF" w:rsidR="00B44570" w:rsidRPr="008F54A7" w:rsidRDefault="00426A31" w:rsidP="007A46B9">
            <w:pPr>
              <w:pStyle w:val="Default"/>
              <w:jc w:val="both"/>
              <w:rPr>
                <w:color w:val="auto"/>
                <w:sz w:val="18"/>
                <w:szCs w:val="18"/>
              </w:rPr>
            </w:pPr>
            <w:r w:rsidRPr="008F54A7">
              <w:rPr>
                <w:color w:val="auto"/>
                <w:sz w:val="18"/>
                <w:szCs w:val="18"/>
              </w:rPr>
              <w:t>x</w:t>
            </w:r>
          </w:p>
        </w:tc>
        <w:tc>
          <w:tcPr>
            <w:tcW w:w="426" w:type="dxa"/>
          </w:tcPr>
          <w:p w14:paraId="250A4DD0" w14:textId="67D3097E" w:rsidR="00B44570" w:rsidRPr="008F54A7" w:rsidRDefault="00426A31" w:rsidP="007A46B9">
            <w:pPr>
              <w:pStyle w:val="Default"/>
              <w:jc w:val="both"/>
              <w:rPr>
                <w:color w:val="auto"/>
                <w:sz w:val="18"/>
                <w:szCs w:val="18"/>
              </w:rPr>
            </w:pPr>
            <w:r w:rsidRPr="008F54A7">
              <w:rPr>
                <w:color w:val="auto"/>
                <w:sz w:val="18"/>
                <w:szCs w:val="18"/>
              </w:rPr>
              <w:t>x</w:t>
            </w:r>
          </w:p>
        </w:tc>
      </w:tr>
      <w:tr w:rsidR="008F54A7" w:rsidRPr="008F54A7" w14:paraId="378CAEB2" w14:textId="77777777" w:rsidTr="007A46B9">
        <w:tc>
          <w:tcPr>
            <w:tcW w:w="2293" w:type="dxa"/>
            <w:vMerge/>
          </w:tcPr>
          <w:p w14:paraId="237761BC" w14:textId="77777777" w:rsidR="00B44570" w:rsidRPr="008F54A7" w:rsidRDefault="00B44570" w:rsidP="007A46B9">
            <w:pPr>
              <w:pStyle w:val="Default"/>
              <w:jc w:val="both"/>
              <w:rPr>
                <w:color w:val="auto"/>
                <w:sz w:val="18"/>
                <w:szCs w:val="18"/>
              </w:rPr>
            </w:pPr>
          </w:p>
        </w:tc>
        <w:tc>
          <w:tcPr>
            <w:tcW w:w="5357" w:type="dxa"/>
          </w:tcPr>
          <w:p w14:paraId="35ED2145" w14:textId="6F656AD3" w:rsidR="00B44570" w:rsidRPr="008F54A7" w:rsidRDefault="00426A31" w:rsidP="007A46B9">
            <w:pPr>
              <w:pStyle w:val="Default"/>
              <w:jc w:val="both"/>
              <w:rPr>
                <w:color w:val="auto"/>
                <w:sz w:val="18"/>
                <w:szCs w:val="18"/>
              </w:rPr>
            </w:pPr>
            <w:r w:rsidRPr="008F54A7">
              <w:rPr>
                <w:color w:val="auto"/>
                <w:sz w:val="18"/>
                <w:szCs w:val="18"/>
              </w:rPr>
              <w:t>Registrar en el SGDEA los procedimientos de disposición final aplicados y los correspondientes metadatos que vinculen dichos procedimientos.</w:t>
            </w:r>
          </w:p>
        </w:tc>
        <w:tc>
          <w:tcPr>
            <w:tcW w:w="567" w:type="dxa"/>
          </w:tcPr>
          <w:p w14:paraId="652221D7" w14:textId="20C0062F" w:rsidR="00B44570" w:rsidRPr="008F54A7" w:rsidRDefault="00426A31" w:rsidP="007A46B9">
            <w:pPr>
              <w:pStyle w:val="Default"/>
              <w:jc w:val="both"/>
              <w:rPr>
                <w:color w:val="auto"/>
                <w:sz w:val="18"/>
                <w:szCs w:val="18"/>
              </w:rPr>
            </w:pPr>
            <w:r w:rsidRPr="008F54A7">
              <w:rPr>
                <w:color w:val="auto"/>
                <w:sz w:val="18"/>
                <w:szCs w:val="18"/>
              </w:rPr>
              <w:t>x</w:t>
            </w:r>
          </w:p>
        </w:tc>
        <w:tc>
          <w:tcPr>
            <w:tcW w:w="425" w:type="dxa"/>
          </w:tcPr>
          <w:p w14:paraId="697923C6" w14:textId="01B9F159" w:rsidR="00B44570" w:rsidRPr="008F54A7" w:rsidRDefault="00426A31" w:rsidP="007A46B9">
            <w:pPr>
              <w:pStyle w:val="Default"/>
              <w:jc w:val="both"/>
              <w:rPr>
                <w:color w:val="auto"/>
                <w:sz w:val="18"/>
                <w:szCs w:val="18"/>
              </w:rPr>
            </w:pPr>
            <w:r w:rsidRPr="008F54A7">
              <w:rPr>
                <w:color w:val="auto"/>
                <w:sz w:val="18"/>
                <w:szCs w:val="18"/>
              </w:rPr>
              <w:t>x</w:t>
            </w:r>
          </w:p>
        </w:tc>
        <w:tc>
          <w:tcPr>
            <w:tcW w:w="425" w:type="dxa"/>
          </w:tcPr>
          <w:p w14:paraId="675E47A2" w14:textId="556CA69E" w:rsidR="00B44570" w:rsidRPr="008F54A7" w:rsidRDefault="00426A31" w:rsidP="007A46B9">
            <w:pPr>
              <w:pStyle w:val="Default"/>
              <w:jc w:val="both"/>
              <w:rPr>
                <w:color w:val="auto"/>
                <w:sz w:val="18"/>
                <w:szCs w:val="18"/>
              </w:rPr>
            </w:pPr>
            <w:r w:rsidRPr="008F54A7">
              <w:rPr>
                <w:color w:val="auto"/>
                <w:sz w:val="18"/>
                <w:szCs w:val="18"/>
              </w:rPr>
              <w:t>x</w:t>
            </w:r>
          </w:p>
        </w:tc>
        <w:tc>
          <w:tcPr>
            <w:tcW w:w="426" w:type="dxa"/>
          </w:tcPr>
          <w:p w14:paraId="26EEF07D" w14:textId="4440D996" w:rsidR="00B44570" w:rsidRPr="008F54A7" w:rsidRDefault="00426A31" w:rsidP="007A46B9">
            <w:pPr>
              <w:pStyle w:val="Default"/>
              <w:jc w:val="both"/>
              <w:rPr>
                <w:color w:val="auto"/>
                <w:sz w:val="18"/>
                <w:szCs w:val="18"/>
              </w:rPr>
            </w:pPr>
            <w:r w:rsidRPr="008F54A7">
              <w:rPr>
                <w:color w:val="auto"/>
                <w:sz w:val="18"/>
                <w:szCs w:val="18"/>
              </w:rPr>
              <w:t>x</w:t>
            </w:r>
          </w:p>
        </w:tc>
      </w:tr>
      <w:tr w:rsidR="008F54A7" w:rsidRPr="008F54A7" w14:paraId="7FAC0CE1" w14:textId="77777777" w:rsidTr="003C4130">
        <w:trPr>
          <w:trHeight w:val="835"/>
        </w:trPr>
        <w:tc>
          <w:tcPr>
            <w:tcW w:w="2293" w:type="dxa"/>
          </w:tcPr>
          <w:p w14:paraId="5CCCE66A" w14:textId="30AA94A5" w:rsidR="00CB3C01" w:rsidRPr="008F54A7" w:rsidRDefault="00CB3C01" w:rsidP="00CB3C01">
            <w:pPr>
              <w:pStyle w:val="Default"/>
              <w:jc w:val="both"/>
              <w:rPr>
                <w:color w:val="auto"/>
                <w:sz w:val="18"/>
                <w:szCs w:val="18"/>
              </w:rPr>
            </w:pPr>
            <w:r w:rsidRPr="008F54A7">
              <w:rPr>
                <w:color w:val="auto"/>
                <w:sz w:val="18"/>
                <w:szCs w:val="18"/>
              </w:rPr>
              <w:t>CONSERVACIÓN TOTAL, SELECCIÓN Y MICROFILMACIÓN Y/O  DIGITALIZACIÓN</w:t>
            </w:r>
          </w:p>
        </w:tc>
        <w:tc>
          <w:tcPr>
            <w:tcW w:w="5357" w:type="dxa"/>
          </w:tcPr>
          <w:p w14:paraId="3BB05D01" w14:textId="54D60299" w:rsidR="00CB3C01" w:rsidRPr="008F54A7" w:rsidRDefault="00CB3C01" w:rsidP="007A46B9">
            <w:pPr>
              <w:pStyle w:val="Default"/>
              <w:jc w:val="both"/>
              <w:rPr>
                <w:color w:val="auto"/>
                <w:sz w:val="18"/>
                <w:szCs w:val="18"/>
              </w:rPr>
            </w:pPr>
            <w:r w:rsidRPr="008F54A7">
              <w:rPr>
                <w:color w:val="auto"/>
                <w:sz w:val="18"/>
                <w:szCs w:val="18"/>
              </w:rPr>
              <w:t xml:space="preserve">Determinar la metodología, los estándares, las técnicas, los criterios y el plan de trabajo para la aplicación de la conservación total, la selección, la microfilmación y/o digitalización </w:t>
            </w:r>
          </w:p>
        </w:tc>
        <w:tc>
          <w:tcPr>
            <w:tcW w:w="567" w:type="dxa"/>
          </w:tcPr>
          <w:p w14:paraId="77ECC9CC" w14:textId="523F74CD" w:rsidR="00CB3C01" w:rsidRPr="008F54A7" w:rsidRDefault="00CB3C01" w:rsidP="007A46B9">
            <w:pPr>
              <w:pStyle w:val="Default"/>
              <w:jc w:val="both"/>
              <w:rPr>
                <w:color w:val="auto"/>
                <w:sz w:val="18"/>
                <w:szCs w:val="18"/>
              </w:rPr>
            </w:pPr>
            <w:r w:rsidRPr="008F54A7">
              <w:rPr>
                <w:color w:val="auto"/>
                <w:sz w:val="18"/>
                <w:szCs w:val="18"/>
              </w:rPr>
              <w:t>x</w:t>
            </w:r>
          </w:p>
        </w:tc>
        <w:tc>
          <w:tcPr>
            <w:tcW w:w="425" w:type="dxa"/>
          </w:tcPr>
          <w:p w14:paraId="5206A087" w14:textId="6770CE96" w:rsidR="00CB3C01" w:rsidRPr="008F54A7" w:rsidRDefault="00CB3C01" w:rsidP="007A46B9">
            <w:pPr>
              <w:pStyle w:val="Default"/>
              <w:jc w:val="both"/>
              <w:rPr>
                <w:color w:val="auto"/>
                <w:sz w:val="18"/>
                <w:szCs w:val="18"/>
              </w:rPr>
            </w:pPr>
            <w:r w:rsidRPr="008F54A7">
              <w:rPr>
                <w:color w:val="auto"/>
                <w:sz w:val="18"/>
                <w:szCs w:val="18"/>
              </w:rPr>
              <w:t>x</w:t>
            </w:r>
          </w:p>
        </w:tc>
        <w:tc>
          <w:tcPr>
            <w:tcW w:w="425" w:type="dxa"/>
          </w:tcPr>
          <w:p w14:paraId="634939FA" w14:textId="6DB242D5" w:rsidR="00CB3C01" w:rsidRPr="008F54A7" w:rsidRDefault="00CB3C01" w:rsidP="007A46B9">
            <w:pPr>
              <w:pStyle w:val="Default"/>
              <w:jc w:val="both"/>
              <w:rPr>
                <w:color w:val="auto"/>
                <w:sz w:val="18"/>
                <w:szCs w:val="18"/>
              </w:rPr>
            </w:pPr>
            <w:r w:rsidRPr="008F54A7">
              <w:rPr>
                <w:color w:val="auto"/>
                <w:sz w:val="18"/>
                <w:szCs w:val="18"/>
              </w:rPr>
              <w:t>x</w:t>
            </w:r>
          </w:p>
        </w:tc>
        <w:tc>
          <w:tcPr>
            <w:tcW w:w="426" w:type="dxa"/>
          </w:tcPr>
          <w:p w14:paraId="0B420AFC" w14:textId="6ABAC642" w:rsidR="00CB3C01" w:rsidRPr="008F54A7" w:rsidRDefault="00CB3C01" w:rsidP="007A46B9">
            <w:pPr>
              <w:pStyle w:val="Default"/>
              <w:jc w:val="both"/>
              <w:rPr>
                <w:color w:val="auto"/>
                <w:sz w:val="18"/>
                <w:szCs w:val="18"/>
              </w:rPr>
            </w:pPr>
            <w:r w:rsidRPr="008F54A7">
              <w:rPr>
                <w:color w:val="auto"/>
                <w:sz w:val="18"/>
                <w:szCs w:val="18"/>
              </w:rPr>
              <w:t>x</w:t>
            </w:r>
          </w:p>
        </w:tc>
      </w:tr>
      <w:tr w:rsidR="008F54A7" w:rsidRPr="008F54A7" w14:paraId="67DBA75A" w14:textId="77777777" w:rsidTr="007A46B9">
        <w:tc>
          <w:tcPr>
            <w:tcW w:w="2293" w:type="dxa"/>
            <w:vMerge w:val="restart"/>
          </w:tcPr>
          <w:p w14:paraId="00EAD27A" w14:textId="77777777" w:rsidR="00407F84" w:rsidRPr="008F54A7" w:rsidRDefault="00407F84" w:rsidP="007A46B9">
            <w:pPr>
              <w:pStyle w:val="Default"/>
              <w:jc w:val="both"/>
              <w:rPr>
                <w:color w:val="auto"/>
                <w:sz w:val="18"/>
                <w:szCs w:val="18"/>
              </w:rPr>
            </w:pPr>
          </w:p>
          <w:p w14:paraId="4F80F04A" w14:textId="77777777" w:rsidR="00407F84" w:rsidRPr="008F54A7" w:rsidRDefault="00407F84" w:rsidP="007A46B9">
            <w:pPr>
              <w:pStyle w:val="Default"/>
              <w:jc w:val="both"/>
              <w:rPr>
                <w:color w:val="auto"/>
                <w:sz w:val="18"/>
                <w:szCs w:val="18"/>
              </w:rPr>
            </w:pPr>
          </w:p>
          <w:p w14:paraId="208F333B" w14:textId="77777777" w:rsidR="00407F84" w:rsidRPr="008F54A7" w:rsidRDefault="00407F84" w:rsidP="007A46B9">
            <w:pPr>
              <w:pStyle w:val="Default"/>
              <w:jc w:val="both"/>
              <w:rPr>
                <w:color w:val="auto"/>
                <w:sz w:val="18"/>
                <w:szCs w:val="18"/>
              </w:rPr>
            </w:pPr>
          </w:p>
          <w:p w14:paraId="30AD2AF0" w14:textId="77777777" w:rsidR="00407F84" w:rsidRPr="008F54A7" w:rsidRDefault="00407F84" w:rsidP="007A46B9">
            <w:pPr>
              <w:pStyle w:val="Default"/>
              <w:jc w:val="both"/>
              <w:rPr>
                <w:color w:val="auto"/>
                <w:sz w:val="18"/>
                <w:szCs w:val="18"/>
              </w:rPr>
            </w:pPr>
          </w:p>
          <w:p w14:paraId="7E54FE1E" w14:textId="77777777" w:rsidR="00407F84" w:rsidRPr="008F54A7" w:rsidRDefault="00407F84" w:rsidP="007A46B9">
            <w:pPr>
              <w:pStyle w:val="Default"/>
              <w:jc w:val="both"/>
              <w:rPr>
                <w:color w:val="auto"/>
                <w:sz w:val="18"/>
                <w:szCs w:val="18"/>
              </w:rPr>
            </w:pPr>
          </w:p>
          <w:p w14:paraId="1DA5C94D" w14:textId="77777777" w:rsidR="00407F84" w:rsidRPr="008F54A7" w:rsidRDefault="00407F84" w:rsidP="007A46B9">
            <w:pPr>
              <w:pStyle w:val="Default"/>
              <w:jc w:val="both"/>
              <w:rPr>
                <w:color w:val="auto"/>
                <w:sz w:val="18"/>
                <w:szCs w:val="18"/>
              </w:rPr>
            </w:pPr>
          </w:p>
          <w:p w14:paraId="72E4F6E6" w14:textId="77777777" w:rsidR="00407F84" w:rsidRPr="008F54A7" w:rsidRDefault="00407F84" w:rsidP="007A46B9">
            <w:pPr>
              <w:pStyle w:val="Default"/>
              <w:jc w:val="both"/>
              <w:rPr>
                <w:color w:val="auto"/>
                <w:sz w:val="18"/>
                <w:szCs w:val="18"/>
              </w:rPr>
            </w:pPr>
            <w:r w:rsidRPr="008F54A7">
              <w:rPr>
                <w:color w:val="auto"/>
                <w:sz w:val="18"/>
                <w:szCs w:val="18"/>
              </w:rPr>
              <w:t>ELIMINACIÓN</w:t>
            </w:r>
          </w:p>
          <w:p w14:paraId="54E0CF63" w14:textId="77777777" w:rsidR="00407F84" w:rsidRPr="008F54A7" w:rsidRDefault="00407F84" w:rsidP="007A46B9">
            <w:pPr>
              <w:pStyle w:val="Default"/>
              <w:jc w:val="both"/>
              <w:rPr>
                <w:color w:val="auto"/>
                <w:sz w:val="18"/>
                <w:szCs w:val="18"/>
              </w:rPr>
            </w:pPr>
          </w:p>
          <w:p w14:paraId="067721CE" w14:textId="0A06F94E" w:rsidR="00407F84" w:rsidRPr="008F54A7" w:rsidRDefault="00407F84" w:rsidP="007A46B9">
            <w:pPr>
              <w:pStyle w:val="Default"/>
              <w:jc w:val="both"/>
              <w:rPr>
                <w:color w:val="auto"/>
                <w:sz w:val="18"/>
                <w:szCs w:val="18"/>
              </w:rPr>
            </w:pPr>
          </w:p>
        </w:tc>
        <w:tc>
          <w:tcPr>
            <w:tcW w:w="5357" w:type="dxa"/>
          </w:tcPr>
          <w:p w14:paraId="23589E4D" w14:textId="476193FB" w:rsidR="00407F84" w:rsidRPr="008F54A7" w:rsidRDefault="00407F84" w:rsidP="007A46B9">
            <w:pPr>
              <w:pStyle w:val="Default"/>
              <w:jc w:val="both"/>
              <w:rPr>
                <w:color w:val="auto"/>
                <w:sz w:val="18"/>
                <w:szCs w:val="18"/>
              </w:rPr>
            </w:pPr>
            <w:r w:rsidRPr="008F54A7">
              <w:rPr>
                <w:color w:val="auto"/>
                <w:sz w:val="18"/>
                <w:szCs w:val="18"/>
              </w:rPr>
              <w:t xml:space="preserve">Definir un procedimiento que garantice la destrucción segura y adecuada de los documentos físicos y electrónicos. </w:t>
            </w:r>
          </w:p>
        </w:tc>
        <w:tc>
          <w:tcPr>
            <w:tcW w:w="567" w:type="dxa"/>
          </w:tcPr>
          <w:p w14:paraId="19BDA7DF" w14:textId="0576D4A9" w:rsidR="00407F84" w:rsidRPr="008F54A7" w:rsidRDefault="00407F84" w:rsidP="007A46B9">
            <w:pPr>
              <w:pStyle w:val="Default"/>
              <w:jc w:val="both"/>
              <w:rPr>
                <w:color w:val="auto"/>
                <w:sz w:val="18"/>
                <w:szCs w:val="18"/>
              </w:rPr>
            </w:pPr>
            <w:r w:rsidRPr="008F54A7">
              <w:rPr>
                <w:color w:val="auto"/>
                <w:sz w:val="18"/>
                <w:szCs w:val="18"/>
              </w:rPr>
              <w:t>x</w:t>
            </w:r>
          </w:p>
        </w:tc>
        <w:tc>
          <w:tcPr>
            <w:tcW w:w="425" w:type="dxa"/>
          </w:tcPr>
          <w:p w14:paraId="1BDDDCD2" w14:textId="3AC90E05" w:rsidR="00407F84" w:rsidRPr="008F54A7" w:rsidRDefault="00407F84" w:rsidP="007A46B9">
            <w:pPr>
              <w:pStyle w:val="Default"/>
              <w:jc w:val="both"/>
              <w:rPr>
                <w:color w:val="auto"/>
                <w:sz w:val="18"/>
                <w:szCs w:val="18"/>
              </w:rPr>
            </w:pPr>
            <w:r w:rsidRPr="008F54A7">
              <w:rPr>
                <w:color w:val="auto"/>
                <w:sz w:val="18"/>
                <w:szCs w:val="18"/>
              </w:rPr>
              <w:t>x</w:t>
            </w:r>
          </w:p>
        </w:tc>
        <w:tc>
          <w:tcPr>
            <w:tcW w:w="425" w:type="dxa"/>
          </w:tcPr>
          <w:p w14:paraId="296D30B8" w14:textId="4E2B9940" w:rsidR="00407F84" w:rsidRPr="008F54A7" w:rsidRDefault="00407F84" w:rsidP="007A46B9">
            <w:pPr>
              <w:pStyle w:val="Default"/>
              <w:jc w:val="both"/>
              <w:rPr>
                <w:color w:val="auto"/>
                <w:sz w:val="18"/>
                <w:szCs w:val="18"/>
              </w:rPr>
            </w:pPr>
            <w:r w:rsidRPr="008F54A7">
              <w:rPr>
                <w:color w:val="auto"/>
                <w:sz w:val="18"/>
                <w:szCs w:val="18"/>
              </w:rPr>
              <w:t>x</w:t>
            </w:r>
          </w:p>
        </w:tc>
        <w:tc>
          <w:tcPr>
            <w:tcW w:w="426" w:type="dxa"/>
          </w:tcPr>
          <w:p w14:paraId="5CF2C0CF" w14:textId="79A3185E" w:rsidR="00407F84" w:rsidRPr="008F54A7" w:rsidRDefault="00407F84" w:rsidP="007A46B9">
            <w:pPr>
              <w:pStyle w:val="Default"/>
              <w:jc w:val="both"/>
              <w:rPr>
                <w:color w:val="auto"/>
                <w:sz w:val="18"/>
                <w:szCs w:val="18"/>
              </w:rPr>
            </w:pPr>
            <w:r w:rsidRPr="008F54A7">
              <w:rPr>
                <w:color w:val="auto"/>
                <w:sz w:val="18"/>
                <w:szCs w:val="18"/>
              </w:rPr>
              <w:t>x</w:t>
            </w:r>
          </w:p>
        </w:tc>
      </w:tr>
      <w:tr w:rsidR="008F54A7" w:rsidRPr="008F54A7" w14:paraId="12FAE792" w14:textId="77777777" w:rsidTr="003C4130">
        <w:trPr>
          <w:trHeight w:val="379"/>
        </w:trPr>
        <w:tc>
          <w:tcPr>
            <w:tcW w:w="2293" w:type="dxa"/>
            <w:vMerge/>
          </w:tcPr>
          <w:p w14:paraId="30ACB797" w14:textId="3D7284BA" w:rsidR="00407F84" w:rsidRPr="008F54A7" w:rsidRDefault="00407F84" w:rsidP="007A46B9">
            <w:pPr>
              <w:pStyle w:val="Default"/>
              <w:jc w:val="both"/>
              <w:rPr>
                <w:color w:val="auto"/>
                <w:sz w:val="18"/>
                <w:szCs w:val="18"/>
              </w:rPr>
            </w:pPr>
          </w:p>
        </w:tc>
        <w:tc>
          <w:tcPr>
            <w:tcW w:w="5357" w:type="dxa"/>
          </w:tcPr>
          <w:p w14:paraId="6D0BED4D" w14:textId="153D642F" w:rsidR="00407F84" w:rsidRPr="008F54A7" w:rsidRDefault="00407F84" w:rsidP="007A46B9">
            <w:pPr>
              <w:pStyle w:val="Default"/>
              <w:jc w:val="both"/>
              <w:rPr>
                <w:color w:val="auto"/>
                <w:sz w:val="18"/>
                <w:szCs w:val="18"/>
              </w:rPr>
            </w:pPr>
            <w:r w:rsidRPr="008F54A7">
              <w:rPr>
                <w:color w:val="auto"/>
                <w:sz w:val="18"/>
                <w:szCs w:val="18"/>
              </w:rPr>
              <w:t>Formalizar la eliminación de los documentos mediante actas aprobadas por el Comité Interno de Archivo.</w:t>
            </w:r>
          </w:p>
        </w:tc>
        <w:tc>
          <w:tcPr>
            <w:tcW w:w="567" w:type="dxa"/>
          </w:tcPr>
          <w:p w14:paraId="7D9B8DD1" w14:textId="01444054" w:rsidR="00407F84" w:rsidRPr="008F54A7" w:rsidRDefault="00407F84" w:rsidP="007A46B9">
            <w:pPr>
              <w:pStyle w:val="Default"/>
              <w:jc w:val="both"/>
              <w:rPr>
                <w:color w:val="auto"/>
                <w:sz w:val="18"/>
                <w:szCs w:val="18"/>
              </w:rPr>
            </w:pPr>
            <w:r w:rsidRPr="008F54A7">
              <w:rPr>
                <w:color w:val="auto"/>
                <w:sz w:val="18"/>
                <w:szCs w:val="18"/>
              </w:rPr>
              <w:t>x</w:t>
            </w:r>
          </w:p>
        </w:tc>
        <w:tc>
          <w:tcPr>
            <w:tcW w:w="425" w:type="dxa"/>
          </w:tcPr>
          <w:p w14:paraId="539C8C07" w14:textId="32648C2A" w:rsidR="00407F84" w:rsidRPr="008F54A7" w:rsidRDefault="00407F84" w:rsidP="007A46B9">
            <w:pPr>
              <w:pStyle w:val="Default"/>
              <w:jc w:val="both"/>
              <w:rPr>
                <w:color w:val="auto"/>
                <w:sz w:val="18"/>
                <w:szCs w:val="18"/>
              </w:rPr>
            </w:pPr>
            <w:r w:rsidRPr="008F54A7">
              <w:rPr>
                <w:color w:val="auto"/>
                <w:sz w:val="18"/>
                <w:szCs w:val="18"/>
              </w:rPr>
              <w:t>x</w:t>
            </w:r>
          </w:p>
        </w:tc>
        <w:tc>
          <w:tcPr>
            <w:tcW w:w="425" w:type="dxa"/>
          </w:tcPr>
          <w:p w14:paraId="37B4C12F" w14:textId="56620332" w:rsidR="00407F84" w:rsidRPr="008F54A7" w:rsidRDefault="00407F84" w:rsidP="007A46B9">
            <w:pPr>
              <w:pStyle w:val="Default"/>
              <w:jc w:val="both"/>
              <w:rPr>
                <w:color w:val="auto"/>
                <w:sz w:val="18"/>
                <w:szCs w:val="18"/>
              </w:rPr>
            </w:pPr>
            <w:r w:rsidRPr="008F54A7">
              <w:rPr>
                <w:color w:val="auto"/>
                <w:sz w:val="18"/>
                <w:szCs w:val="18"/>
              </w:rPr>
              <w:t>x</w:t>
            </w:r>
          </w:p>
        </w:tc>
        <w:tc>
          <w:tcPr>
            <w:tcW w:w="426" w:type="dxa"/>
          </w:tcPr>
          <w:p w14:paraId="2C63FD58" w14:textId="092175A3" w:rsidR="00407F84" w:rsidRPr="008F54A7" w:rsidRDefault="00407F84" w:rsidP="007A46B9">
            <w:pPr>
              <w:pStyle w:val="Default"/>
              <w:jc w:val="both"/>
              <w:rPr>
                <w:color w:val="auto"/>
                <w:sz w:val="18"/>
                <w:szCs w:val="18"/>
              </w:rPr>
            </w:pPr>
            <w:r w:rsidRPr="008F54A7">
              <w:rPr>
                <w:color w:val="auto"/>
                <w:sz w:val="18"/>
                <w:szCs w:val="18"/>
              </w:rPr>
              <w:t>x</w:t>
            </w:r>
          </w:p>
        </w:tc>
      </w:tr>
      <w:tr w:rsidR="008F54A7" w:rsidRPr="008F54A7" w14:paraId="112CFC84" w14:textId="77777777" w:rsidTr="007A46B9">
        <w:tc>
          <w:tcPr>
            <w:tcW w:w="2293" w:type="dxa"/>
            <w:vMerge/>
          </w:tcPr>
          <w:p w14:paraId="28ABB33B" w14:textId="0B367D8C" w:rsidR="00407F84" w:rsidRPr="008F54A7" w:rsidRDefault="00407F84" w:rsidP="007A46B9">
            <w:pPr>
              <w:pStyle w:val="Default"/>
              <w:jc w:val="both"/>
              <w:rPr>
                <w:color w:val="auto"/>
                <w:sz w:val="18"/>
                <w:szCs w:val="18"/>
              </w:rPr>
            </w:pPr>
          </w:p>
        </w:tc>
        <w:tc>
          <w:tcPr>
            <w:tcW w:w="5357" w:type="dxa"/>
          </w:tcPr>
          <w:p w14:paraId="5E07A158" w14:textId="6216017F" w:rsidR="00407F84" w:rsidRPr="008F54A7" w:rsidRDefault="00407F84" w:rsidP="007A46B9">
            <w:pPr>
              <w:pStyle w:val="Default"/>
              <w:jc w:val="both"/>
              <w:rPr>
                <w:color w:val="auto"/>
                <w:sz w:val="18"/>
                <w:szCs w:val="18"/>
              </w:rPr>
            </w:pPr>
            <w:r w:rsidRPr="008F54A7">
              <w:rPr>
                <w:color w:val="auto"/>
                <w:sz w:val="18"/>
                <w:szCs w:val="18"/>
              </w:rPr>
              <w:t xml:space="preserve">Mantener disponibles las actas de eliminación y el inventario correspondiente para dejar la trazabilidad de las actividades realizadas. </w:t>
            </w:r>
          </w:p>
        </w:tc>
        <w:tc>
          <w:tcPr>
            <w:tcW w:w="567" w:type="dxa"/>
          </w:tcPr>
          <w:p w14:paraId="65C58EAC" w14:textId="63AAAF8D" w:rsidR="00407F84" w:rsidRPr="008F54A7" w:rsidRDefault="00407F84" w:rsidP="007A46B9">
            <w:pPr>
              <w:pStyle w:val="Default"/>
              <w:jc w:val="both"/>
              <w:rPr>
                <w:color w:val="auto"/>
                <w:sz w:val="18"/>
                <w:szCs w:val="18"/>
              </w:rPr>
            </w:pPr>
            <w:r w:rsidRPr="008F54A7">
              <w:rPr>
                <w:color w:val="auto"/>
                <w:sz w:val="18"/>
                <w:szCs w:val="18"/>
              </w:rPr>
              <w:t>x</w:t>
            </w:r>
          </w:p>
        </w:tc>
        <w:tc>
          <w:tcPr>
            <w:tcW w:w="425" w:type="dxa"/>
          </w:tcPr>
          <w:p w14:paraId="66FF574A" w14:textId="261D9D0D" w:rsidR="00407F84" w:rsidRPr="008F54A7" w:rsidRDefault="00407F84" w:rsidP="007A46B9">
            <w:pPr>
              <w:pStyle w:val="Default"/>
              <w:jc w:val="both"/>
              <w:rPr>
                <w:color w:val="auto"/>
                <w:sz w:val="18"/>
                <w:szCs w:val="18"/>
              </w:rPr>
            </w:pPr>
            <w:r w:rsidRPr="008F54A7">
              <w:rPr>
                <w:color w:val="auto"/>
                <w:sz w:val="18"/>
                <w:szCs w:val="18"/>
              </w:rPr>
              <w:t>x</w:t>
            </w:r>
          </w:p>
        </w:tc>
        <w:tc>
          <w:tcPr>
            <w:tcW w:w="425" w:type="dxa"/>
          </w:tcPr>
          <w:p w14:paraId="6CC4A6EB" w14:textId="591EB39E" w:rsidR="00407F84" w:rsidRPr="008F54A7" w:rsidRDefault="00407F84" w:rsidP="007A46B9">
            <w:pPr>
              <w:pStyle w:val="Default"/>
              <w:jc w:val="both"/>
              <w:rPr>
                <w:color w:val="auto"/>
                <w:sz w:val="18"/>
                <w:szCs w:val="18"/>
              </w:rPr>
            </w:pPr>
            <w:r w:rsidRPr="008F54A7">
              <w:rPr>
                <w:color w:val="auto"/>
                <w:sz w:val="18"/>
                <w:szCs w:val="18"/>
              </w:rPr>
              <w:t>x</w:t>
            </w:r>
          </w:p>
        </w:tc>
        <w:tc>
          <w:tcPr>
            <w:tcW w:w="426" w:type="dxa"/>
          </w:tcPr>
          <w:p w14:paraId="4F447AEF" w14:textId="1A45FB90" w:rsidR="00407F84" w:rsidRPr="008F54A7" w:rsidRDefault="00407F84" w:rsidP="007A46B9">
            <w:pPr>
              <w:pStyle w:val="Default"/>
              <w:jc w:val="both"/>
              <w:rPr>
                <w:color w:val="auto"/>
                <w:sz w:val="18"/>
                <w:szCs w:val="18"/>
              </w:rPr>
            </w:pPr>
            <w:r w:rsidRPr="008F54A7">
              <w:rPr>
                <w:color w:val="auto"/>
                <w:sz w:val="18"/>
                <w:szCs w:val="18"/>
              </w:rPr>
              <w:t>X</w:t>
            </w:r>
          </w:p>
        </w:tc>
      </w:tr>
      <w:tr w:rsidR="008F54A7" w:rsidRPr="008F54A7" w14:paraId="21EE4319" w14:textId="77777777" w:rsidTr="007A46B9">
        <w:tc>
          <w:tcPr>
            <w:tcW w:w="2293" w:type="dxa"/>
            <w:vMerge/>
          </w:tcPr>
          <w:p w14:paraId="0EA4131F" w14:textId="77777777" w:rsidR="00407F84" w:rsidRPr="008F54A7" w:rsidRDefault="00407F84" w:rsidP="007A46B9">
            <w:pPr>
              <w:pStyle w:val="Default"/>
              <w:jc w:val="both"/>
              <w:rPr>
                <w:color w:val="auto"/>
                <w:sz w:val="18"/>
                <w:szCs w:val="18"/>
              </w:rPr>
            </w:pPr>
          </w:p>
        </w:tc>
        <w:tc>
          <w:tcPr>
            <w:tcW w:w="5357" w:type="dxa"/>
          </w:tcPr>
          <w:p w14:paraId="477E3C71" w14:textId="31B9DA88" w:rsidR="00407F84" w:rsidRPr="008F54A7" w:rsidRDefault="00407F84" w:rsidP="007A46B9">
            <w:pPr>
              <w:pStyle w:val="Default"/>
              <w:jc w:val="both"/>
              <w:rPr>
                <w:color w:val="auto"/>
                <w:sz w:val="18"/>
                <w:szCs w:val="18"/>
              </w:rPr>
            </w:pPr>
            <w:r w:rsidRPr="008F54A7">
              <w:rPr>
                <w:color w:val="auto"/>
                <w:sz w:val="18"/>
                <w:szCs w:val="18"/>
              </w:rPr>
              <w:t xml:space="preserve">Garantizar la publicación de los inventarios de los documentos eliminados en el sitio web de la entidad en cumplimiento del artículo 25 del Decreto 2578 de 2012 y el </w:t>
            </w:r>
            <w:r w:rsidR="003C4130" w:rsidRPr="008F54A7">
              <w:rPr>
                <w:color w:val="auto"/>
                <w:sz w:val="18"/>
                <w:szCs w:val="18"/>
              </w:rPr>
              <w:t>artículo</w:t>
            </w:r>
            <w:r w:rsidRPr="008F54A7">
              <w:rPr>
                <w:color w:val="auto"/>
                <w:sz w:val="18"/>
                <w:szCs w:val="18"/>
              </w:rPr>
              <w:t xml:space="preserve"> 15 del Acuerdo AGN 004 de 2013. </w:t>
            </w:r>
          </w:p>
        </w:tc>
        <w:tc>
          <w:tcPr>
            <w:tcW w:w="567" w:type="dxa"/>
          </w:tcPr>
          <w:p w14:paraId="50E18D06" w14:textId="44F3121E" w:rsidR="00407F84" w:rsidRPr="008F54A7" w:rsidRDefault="00407F84" w:rsidP="007A46B9">
            <w:pPr>
              <w:pStyle w:val="Default"/>
              <w:jc w:val="both"/>
              <w:rPr>
                <w:color w:val="auto"/>
                <w:sz w:val="18"/>
                <w:szCs w:val="18"/>
              </w:rPr>
            </w:pPr>
            <w:r w:rsidRPr="008F54A7">
              <w:rPr>
                <w:color w:val="auto"/>
                <w:sz w:val="18"/>
                <w:szCs w:val="18"/>
              </w:rPr>
              <w:t>x</w:t>
            </w:r>
          </w:p>
        </w:tc>
        <w:tc>
          <w:tcPr>
            <w:tcW w:w="425" w:type="dxa"/>
          </w:tcPr>
          <w:p w14:paraId="77EBEE13" w14:textId="3C0AD254" w:rsidR="00407F84" w:rsidRPr="008F54A7" w:rsidRDefault="00407F84" w:rsidP="007A46B9">
            <w:pPr>
              <w:pStyle w:val="Default"/>
              <w:jc w:val="both"/>
              <w:rPr>
                <w:color w:val="auto"/>
                <w:sz w:val="18"/>
                <w:szCs w:val="18"/>
              </w:rPr>
            </w:pPr>
            <w:r w:rsidRPr="008F54A7">
              <w:rPr>
                <w:color w:val="auto"/>
                <w:sz w:val="18"/>
                <w:szCs w:val="18"/>
              </w:rPr>
              <w:t>x</w:t>
            </w:r>
          </w:p>
        </w:tc>
        <w:tc>
          <w:tcPr>
            <w:tcW w:w="425" w:type="dxa"/>
          </w:tcPr>
          <w:p w14:paraId="3119595F" w14:textId="0633BAA9" w:rsidR="00407F84" w:rsidRPr="008F54A7" w:rsidRDefault="00407F84" w:rsidP="007A46B9">
            <w:pPr>
              <w:pStyle w:val="Default"/>
              <w:jc w:val="both"/>
              <w:rPr>
                <w:color w:val="auto"/>
                <w:sz w:val="18"/>
                <w:szCs w:val="18"/>
              </w:rPr>
            </w:pPr>
            <w:r w:rsidRPr="008F54A7">
              <w:rPr>
                <w:color w:val="auto"/>
                <w:sz w:val="18"/>
                <w:szCs w:val="18"/>
              </w:rPr>
              <w:t>x</w:t>
            </w:r>
          </w:p>
        </w:tc>
        <w:tc>
          <w:tcPr>
            <w:tcW w:w="426" w:type="dxa"/>
          </w:tcPr>
          <w:p w14:paraId="34865EC4" w14:textId="098C8637" w:rsidR="00407F84" w:rsidRPr="008F54A7" w:rsidRDefault="00407F84" w:rsidP="007A46B9">
            <w:pPr>
              <w:pStyle w:val="Default"/>
              <w:jc w:val="both"/>
              <w:rPr>
                <w:color w:val="auto"/>
                <w:sz w:val="18"/>
                <w:szCs w:val="18"/>
              </w:rPr>
            </w:pPr>
            <w:r w:rsidRPr="008F54A7">
              <w:rPr>
                <w:color w:val="auto"/>
                <w:sz w:val="18"/>
                <w:szCs w:val="18"/>
              </w:rPr>
              <w:t>x</w:t>
            </w:r>
          </w:p>
        </w:tc>
      </w:tr>
    </w:tbl>
    <w:p w14:paraId="753B56DE" w14:textId="2CEF9609" w:rsidR="00B44570" w:rsidRPr="008F54A7" w:rsidRDefault="00B44570" w:rsidP="003C4130">
      <w:pPr>
        <w:pStyle w:val="Default"/>
        <w:jc w:val="center"/>
        <w:rPr>
          <w:color w:val="auto"/>
          <w:sz w:val="22"/>
          <w:szCs w:val="22"/>
        </w:rPr>
      </w:pPr>
      <w:r w:rsidRPr="008F54A7">
        <w:rPr>
          <w:color w:val="auto"/>
          <w:sz w:val="22"/>
          <w:szCs w:val="22"/>
        </w:rPr>
        <w:t>Tipo de requisitos: A= Administrativos; L= Legal; F= Funcional; T= Tecnológicos.</w:t>
      </w:r>
    </w:p>
    <w:p w14:paraId="2F508A09" w14:textId="77777777" w:rsidR="00407F84" w:rsidRPr="008F54A7" w:rsidRDefault="00407F84" w:rsidP="009616F7">
      <w:pPr>
        <w:pStyle w:val="Default"/>
        <w:jc w:val="both"/>
        <w:rPr>
          <w:color w:val="auto"/>
          <w:sz w:val="22"/>
          <w:szCs w:val="22"/>
        </w:rPr>
      </w:pPr>
    </w:p>
    <w:p w14:paraId="6DF54012" w14:textId="3FCC5A81" w:rsidR="00B7591A" w:rsidRPr="008F54A7" w:rsidRDefault="00407F84" w:rsidP="009616F7">
      <w:pPr>
        <w:pStyle w:val="Default"/>
        <w:jc w:val="both"/>
        <w:rPr>
          <w:color w:val="auto"/>
          <w:sz w:val="22"/>
          <w:szCs w:val="22"/>
        </w:rPr>
      </w:pPr>
      <w:r w:rsidRPr="008F54A7">
        <w:rPr>
          <w:color w:val="auto"/>
          <w:sz w:val="22"/>
          <w:szCs w:val="22"/>
        </w:rPr>
        <w:t>D</w:t>
      </w:r>
      <w:r w:rsidR="00B7591A" w:rsidRPr="008F54A7">
        <w:rPr>
          <w:color w:val="auto"/>
          <w:sz w:val="22"/>
          <w:szCs w:val="22"/>
        </w:rPr>
        <w:t>entro de los procedimientos; y programas específicos y/o documentos relacionados se consideran:</w:t>
      </w:r>
    </w:p>
    <w:p w14:paraId="3F38647D" w14:textId="77777777" w:rsidR="00B7591A" w:rsidRPr="008F54A7" w:rsidRDefault="00B7591A" w:rsidP="00273C22">
      <w:pPr>
        <w:pStyle w:val="Default"/>
        <w:ind w:firstLine="708"/>
        <w:jc w:val="both"/>
        <w:rPr>
          <w:color w:val="auto"/>
          <w:sz w:val="22"/>
          <w:szCs w:val="22"/>
        </w:rPr>
      </w:pPr>
    </w:p>
    <w:p w14:paraId="49CAF5D8" w14:textId="02718E43" w:rsidR="00B7591A" w:rsidRPr="008F54A7" w:rsidRDefault="00B7591A" w:rsidP="00273C22">
      <w:pPr>
        <w:pStyle w:val="Default"/>
        <w:ind w:firstLine="708"/>
        <w:jc w:val="both"/>
        <w:rPr>
          <w:color w:val="auto"/>
          <w:sz w:val="22"/>
          <w:szCs w:val="22"/>
        </w:rPr>
      </w:pPr>
      <w:r w:rsidRPr="008F54A7">
        <w:rPr>
          <w:color w:val="auto"/>
          <w:sz w:val="22"/>
          <w:szCs w:val="22"/>
        </w:rPr>
        <w:t>Tablas de Retención Documental</w:t>
      </w:r>
      <w:r w:rsidR="003C4193" w:rsidRPr="008F54A7">
        <w:rPr>
          <w:color w:val="auto"/>
          <w:sz w:val="22"/>
          <w:szCs w:val="22"/>
        </w:rPr>
        <w:t xml:space="preserve">, </w:t>
      </w:r>
      <w:r w:rsidRPr="008F54A7">
        <w:rPr>
          <w:color w:val="auto"/>
          <w:sz w:val="22"/>
          <w:szCs w:val="22"/>
        </w:rPr>
        <w:t>T.R.D.</w:t>
      </w:r>
    </w:p>
    <w:p w14:paraId="2ABFC9EE" w14:textId="54F18C26" w:rsidR="003C4193" w:rsidRPr="008F54A7" w:rsidRDefault="003C4193" w:rsidP="00273C22">
      <w:pPr>
        <w:pStyle w:val="Default"/>
        <w:ind w:firstLine="708"/>
        <w:jc w:val="both"/>
        <w:rPr>
          <w:color w:val="auto"/>
          <w:sz w:val="22"/>
          <w:szCs w:val="22"/>
        </w:rPr>
      </w:pPr>
      <w:r w:rsidRPr="008F54A7">
        <w:rPr>
          <w:color w:val="auto"/>
          <w:sz w:val="22"/>
          <w:szCs w:val="22"/>
        </w:rPr>
        <w:t xml:space="preserve">Lineamiento, procedimiento o instructivo </w:t>
      </w:r>
      <w:r w:rsidR="00B7591A" w:rsidRPr="008F54A7">
        <w:rPr>
          <w:color w:val="auto"/>
          <w:sz w:val="22"/>
          <w:szCs w:val="22"/>
        </w:rPr>
        <w:t>de Transferencias Documentales</w:t>
      </w:r>
      <w:r w:rsidRPr="008F54A7">
        <w:rPr>
          <w:color w:val="auto"/>
          <w:sz w:val="22"/>
          <w:szCs w:val="22"/>
        </w:rPr>
        <w:t xml:space="preserve"> </w:t>
      </w:r>
    </w:p>
    <w:p w14:paraId="67C9F19D" w14:textId="343CDA21" w:rsidR="003C4193" w:rsidRPr="008F54A7" w:rsidRDefault="003C4193" w:rsidP="00273C22">
      <w:pPr>
        <w:pStyle w:val="Default"/>
        <w:ind w:firstLine="708"/>
        <w:jc w:val="both"/>
        <w:rPr>
          <w:color w:val="auto"/>
          <w:sz w:val="22"/>
          <w:szCs w:val="22"/>
        </w:rPr>
      </w:pPr>
      <w:r w:rsidRPr="008F54A7">
        <w:rPr>
          <w:color w:val="auto"/>
          <w:sz w:val="22"/>
          <w:szCs w:val="22"/>
        </w:rPr>
        <w:t>Lineamiento, procedimiento o instructivo de disposición final contenida en la T.R.D.</w:t>
      </w:r>
    </w:p>
    <w:p w14:paraId="20D6A24D" w14:textId="1AB27B5E" w:rsidR="003C4193" w:rsidRPr="008F54A7" w:rsidRDefault="003C4193" w:rsidP="00273C22">
      <w:pPr>
        <w:pStyle w:val="Default"/>
        <w:ind w:firstLine="708"/>
        <w:jc w:val="both"/>
        <w:rPr>
          <w:color w:val="auto"/>
          <w:sz w:val="22"/>
          <w:szCs w:val="22"/>
        </w:rPr>
      </w:pPr>
      <w:r w:rsidRPr="008F54A7">
        <w:rPr>
          <w:color w:val="auto"/>
          <w:sz w:val="22"/>
          <w:szCs w:val="22"/>
        </w:rPr>
        <w:t>Sistema Integrado de Conservación.</w:t>
      </w:r>
    </w:p>
    <w:p w14:paraId="0A968DB7" w14:textId="7191354A" w:rsidR="003C4193" w:rsidRPr="008F54A7" w:rsidRDefault="00B7591A" w:rsidP="00273C22">
      <w:pPr>
        <w:pStyle w:val="Default"/>
        <w:ind w:firstLine="708"/>
        <w:jc w:val="both"/>
        <w:rPr>
          <w:color w:val="auto"/>
          <w:sz w:val="22"/>
          <w:szCs w:val="22"/>
        </w:rPr>
      </w:pPr>
      <w:r w:rsidRPr="008F54A7">
        <w:rPr>
          <w:color w:val="auto"/>
          <w:sz w:val="22"/>
          <w:szCs w:val="22"/>
        </w:rPr>
        <w:t>Programa de Ges</w:t>
      </w:r>
      <w:r w:rsidR="003C4193" w:rsidRPr="008F54A7">
        <w:rPr>
          <w:color w:val="auto"/>
          <w:sz w:val="22"/>
          <w:szCs w:val="22"/>
        </w:rPr>
        <w:t>tión de Documentos y Documentos Especiales</w:t>
      </w:r>
    </w:p>
    <w:p w14:paraId="0BD1259D" w14:textId="77777777" w:rsidR="00B7591A" w:rsidRPr="008F54A7" w:rsidRDefault="00B7591A" w:rsidP="00AC1210">
      <w:pPr>
        <w:pStyle w:val="Default"/>
        <w:jc w:val="both"/>
        <w:rPr>
          <w:color w:val="auto"/>
          <w:sz w:val="22"/>
          <w:szCs w:val="22"/>
        </w:rPr>
      </w:pPr>
    </w:p>
    <w:p w14:paraId="4448A432" w14:textId="7E5BA62A" w:rsidR="000A6ABF" w:rsidRPr="008F54A7" w:rsidRDefault="003C4193" w:rsidP="003C4130">
      <w:pPr>
        <w:pStyle w:val="Ttulo2"/>
        <w:rPr>
          <w:rFonts w:ascii="Arial" w:hAnsi="Arial" w:cs="Arial"/>
          <w:color w:val="auto"/>
          <w:sz w:val="22"/>
          <w:szCs w:val="22"/>
        </w:rPr>
      </w:pPr>
      <w:bookmarkStart w:id="19" w:name="_Toc481589037"/>
      <w:bookmarkStart w:id="20" w:name="_Toc519009343"/>
      <w:r w:rsidRPr="008F54A7">
        <w:rPr>
          <w:rFonts w:ascii="Arial" w:hAnsi="Arial" w:cs="Arial"/>
          <w:color w:val="auto"/>
          <w:sz w:val="22"/>
          <w:szCs w:val="22"/>
        </w:rPr>
        <w:t>g. Preservación a Largo Plazo.</w:t>
      </w:r>
      <w:bookmarkEnd w:id="19"/>
      <w:bookmarkEnd w:id="20"/>
    </w:p>
    <w:p w14:paraId="094FE3D3" w14:textId="77777777" w:rsidR="003C4130" w:rsidRPr="008F54A7" w:rsidRDefault="003C4130" w:rsidP="00273C22">
      <w:pPr>
        <w:pStyle w:val="Default"/>
        <w:jc w:val="both"/>
        <w:rPr>
          <w:rFonts w:eastAsiaTheme="minorHAnsi"/>
          <w:color w:val="auto"/>
          <w:sz w:val="22"/>
          <w:szCs w:val="22"/>
          <w:lang w:eastAsia="en-US"/>
        </w:rPr>
      </w:pPr>
    </w:p>
    <w:p w14:paraId="0F953FF0" w14:textId="373756AF" w:rsidR="000A6ABF" w:rsidRPr="008F54A7" w:rsidRDefault="00273C22" w:rsidP="003C4130">
      <w:pPr>
        <w:pStyle w:val="Default"/>
        <w:jc w:val="both"/>
        <w:rPr>
          <w:color w:val="auto"/>
          <w:sz w:val="22"/>
          <w:szCs w:val="22"/>
        </w:rPr>
      </w:pPr>
      <w:r w:rsidRPr="008F54A7">
        <w:rPr>
          <w:color w:val="auto"/>
          <w:sz w:val="22"/>
          <w:szCs w:val="22"/>
        </w:rPr>
        <w:t>Llevar a cabo un conjunto de acciones y estándares aplicados a los documentos durante su gestión para garantizar su preservación en el tiempo, independientemente de su medio y forma de registro o almacenamiento</w:t>
      </w:r>
      <w:r w:rsidRPr="00281BD8">
        <w:rPr>
          <w:rStyle w:val="Refdenotaalpie"/>
          <w:color w:val="auto"/>
          <w:sz w:val="16"/>
          <w:szCs w:val="22"/>
        </w:rPr>
        <w:footnoteReference w:id="7"/>
      </w:r>
      <w:r w:rsidR="003C4130" w:rsidRPr="008F54A7">
        <w:rPr>
          <w:color w:val="auto"/>
          <w:sz w:val="22"/>
          <w:szCs w:val="22"/>
        </w:rPr>
        <w:t>.</w:t>
      </w:r>
    </w:p>
    <w:p w14:paraId="61055396" w14:textId="77777777" w:rsidR="003C4130" w:rsidRPr="008F54A7" w:rsidRDefault="003C4130" w:rsidP="003C4130">
      <w:pPr>
        <w:pStyle w:val="Default"/>
        <w:jc w:val="both"/>
        <w:rPr>
          <w:color w:val="auto"/>
          <w:sz w:val="22"/>
          <w:szCs w:val="22"/>
        </w:rPr>
      </w:pPr>
    </w:p>
    <w:p w14:paraId="59FD944D" w14:textId="747A6065" w:rsidR="003C4193" w:rsidRPr="008F54A7" w:rsidRDefault="00273C22" w:rsidP="003C4193">
      <w:pPr>
        <w:pStyle w:val="Default"/>
        <w:jc w:val="both"/>
        <w:rPr>
          <w:color w:val="auto"/>
          <w:sz w:val="22"/>
          <w:szCs w:val="22"/>
        </w:rPr>
      </w:pPr>
      <w:r w:rsidRPr="008F54A7">
        <w:rPr>
          <w:color w:val="auto"/>
          <w:sz w:val="22"/>
          <w:szCs w:val="22"/>
        </w:rPr>
        <w:t>En el marco del proceso de preservación a largo plazo se incluyen operaciones</w:t>
      </w:r>
      <w:r w:rsidR="002B0FD3" w:rsidRPr="008F54A7">
        <w:rPr>
          <w:color w:val="auto"/>
          <w:sz w:val="22"/>
          <w:szCs w:val="22"/>
        </w:rPr>
        <w:t xml:space="preserve"> </w:t>
      </w:r>
      <w:r w:rsidRPr="008F54A7">
        <w:rPr>
          <w:color w:val="auto"/>
          <w:sz w:val="22"/>
          <w:szCs w:val="22"/>
        </w:rPr>
        <w:t xml:space="preserve">y actividades </w:t>
      </w:r>
      <w:r w:rsidR="009616F7" w:rsidRPr="008F54A7">
        <w:rPr>
          <w:color w:val="auto"/>
          <w:sz w:val="22"/>
          <w:szCs w:val="22"/>
        </w:rPr>
        <w:t xml:space="preserve">de </w:t>
      </w:r>
      <w:r w:rsidR="003C4193" w:rsidRPr="008F54A7">
        <w:rPr>
          <w:color w:val="auto"/>
          <w:sz w:val="22"/>
          <w:szCs w:val="22"/>
        </w:rPr>
        <w:t>socialización del Sis</w:t>
      </w:r>
      <w:r w:rsidRPr="008F54A7">
        <w:rPr>
          <w:color w:val="auto"/>
          <w:sz w:val="22"/>
          <w:szCs w:val="22"/>
        </w:rPr>
        <w:t>tema Integrado de Conservación</w:t>
      </w:r>
      <w:r w:rsidR="00152923" w:rsidRPr="008F54A7">
        <w:rPr>
          <w:color w:val="auto"/>
          <w:sz w:val="22"/>
          <w:szCs w:val="22"/>
        </w:rPr>
        <w:t xml:space="preserve"> </w:t>
      </w:r>
      <w:r w:rsidRPr="008F54A7">
        <w:rPr>
          <w:color w:val="auto"/>
          <w:sz w:val="22"/>
          <w:szCs w:val="22"/>
        </w:rPr>
        <w:t>SIC</w:t>
      </w:r>
      <w:r w:rsidR="003C4193" w:rsidRPr="008F54A7">
        <w:rPr>
          <w:color w:val="auto"/>
          <w:sz w:val="22"/>
          <w:szCs w:val="22"/>
        </w:rPr>
        <w:t xml:space="preserve">, </w:t>
      </w:r>
      <w:r w:rsidR="009616F7" w:rsidRPr="008F54A7">
        <w:rPr>
          <w:color w:val="auto"/>
          <w:sz w:val="22"/>
          <w:szCs w:val="22"/>
        </w:rPr>
        <w:t xml:space="preserve">elaboración, oficialización y socialización de los planes de conservación documental y de preservación digital </w:t>
      </w:r>
      <w:r w:rsidR="003C4193" w:rsidRPr="008F54A7">
        <w:rPr>
          <w:color w:val="auto"/>
          <w:sz w:val="22"/>
          <w:szCs w:val="22"/>
        </w:rPr>
        <w:t xml:space="preserve">luego </w:t>
      </w:r>
      <w:r w:rsidR="00152923" w:rsidRPr="008F54A7">
        <w:rPr>
          <w:color w:val="auto"/>
          <w:sz w:val="22"/>
          <w:szCs w:val="22"/>
        </w:rPr>
        <w:t xml:space="preserve">de </w:t>
      </w:r>
      <w:r w:rsidR="003C4193" w:rsidRPr="008F54A7">
        <w:rPr>
          <w:color w:val="auto"/>
          <w:sz w:val="22"/>
          <w:szCs w:val="22"/>
        </w:rPr>
        <w:t xml:space="preserve">considerar la preservación y conservación de los documentos </w:t>
      </w:r>
      <w:r w:rsidR="009616F7" w:rsidRPr="008F54A7">
        <w:rPr>
          <w:color w:val="auto"/>
          <w:sz w:val="22"/>
          <w:szCs w:val="22"/>
        </w:rPr>
        <w:t xml:space="preserve">de archivo, </w:t>
      </w:r>
      <w:r w:rsidR="00152923" w:rsidRPr="008F54A7">
        <w:rPr>
          <w:color w:val="auto"/>
          <w:sz w:val="22"/>
          <w:szCs w:val="22"/>
        </w:rPr>
        <w:t>i</w:t>
      </w:r>
      <w:r w:rsidR="009616F7" w:rsidRPr="008F54A7">
        <w:rPr>
          <w:color w:val="auto"/>
          <w:sz w:val="22"/>
          <w:szCs w:val="22"/>
        </w:rPr>
        <w:t>ndependiente</w:t>
      </w:r>
      <w:r w:rsidR="00694E2D" w:rsidRPr="008F54A7">
        <w:rPr>
          <w:color w:val="auto"/>
          <w:sz w:val="22"/>
          <w:szCs w:val="22"/>
        </w:rPr>
        <w:t xml:space="preserve"> de su medio y forma de registro o almacenamiento</w:t>
      </w:r>
      <w:r w:rsidR="00D45485" w:rsidRPr="008F54A7">
        <w:rPr>
          <w:color w:val="auto"/>
          <w:sz w:val="22"/>
          <w:szCs w:val="22"/>
        </w:rPr>
        <w:t xml:space="preserve">, </w:t>
      </w:r>
      <w:r w:rsidR="009616F7" w:rsidRPr="008F54A7">
        <w:rPr>
          <w:color w:val="auto"/>
          <w:sz w:val="22"/>
          <w:szCs w:val="22"/>
        </w:rPr>
        <w:t>concluyendo</w:t>
      </w:r>
      <w:r w:rsidR="003C4193" w:rsidRPr="008F54A7">
        <w:rPr>
          <w:color w:val="auto"/>
          <w:sz w:val="22"/>
          <w:szCs w:val="22"/>
        </w:rPr>
        <w:t xml:space="preserve"> con la </w:t>
      </w:r>
      <w:r w:rsidR="00D45485" w:rsidRPr="008F54A7">
        <w:rPr>
          <w:color w:val="auto"/>
          <w:sz w:val="22"/>
          <w:szCs w:val="22"/>
        </w:rPr>
        <w:t>diligencia</w:t>
      </w:r>
      <w:r w:rsidR="003C4193" w:rsidRPr="008F54A7">
        <w:rPr>
          <w:color w:val="auto"/>
          <w:sz w:val="22"/>
          <w:szCs w:val="22"/>
        </w:rPr>
        <w:t xml:space="preserve"> técnica de medidas de preservación a largo plazo </w:t>
      </w:r>
      <w:r w:rsidR="00D45485" w:rsidRPr="008F54A7">
        <w:rPr>
          <w:color w:val="auto"/>
          <w:sz w:val="22"/>
          <w:szCs w:val="22"/>
        </w:rPr>
        <w:t>conforme</w:t>
      </w:r>
      <w:r w:rsidR="003C4193" w:rsidRPr="008F54A7">
        <w:rPr>
          <w:color w:val="auto"/>
          <w:sz w:val="22"/>
          <w:szCs w:val="22"/>
        </w:rPr>
        <w:t xml:space="preserve"> con la</w:t>
      </w:r>
      <w:r w:rsidR="00D45485" w:rsidRPr="008F54A7">
        <w:rPr>
          <w:color w:val="auto"/>
          <w:sz w:val="22"/>
          <w:szCs w:val="22"/>
        </w:rPr>
        <w:t xml:space="preserve">s particularidades de los registros o documentos. </w:t>
      </w:r>
    </w:p>
    <w:p w14:paraId="0C060071" w14:textId="77777777" w:rsidR="00D45485" w:rsidRPr="008F54A7" w:rsidRDefault="00D45485" w:rsidP="003C4193">
      <w:pPr>
        <w:pStyle w:val="Default"/>
        <w:jc w:val="both"/>
        <w:rPr>
          <w:color w:val="auto"/>
          <w:sz w:val="22"/>
          <w:szCs w:val="22"/>
        </w:rPr>
      </w:pPr>
    </w:p>
    <w:p w14:paraId="6881324D" w14:textId="0F62F1C4" w:rsidR="00D45485" w:rsidRPr="008F54A7" w:rsidRDefault="00D45485" w:rsidP="00D45485">
      <w:pPr>
        <w:pStyle w:val="Default"/>
        <w:jc w:val="both"/>
        <w:rPr>
          <w:color w:val="auto"/>
          <w:sz w:val="22"/>
          <w:szCs w:val="22"/>
        </w:rPr>
      </w:pPr>
      <w:r w:rsidRPr="008F54A7">
        <w:rPr>
          <w:color w:val="auto"/>
          <w:sz w:val="22"/>
          <w:szCs w:val="22"/>
        </w:rPr>
        <w:t>Dentro de las operaciones</w:t>
      </w:r>
      <w:r w:rsidR="00152923" w:rsidRPr="008F54A7">
        <w:rPr>
          <w:color w:val="auto"/>
          <w:sz w:val="22"/>
          <w:szCs w:val="22"/>
        </w:rPr>
        <w:t xml:space="preserve"> </w:t>
      </w:r>
      <w:r w:rsidRPr="008F54A7">
        <w:rPr>
          <w:color w:val="auto"/>
          <w:sz w:val="22"/>
          <w:szCs w:val="22"/>
        </w:rPr>
        <w:t>y actividades para preservación a largo plazo de los documentos se consideran:</w:t>
      </w:r>
    </w:p>
    <w:p w14:paraId="5D4BAF90" w14:textId="77777777" w:rsidR="00D45485" w:rsidRPr="008F54A7" w:rsidRDefault="00D45485" w:rsidP="003C4193">
      <w:pPr>
        <w:pStyle w:val="Default"/>
        <w:jc w:val="both"/>
        <w:rPr>
          <w:color w:val="auto"/>
          <w:sz w:val="22"/>
          <w:szCs w:val="22"/>
        </w:rPr>
      </w:pPr>
    </w:p>
    <w:tbl>
      <w:tblPr>
        <w:tblStyle w:val="Tablaconcuadrcula"/>
        <w:tblW w:w="9493" w:type="dxa"/>
        <w:tblLook w:val="04A0" w:firstRow="1" w:lastRow="0" w:firstColumn="1" w:lastColumn="0" w:noHBand="0" w:noVBand="1"/>
      </w:tblPr>
      <w:tblGrid>
        <w:gridCol w:w="2293"/>
        <w:gridCol w:w="5357"/>
        <w:gridCol w:w="567"/>
        <w:gridCol w:w="425"/>
        <w:gridCol w:w="425"/>
        <w:gridCol w:w="426"/>
      </w:tblGrid>
      <w:tr w:rsidR="008F54A7" w:rsidRPr="008F54A7" w14:paraId="525FED2A" w14:textId="77777777" w:rsidTr="006B0FFD">
        <w:trPr>
          <w:tblHeader/>
        </w:trPr>
        <w:tc>
          <w:tcPr>
            <w:tcW w:w="2293" w:type="dxa"/>
            <w:vMerge w:val="restart"/>
            <w:vAlign w:val="center"/>
          </w:tcPr>
          <w:p w14:paraId="4071E401" w14:textId="77777777" w:rsidR="00EB720D" w:rsidRPr="008F54A7" w:rsidRDefault="00EB720D" w:rsidP="006B0FFD">
            <w:pPr>
              <w:pStyle w:val="Default"/>
              <w:spacing w:before="240"/>
              <w:jc w:val="center"/>
              <w:rPr>
                <w:b/>
                <w:color w:val="auto"/>
                <w:sz w:val="18"/>
                <w:szCs w:val="18"/>
              </w:rPr>
            </w:pPr>
            <w:r w:rsidRPr="008F54A7">
              <w:rPr>
                <w:b/>
                <w:color w:val="auto"/>
                <w:sz w:val="18"/>
                <w:szCs w:val="18"/>
              </w:rPr>
              <w:lastRenderedPageBreak/>
              <w:t>ASPECTO / CRITERIO</w:t>
            </w:r>
          </w:p>
        </w:tc>
        <w:tc>
          <w:tcPr>
            <w:tcW w:w="5357" w:type="dxa"/>
            <w:vMerge w:val="restart"/>
            <w:vAlign w:val="center"/>
          </w:tcPr>
          <w:p w14:paraId="6C44C6DD" w14:textId="77777777" w:rsidR="00EB720D" w:rsidRPr="008F54A7" w:rsidRDefault="00EB720D" w:rsidP="006B0FFD">
            <w:pPr>
              <w:pStyle w:val="Default"/>
              <w:spacing w:before="240"/>
              <w:jc w:val="center"/>
              <w:rPr>
                <w:b/>
                <w:color w:val="auto"/>
                <w:sz w:val="18"/>
                <w:szCs w:val="18"/>
              </w:rPr>
            </w:pPr>
            <w:r w:rsidRPr="008F54A7">
              <w:rPr>
                <w:b/>
                <w:color w:val="auto"/>
                <w:sz w:val="18"/>
                <w:szCs w:val="18"/>
              </w:rPr>
              <w:t>ACTIVIDADES O DESARROLLO</w:t>
            </w:r>
          </w:p>
        </w:tc>
        <w:tc>
          <w:tcPr>
            <w:tcW w:w="1843" w:type="dxa"/>
            <w:gridSpan w:val="4"/>
            <w:vAlign w:val="center"/>
          </w:tcPr>
          <w:p w14:paraId="258DF796" w14:textId="77777777" w:rsidR="00EB720D" w:rsidRPr="008F54A7" w:rsidRDefault="00EB720D" w:rsidP="006B0FFD">
            <w:pPr>
              <w:pStyle w:val="Default"/>
              <w:spacing w:before="240"/>
              <w:jc w:val="center"/>
              <w:rPr>
                <w:b/>
                <w:color w:val="auto"/>
                <w:sz w:val="18"/>
                <w:szCs w:val="18"/>
              </w:rPr>
            </w:pPr>
            <w:r w:rsidRPr="008F54A7">
              <w:rPr>
                <w:b/>
                <w:color w:val="auto"/>
                <w:sz w:val="18"/>
                <w:szCs w:val="18"/>
              </w:rPr>
              <w:t>TIPO DE REQUISITO</w:t>
            </w:r>
          </w:p>
        </w:tc>
      </w:tr>
      <w:tr w:rsidR="008F54A7" w:rsidRPr="008F54A7" w14:paraId="5420A571" w14:textId="77777777" w:rsidTr="006B0FFD">
        <w:trPr>
          <w:tblHeader/>
        </w:trPr>
        <w:tc>
          <w:tcPr>
            <w:tcW w:w="2293" w:type="dxa"/>
            <w:vMerge/>
            <w:vAlign w:val="center"/>
          </w:tcPr>
          <w:p w14:paraId="451A3C86" w14:textId="77777777" w:rsidR="00EB720D" w:rsidRPr="008F54A7" w:rsidRDefault="00EB720D" w:rsidP="006B0FFD">
            <w:pPr>
              <w:pStyle w:val="Default"/>
              <w:jc w:val="center"/>
              <w:rPr>
                <w:b/>
                <w:color w:val="auto"/>
                <w:sz w:val="18"/>
                <w:szCs w:val="18"/>
              </w:rPr>
            </w:pPr>
          </w:p>
        </w:tc>
        <w:tc>
          <w:tcPr>
            <w:tcW w:w="5357" w:type="dxa"/>
            <w:vMerge/>
            <w:vAlign w:val="center"/>
          </w:tcPr>
          <w:p w14:paraId="1A90B979" w14:textId="77777777" w:rsidR="00EB720D" w:rsidRPr="008F54A7" w:rsidRDefault="00EB720D" w:rsidP="006B0FFD">
            <w:pPr>
              <w:pStyle w:val="Default"/>
              <w:jc w:val="center"/>
              <w:rPr>
                <w:b/>
                <w:color w:val="auto"/>
                <w:sz w:val="18"/>
                <w:szCs w:val="18"/>
              </w:rPr>
            </w:pPr>
          </w:p>
        </w:tc>
        <w:tc>
          <w:tcPr>
            <w:tcW w:w="567" w:type="dxa"/>
            <w:vAlign w:val="center"/>
          </w:tcPr>
          <w:p w14:paraId="3D2813CD" w14:textId="77777777" w:rsidR="00EB720D" w:rsidRPr="008F54A7" w:rsidRDefault="00EB720D" w:rsidP="006B0FFD">
            <w:pPr>
              <w:pStyle w:val="Default"/>
              <w:jc w:val="center"/>
              <w:rPr>
                <w:b/>
                <w:color w:val="auto"/>
                <w:sz w:val="18"/>
                <w:szCs w:val="18"/>
              </w:rPr>
            </w:pPr>
            <w:r w:rsidRPr="008F54A7">
              <w:rPr>
                <w:b/>
                <w:color w:val="auto"/>
                <w:sz w:val="18"/>
                <w:szCs w:val="18"/>
              </w:rPr>
              <w:t>A</w:t>
            </w:r>
          </w:p>
        </w:tc>
        <w:tc>
          <w:tcPr>
            <w:tcW w:w="425" w:type="dxa"/>
            <w:vAlign w:val="center"/>
          </w:tcPr>
          <w:p w14:paraId="458C65D5" w14:textId="77777777" w:rsidR="00EB720D" w:rsidRPr="008F54A7" w:rsidRDefault="00EB720D" w:rsidP="006B0FFD">
            <w:pPr>
              <w:pStyle w:val="Default"/>
              <w:jc w:val="center"/>
              <w:rPr>
                <w:b/>
                <w:color w:val="auto"/>
                <w:sz w:val="18"/>
                <w:szCs w:val="18"/>
              </w:rPr>
            </w:pPr>
            <w:r w:rsidRPr="008F54A7">
              <w:rPr>
                <w:b/>
                <w:color w:val="auto"/>
                <w:sz w:val="18"/>
                <w:szCs w:val="18"/>
              </w:rPr>
              <w:t>L</w:t>
            </w:r>
          </w:p>
        </w:tc>
        <w:tc>
          <w:tcPr>
            <w:tcW w:w="425" w:type="dxa"/>
            <w:vAlign w:val="center"/>
          </w:tcPr>
          <w:p w14:paraId="362B655C" w14:textId="77777777" w:rsidR="00EB720D" w:rsidRPr="008F54A7" w:rsidRDefault="00EB720D" w:rsidP="006B0FFD">
            <w:pPr>
              <w:pStyle w:val="Default"/>
              <w:jc w:val="center"/>
              <w:rPr>
                <w:b/>
                <w:color w:val="auto"/>
                <w:sz w:val="18"/>
                <w:szCs w:val="18"/>
              </w:rPr>
            </w:pPr>
            <w:r w:rsidRPr="008F54A7">
              <w:rPr>
                <w:b/>
                <w:color w:val="auto"/>
                <w:sz w:val="18"/>
                <w:szCs w:val="18"/>
              </w:rPr>
              <w:t>F</w:t>
            </w:r>
          </w:p>
        </w:tc>
        <w:tc>
          <w:tcPr>
            <w:tcW w:w="426" w:type="dxa"/>
            <w:vAlign w:val="center"/>
          </w:tcPr>
          <w:p w14:paraId="39DC511D" w14:textId="77777777" w:rsidR="00EB720D" w:rsidRPr="008F54A7" w:rsidRDefault="00EB720D" w:rsidP="006B0FFD">
            <w:pPr>
              <w:pStyle w:val="Default"/>
              <w:jc w:val="center"/>
              <w:rPr>
                <w:b/>
                <w:color w:val="auto"/>
                <w:sz w:val="18"/>
                <w:szCs w:val="18"/>
              </w:rPr>
            </w:pPr>
            <w:r w:rsidRPr="008F54A7">
              <w:rPr>
                <w:b/>
                <w:color w:val="auto"/>
                <w:sz w:val="18"/>
                <w:szCs w:val="18"/>
              </w:rPr>
              <w:t>T</w:t>
            </w:r>
          </w:p>
        </w:tc>
      </w:tr>
      <w:tr w:rsidR="008F54A7" w:rsidRPr="008F54A7" w14:paraId="7D8BF2B5" w14:textId="77777777" w:rsidTr="006B0FFD">
        <w:trPr>
          <w:trHeight w:val="853"/>
        </w:trPr>
        <w:tc>
          <w:tcPr>
            <w:tcW w:w="2293" w:type="dxa"/>
            <w:vMerge w:val="restart"/>
            <w:vAlign w:val="center"/>
          </w:tcPr>
          <w:p w14:paraId="23FA30F7" w14:textId="5F827684" w:rsidR="00EB720D" w:rsidRPr="008F54A7" w:rsidRDefault="00EB720D" w:rsidP="006B0FFD">
            <w:pPr>
              <w:pStyle w:val="Default"/>
              <w:rPr>
                <w:color w:val="auto"/>
                <w:sz w:val="18"/>
                <w:szCs w:val="18"/>
              </w:rPr>
            </w:pPr>
            <w:r w:rsidRPr="008F54A7">
              <w:rPr>
                <w:color w:val="auto"/>
                <w:sz w:val="18"/>
                <w:szCs w:val="18"/>
              </w:rPr>
              <w:t>SISTEMA INTEGRADO DE CONSERVACIÓN</w:t>
            </w:r>
          </w:p>
        </w:tc>
        <w:tc>
          <w:tcPr>
            <w:tcW w:w="5357" w:type="dxa"/>
            <w:vAlign w:val="center"/>
          </w:tcPr>
          <w:p w14:paraId="50352C4D" w14:textId="0A732494" w:rsidR="00EB720D" w:rsidRPr="008F54A7" w:rsidRDefault="00EB720D" w:rsidP="006B0FFD">
            <w:pPr>
              <w:pStyle w:val="Default"/>
              <w:rPr>
                <w:color w:val="auto"/>
                <w:sz w:val="18"/>
                <w:szCs w:val="18"/>
              </w:rPr>
            </w:pPr>
            <w:r w:rsidRPr="008F54A7">
              <w:rPr>
                <w:color w:val="auto"/>
                <w:sz w:val="18"/>
                <w:szCs w:val="18"/>
              </w:rPr>
              <w:t>Implementar el plan de conservación documental para los documentos análogos, considerando los programas, procesos y procedimientos relacionados con la conservación preventiva, conservación documental y restauración documental.</w:t>
            </w:r>
          </w:p>
        </w:tc>
        <w:tc>
          <w:tcPr>
            <w:tcW w:w="567" w:type="dxa"/>
            <w:vAlign w:val="center"/>
          </w:tcPr>
          <w:p w14:paraId="22F16522" w14:textId="7494C6B2" w:rsidR="00EB720D" w:rsidRPr="008F54A7" w:rsidRDefault="00EB720D" w:rsidP="006B0FFD">
            <w:pPr>
              <w:pStyle w:val="Default"/>
              <w:jc w:val="center"/>
              <w:rPr>
                <w:color w:val="auto"/>
                <w:sz w:val="18"/>
                <w:szCs w:val="18"/>
              </w:rPr>
            </w:pPr>
            <w:r w:rsidRPr="008F54A7">
              <w:rPr>
                <w:color w:val="auto"/>
                <w:sz w:val="18"/>
                <w:szCs w:val="18"/>
              </w:rPr>
              <w:t>x</w:t>
            </w:r>
          </w:p>
        </w:tc>
        <w:tc>
          <w:tcPr>
            <w:tcW w:w="425" w:type="dxa"/>
            <w:vAlign w:val="center"/>
          </w:tcPr>
          <w:p w14:paraId="21C1970E" w14:textId="0A979FF7" w:rsidR="00EB720D" w:rsidRPr="008F54A7" w:rsidRDefault="00EB720D" w:rsidP="006B0FFD">
            <w:pPr>
              <w:pStyle w:val="Default"/>
              <w:jc w:val="center"/>
              <w:rPr>
                <w:color w:val="auto"/>
                <w:sz w:val="18"/>
                <w:szCs w:val="18"/>
              </w:rPr>
            </w:pPr>
            <w:r w:rsidRPr="008F54A7">
              <w:rPr>
                <w:color w:val="auto"/>
                <w:sz w:val="18"/>
                <w:szCs w:val="18"/>
              </w:rPr>
              <w:t>x</w:t>
            </w:r>
          </w:p>
        </w:tc>
        <w:tc>
          <w:tcPr>
            <w:tcW w:w="425" w:type="dxa"/>
            <w:vAlign w:val="center"/>
          </w:tcPr>
          <w:p w14:paraId="1ACCB56D" w14:textId="75E07F99" w:rsidR="00EB720D" w:rsidRPr="008F54A7" w:rsidRDefault="00EB720D" w:rsidP="006B0FFD">
            <w:pPr>
              <w:pStyle w:val="Default"/>
              <w:jc w:val="center"/>
              <w:rPr>
                <w:color w:val="auto"/>
                <w:sz w:val="18"/>
                <w:szCs w:val="18"/>
              </w:rPr>
            </w:pPr>
            <w:r w:rsidRPr="008F54A7">
              <w:rPr>
                <w:color w:val="auto"/>
                <w:sz w:val="18"/>
                <w:szCs w:val="18"/>
              </w:rPr>
              <w:t>x</w:t>
            </w:r>
          </w:p>
        </w:tc>
        <w:tc>
          <w:tcPr>
            <w:tcW w:w="426" w:type="dxa"/>
            <w:vAlign w:val="center"/>
          </w:tcPr>
          <w:p w14:paraId="3A58D90F" w14:textId="408C0B9D" w:rsidR="00EB720D" w:rsidRPr="008F54A7" w:rsidRDefault="00EB720D" w:rsidP="006B0FFD">
            <w:pPr>
              <w:pStyle w:val="Default"/>
              <w:jc w:val="center"/>
              <w:rPr>
                <w:color w:val="auto"/>
                <w:sz w:val="18"/>
                <w:szCs w:val="18"/>
              </w:rPr>
            </w:pPr>
            <w:r w:rsidRPr="008F54A7">
              <w:rPr>
                <w:color w:val="auto"/>
                <w:sz w:val="18"/>
                <w:szCs w:val="18"/>
              </w:rPr>
              <w:t>x</w:t>
            </w:r>
          </w:p>
        </w:tc>
      </w:tr>
      <w:tr w:rsidR="008F54A7" w:rsidRPr="008F54A7" w14:paraId="6F978436" w14:textId="77777777" w:rsidTr="006B0FFD">
        <w:tc>
          <w:tcPr>
            <w:tcW w:w="2293" w:type="dxa"/>
            <w:vMerge/>
            <w:vAlign w:val="center"/>
          </w:tcPr>
          <w:p w14:paraId="7CEAF6EC" w14:textId="77777777" w:rsidR="00EB720D" w:rsidRPr="008F54A7" w:rsidRDefault="00EB720D" w:rsidP="006B0FFD">
            <w:pPr>
              <w:pStyle w:val="Default"/>
              <w:jc w:val="center"/>
              <w:rPr>
                <w:color w:val="auto"/>
                <w:sz w:val="18"/>
                <w:szCs w:val="18"/>
              </w:rPr>
            </w:pPr>
          </w:p>
        </w:tc>
        <w:tc>
          <w:tcPr>
            <w:tcW w:w="5357" w:type="dxa"/>
            <w:vAlign w:val="center"/>
          </w:tcPr>
          <w:p w14:paraId="5D0FAE99" w14:textId="7E4EEE7F" w:rsidR="00EB720D" w:rsidRPr="008F54A7" w:rsidRDefault="00EB720D" w:rsidP="006B0FFD">
            <w:pPr>
              <w:pStyle w:val="Default"/>
              <w:rPr>
                <w:color w:val="auto"/>
                <w:sz w:val="18"/>
                <w:szCs w:val="18"/>
              </w:rPr>
            </w:pPr>
            <w:r w:rsidRPr="008F54A7">
              <w:rPr>
                <w:color w:val="auto"/>
                <w:sz w:val="18"/>
                <w:szCs w:val="18"/>
              </w:rPr>
              <w:t>Implementar el plan de conservación a largo plazo para los documentos electrónicos considera</w:t>
            </w:r>
            <w:r w:rsidR="00152923" w:rsidRPr="008F54A7">
              <w:rPr>
                <w:color w:val="auto"/>
                <w:sz w:val="18"/>
                <w:szCs w:val="18"/>
              </w:rPr>
              <w:t>n</w:t>
            </w:r>
            <w:r w:rsidRPr="008F54A7">
              <w:rPr>
                <w:color w:val="auto"/>
                <w:sz w:val="18"/>
                <w:szCs w:val="18"/>
              </w:rPr>
              <w:t>do las estrate</w:t>
            </w:r>
            <w:r w:rsidR="002C3238" w:rsidRPr="008F54A7">
              <w:rPr>
                <w:color w:val="auto"/>
                <w:sz w:val="18"/>
                <w:szCs w:val="18"/>
              </w:rPr>
              <w:t>gias, procesos y procedimientos, garantizando la autenticidad, integridad, confidencialidad y la conservación a largo plazo de los documentos electrónicos de archivo de acuerdo con las tablas de retención documental o las tablas de valoración documental.</w:t>
            </w:r>
          </w:p>
        </w:tc>
        <w:tc>
          <w:tcPr>
            <w:tcW w:w="567" w:type="dxa"/>
            <w:vAlign w:val="center"/>
          </w:tcPr>
          <w:p w14:paraId="3DAA0EF4" w14:textId="5B2836EA" w:rsidR="00EB720D" w:rsidRPr="008F54A7" w:rsidRDefault="002C3238" w:rsidP="006B0FFD">
            <w:pPr>
              <w:pStyle w:val="Default"/>
              <w:jc w:val="center"/>
              <w:rPr>
                <w:color w:val="auto"/>
                <w:sz w:val="18"/>
                <w:szCs w:val="18"/>
              </w:rPr>
            </w:pPr>
            <w:r w:rsidRPr="008F54A7">
              <w:rPr>
                <w:color w:val="auto"/>
                <w:sz w:val="18"/>
                <w:szCs w:val="18"/>
              </w:rPr>
              <w:t>x</w:t>
            </w:r>
          </w:p>
        </w:tc>
        <w:tc>
          <w:tcPr>
            <w:tcW w:w="425" w:type="dxa"/>
            <w:vAlign w:val="center"/>
          </w:tcPr>
          <w:p w14:paraId="400C8BA5" w14:textId="30CF895F" w:rsidR="00EB720D" w:rsidRPr="008F54A7" w:rsidRDefault="002C3238" w:rsidP="006B0FFD">
            <w:pPr>
              <w:pStyle w:val="Default"/>
              <w:jc w:val="center"/>
              <w:rPr>
                <w:color w:val="auto"/>
                <w:sz w:val="18"/>
                <w:szCs w:val="18"/>
              </w:rPr>
            </w:pPr>
            <w:r w:rsidRPr="008F54A7">
              <w:rPr>
                <w:color w:val="auto"/>
                <w:sz w:val="18"/>
                <w:szCs w:val="18"/>
              </w:rPr>
              <w:t>x</w:t>
            </w:r>
          </w:p>
        </w:tc>
        <w:tc>
          <w:tcPr>
            <w:tcW w:w="425" w:type="dxa"/>
            <w:vAlign w:val="center"/>
          </w:tcPr>
          <w:p w14:paraId="3C560D16" w14:textId="24D5DD9A" w:rsidR="00EB720D" w:rsidRPr="008F54A7" w:rsidRDefault="002C3238" w:rsidP="006B0FFD">
            <w:pPr>
              <w:pStyle w:val="Default"/>
              <w:jc w:val="center"/>
              <w:rPr>
                <w:color w:val="auto"/>
                <w:sz w:val="18"/>
                <w:szCs w:val="18"/>
              </w:rPr>
            </w:pPr>
            <w:r w:rsidRPr="008F54A7">
              <w:rPr>
                <w:color w:val="auto"/>
                <w:sz w:val="18"/>
                <w:szCs w:val="18"/>
              </w:rPr>
              <w:t>x</w:t>
            </w:r>
          </w:p>
        </w:tc>
        <w:tc>
          <w:tcPr>
            <w:tcW w:w="426" w:type="dxa"/>
            <w:vAlign w:val="center"/>
          </w:tcPr>
          <w:p w14:paraId="4C40DE28" w14:textId="3BA3197D" w:rsidR="00EB720D" w:rsidRPr="008F54A7" w:rsidRDefault="002C3238" w:rsidP="006B0FFD">
            <w:pPr>
              <w:pStyle w:val="Default"/>
              <w:jc w:val="center"/>
              <w:rPr>
                <w:color w:val="auto"/>
                <w:sz w:val="18"/>
                <w:szCs w:val="18"/>
              </w:rPr>
            </w:pPr>
            <w:r w:rsidRPr="008F54A7">
              <w:rPr>
                <w:color w:val="auto"/>
                <w:sz w:val="18"/>
                <w:szCs w:val="18"/>
              </w:rPr>
              <w:t>x</w:t>
            </w:r>
          </w:p>
        </w:tc>
      </w:tr>
      <w:tr w:rsidR="008F54A7" w:rsidRPr="008F54A7" w14:paraId="4E92C8FA" w14:textId="77777777" w:rsidTr="006B0FFD">
        <w:tc>
          <w:tcPr>
            <w:tcW w:w="2293" w:type="dxa"/>
            <w:vAlign w:val="center"/>
          </w:tcPr>
          <w:p w14:paraId="22B80A19" w14:textId="352068D6" w:rsidR="00EB720D" w:rsidRPr="008F54A7" w:rsidRDefault="002C3238" w:rsidP="006B0FFD">
            <w:pPr>
              <w:pStyle w:val="Default"/>
              <w:rPr>
                <w:color w:val="auto"/>
                <w:sz w:val="18"/>
                <w:szCs w:val="18"/>
              </w:rPr>
            </w:pPr>
            <w:r w:rsidRPr="008F54A7">
              <w:rPr>
                <w:color w:val="auto"/>
                <w:sz w:val="18"/>
                <w:szCs w:val="18"/>
              </w:rPr>
              <w:t>SEGURIDAD DE LA INFORMACIÓN</w:t>
            </w:r>
          </w:p>
        </w:tc>
        <w:tc>
          <w:tcPr>
            <w:tcW w:w="5357" w:type="dxa"/>
            <w:vAlign w:val="center"/>
          </w:tcPr>
          <w:p w14:paraId="7C6A5B45" w14:textId="290E1BFC" w:rsidR="00EB720D" w:rsidRPr="008F54A7" w:rsidRDefault="002C3238" w:rsidP="006B0FFD">
            <w:pPr>
              <w:pStyle w:val="Default"/>
              <w:rPr>
                <w:color w:val="auto"/>
                <w:sz w:val="18"/>
                <w:szCs w:val="18"/>
              </w:rPr>
            </w:pPr>
            <w:r w:rsidRPr="008F54A7">
              <w:rPr>
                <w:color w:val="auto"/>
                <w:sz w:val="18"/>
                <w:szCs w:val="18"/>
              </w:rPr>
              <w:t>Definir los mecanismos para salvaguardar los documentos electrónicos de manipulaciones o a</w:t>
            </w:r>
            <w:r w:rsidR="00784A53" w:rsidRPr="008F54A7">
              <w:rPr>
                <w:color w:val="auto"/>
                <w:sz w:val="18"/>
                <w:szCs w:val="18"/>
              </w:rPr>
              <w:t>lteraciones en la actualización, mantenimiento y consulta o por cualquier falta de funcionamiento del SGDEA.</w:t>
            </w:r>
          </w:p>
        </w:tc>
        <w:tc>
          <w:tcPr>
            <w:tcW w:w="567" w:type="dxa"/>
            <w:vAlign w:val="center"/>
          </w:tcPr>
          <w:p w14:paraId="173C520A" w14:textId="1D54633F" w:rsidR="00EB720D" w:rsidRPr="008F54A7" w:rsidRDefault="00784A53" w:rsidP="006B0FFD">
            <w:pPr>
              <w:pStyle w:val="Default"/>
              <w:jc w:val="center"/>
              <w:rPr>
                <w:color w:val="auto"/>
                <w:sz w:val="18"/>
                <w:szCs w:val="18"/>
              </w:rPr>
            </w:pPr>
            <w:r w:rsidRPr="008F54A7">
              <w:rPr>
                <w:color w:val="auto"/>
                <w:sz w:val="18"/>
                <w:szCs w:val="18"/>
              </w:rPr>
              <w:t>x</w:t>
            </w:r>
          </w:p>
        </w:tc>
        <w:tc>
          <w:tcPr>
            <w:tcW w:w="425" w:type="dxa"/>
            <w:vAlign w:val="center"/>
          </w:tcPr>
          <w:p w14:paraId="002419BC" w14:textId="4970336A" w:rsidR="00EB720D" w:rsidRPr="008F54A7" w:rsidRDefault="00784A53" w:rsidP="006B0FFD">
            <w:pPr>
              <w:pStyle w:val="Default"/>
              <w:jc w:val="center"/>
              <w:rPr>
                <w:color w:val="auto"/>
                <w:sz w:val="18"/>
                <w:szCs w:val="18"/>
              </w:rPr>
            </w:pPr>
            <w:r w:rsidRPr="008F54A7">
              <w:rPr>
                <w:color w:val="auto"/>
                <w:sz w:val="18"/>
                <w:szCs w:val="18"/>
              </w:rPr>
              <w:t>x</w:t>
            </w:r>
          </w:p>
        </w:tc>
        <w:tc>
          <w:tcPr>
            <w:tcW w:w="425" w:type="dxa"/>
            <w:vAlign w:val="center"/>
          </w:tcPr>
          <w:p w14:paraId="03FBFB72" w14:textId="2BF99D68" w:rsidR="00EB720D" w:rsidRPr="008F54A7" w:rsidRDefault="00EB720D" w:rsidP="006B0FFD">
            <w:pPr>
              <w:pStyle w:val="Default"/>
              <w:jc w:val="center"/>
              <w:rPr>
                <w:color w:val="auto"/>
                <w:sz w:val="18"/>
                <w:szCs w:val="18"/>
              </w:rPr>
            </w:pPr>
          </w:p>
        </w:tc>
        <w:tc>
          <w:tcPr>
            <w:tcW w:w="426" w:type="dxa"/>
            <w:vAlign w:val="center"/>
          </w:tcPr>
          <w:p w14:paraId="74E9F617" w14:textId="707146F1" w:rsidR="00EB720D" w:rsidRPr="008F54A7" w:rsidRDefault="00784A53" w:rsidP="006B0FFD">
            <w:pPr>
              <w:pStyle w:val="Default"/>
              <w:jc w:val="center"/>
              <w:rPr>
                <w:color w:val="auto"/>
                <w:sz w:val="18"/>
                <w:szCs w:val="18"/>
              </w:rPr>
            </w:pPr>
            <w:r w:rsidRPr="008F54A7">
              <w:rPr>
                <w:color w:val="auto"/>
                <w:sz w:val="18"/>
                <w:szCs w:val="18"/>
              </w:rPr>
              <w:t>x</w:t>
            </w:r>
          </w:p>
        </w:tc>
      </w:tr>
      <w:tr w:rsidR="008F54A7" w:rsidRPr="008F54A7" w14:paraId="3FF78FD2" w14:textId="77777777" w:rsidTr="006B0FFD">
        <w:tc>
          <w:tcPr>
            <w:tcW w:w="2293" w:type="dxa"/>
            <w:vAlign w:val="center"/>
          </w:tcPr>
          <w:p w14:paraId="18401CD5" w14:textId="77777777" w:rsidR="00784A53" w:rsidRPr="008F54A7" w:rsidRDefault="00784A53" w:rsidP="006B0FFD">
            <w:pPr>
              <w:pStyle w:val="Default"/>
              <w:jc w:val="center"/>
              <w:rPr>
                <w:color w:val="auto"/>
                <w:sz w:val="18"/>
                <w:szCs w:val="18"/>
              </w:rPr>
            </w:pPr>
          </w:p>
        </w:tc>
        <w:tc>
          <w:tcPr>
            <w:tcW w:w="5357" w:type="dxa"/>
            <w:vAlign w:val="center"/>
          </w:tcPr>
          <w:p w14:paraId="6E9ECE00" w14:textId="3762A665" w:rsidR="00784A53" w:rsidRPr="008F54A7" w:rsidRDefault="00784A53" w:rsidP="006B0FFD">
            <w:pPr>
              <w:pStyle w:val="Default"/>
              <w:rPr>
                <w:color w:val="auto"/>
                <w:sz w:val="18"/>
                <w:szCs w:val="18"/>
              </w:rPr>
            </w:pPr>
            <w:r w:rsidRPr="008F54A7">
              <w:rPr>
                <w:color w:val="auto"/>
                <w:sz w:val="18"/>
                <w:szCs w:val="18"/>
              </w:rPr>
              <w:t>Asegurar que el SGDEA mantenga las siguientes características de los documentos: autenticidad, integridad, inalterabilidad, acceso, disponibilidad, legibilidad (visualización) y conservación.</w:t>
            </w:r>
          </w:p>
        </w:tc>
        <w:tc>
          <w:tcPr>
            <w:tcW w:w="567" w:type="dxa"/>
            <w:vAlign w:val="center"/>
          </w:tcPr>
          <w:p w14:paraId="5D51BFCC" w14:textId="77777777" w:rsidR="00784A53" w:rsidRPr="008F54A7" w:rsidRDefault="00784A53" w:rsidP="006B0FFD">
            <w:pPr>
              <w:pStyle w:val="Default"/>
              <w:jc w:val="center"/>
              <w:rPr>
                <w:color w:val="auto"/>
                <w:sz w:val="18"/>
                <w:szCs w:val="18"/>
              </w:rPr>
            </w:pPr>
          </w:p>
        </w:tc>
        <w:tc>
          <w:tcPr>
            <w:tcW w:w="425" w:type="dxa"/>
            <w:vAlign w:val="center"/>
          </w:tcPr>
          <w:p w14:paraId="2437E13C" w14:textId="5FC223DE" w:rsidR="00784A53" w:rsidRPr="008F54A7" w:rsidRDefault="00784A53" w:rsidP="006B0FFD">
            <w:pPr>
              <w:pStyle w:val="Default"/>
              <w:jc w:val="center"/>
              <w:rPr>
                <w:color w:val="auto"/>
                <w:sz w:val="18"/>
                <w:szCs w:val="18"/>
              </w:rPr>
            </w:pPr>
            <w:r w:rsidRPr="008F54A7">
              <w:rPr>
                <w:color w:val="auto"/>
                <w:sz w:val="18"/>
                <w:szCs w:val="18"/>
              </w:rPr>
              <w:t>x</w:t>
            </w:r>
          </w:p>
        </w:tc>
        <w:tc>
          <w:tcPr>
            <w:tcW w:w="425" w:type="dxa"/>
            <w:vAlign w:val="center"/>
          </w:tcPr>
          <w:p w14:paraId="0EC87266" w14:textId="77777777" w:rsidR="00784A53" w:rsidRPr="008F54A7" w:rsidRDefault="00784A53" w:rsidP="006B0FFD">
            <w:pPr>
              <w:pStyle w:val="Default"/>
              <w:jc w:val="center"/>
              <w:rPr>
                <w:color w:val="auto"/>
                <w:sz w:val="18"/>
                <w:szCs w:val="18"/>
              </w:rPr>
            </w:pPr>
          </w:p>
        </w:tc>
        <w:tc>
          <w:tcPr>
            <w:tcW w:w="426" w:type="dxa"/>
            <w:vAlign w:val="center"/>
          </w:tcPr>
          <w:p w14:paraId="3AD95DFD" w14:textId="35E6E5E6" w:rsidR="00784A53" w:rsidRPr="008F54A7" w:rsidRDefault="00784A53" w:rsidP="006B0FFD">
            <w:pPr>
              <w:pStyle w:val="Default"/>
              <w:jc w:val="center"/>
              <w:rPr>
                <w:color w:val="auto"/>
                <w:sz w:val="18"/>
                <w:szCs w:val="18"/>
              </w:rPr>
            </w:pPr>
            <w:r w:rsidRPr="008F54A7">
              <w:rPr>
                <w:color w:val="auto"/>
                <w:sz w:val="18"/>
                <w:szCs w:val="18"/>
              </w:rPr>
              <w:t>x</w:t>
            </w:r>
          </w:p>
        </w:tc>
      </w:tr>
      <w:tr w:rsidR="008F54A7" w:rsidRPr="008F54A7" w14:paraId="3AC172AC" w14:textId="77777777" w:rsidTr="006B0FFD">
        <w:tc>
          <w:tcPr>
            <w:tcW w:w="2293" w:type="dxa"/>
            <w:vMerge w:val="restart"/>
            <w:vAlign w:val="center"/>
          </w:tcPr>
          <w:p w14:paraId="7F57A476" w14:textId="77777777" w:rsidR="0075776E" w:rsidRPr="008F54A7" w:rsidRDefault="0075776E" w:rsidP="006B0FFD">
            <w:pPr>
              <w:pStyle w:val="Default"/>
              <w:rPr>
                <w:color w:val="auto"/>
                <w:sz w:val="18"/>
                <w:szCs w:val="18"/>
              </w:rPr>
            </w:pPr>
            <w:r w:rsidRPr="008F54A7">
              <w:rPr>
                <w:color w:val="auto"/>
                <w:sz w:val="18"/>
                <w:szCs w:val="18"/>
              </w:rPr>
              <w:t>REQUISITOS PARA LA PRESERVACIÓN Y CONSERVACIÓN DE LOS DOCUMENTOS ELECTRONICOS DE ARCHIVO</w:t>
            </w:r>
          </w:p>
          <w:p w14:paraId="2E9CD179" w14:textId="2A4DEF59" w:rsidR="00822F0A" w:rsidRPr="008F54A7" w:rsidRDefault="00822F0A" w:rsidP="006B0FFD">
            <w:pPr>
              <w:pStyle w:val="Default"/>
              <w:jc w:val="center"/>
              <w:rPr>
                <w:color w:val="auto"/>
                <w:sz w:val="18"/>
                <w:szCs w:val="18"/>
              </w:rPr>
            </w:pPr>
          </w:p>
        </w:tc>
        <w:tc>
          <w:tcPr>
            <w:tcW w:w="5357" w:type="dxa"/>
            <w:vAlign w:val="center"/>
          </w:tcPr>
          <w:p w14:paraId="511CE68C" w14:textId="5E964390" w:rsidR="0075776E" w:rsidRPr="008F54A7" w:rsidRDefault="0075776E" w:rsidP="006B0FFD">
            <w:pPr>
              <w:pStyle w:val="Default"/>
              <w:rPr>
                <w:color w:val="auto"/>
                <w:sz w:val="18"/>
                <w:szCs w:val="18"/>
              </w:rPr>
            </w:pPr>
            <w:r w:rsidRPr="008F54A7">
              <w:rPr>
                <w:color w:val="auto"/>
                <w:sz w:val="18"/>
                <w:szCs w:val="18"/>
              </w:rPr>
              <w:t>Establecer Los requisitos para la preservación de los documentos electrónicos de archivo desde el mismo momento de su creación y verificar el cumplimiento de los mismos.</w:t>
            </w:r>
          </w:p>
        </w:tc>
        <w:tc>
          <w:tcPr>
            <w:tcW w:w="567" w:type="dxa"/>
            <w:vAlign w:val="center"/>
          </w:tcPr>
          <w:p w14:paraId="5CC56FA9" w14:textId="3FE14513" w:rsidR="0075776E" w:rsidRPr="008F54A7" w:rsidRDefault="0075776E" w:rsidP="006B0FFD">
            <w:pPr>
              <w:pStyle w:val="Default"/>
              <w:jc w:val="center"/>
              <w:rPr>
                <w:color w:val="auto"/>
                <w:sz w:val="18"/>
                <w:szCs w:val="18"/>
              </w:rPr>
            </w:pPr>
            <w:r w:rsidRPr="008F54A7">
              <w:rPr>
                <w:color w:val="auto"/>
                <w:sz w:val="18"/>
                <w:szCs w:val="18"/>
              </w:rPr>
              <w:t>x</w:t>
            </w:r>
          </w:p>
        </w:tc>
        <w:tc>
          <w:tcPr>
            <w:tcW w:w="425" w:type="dxa"/>
            <w:vAlign w:val="center"/>
          </w:tcPr>
          <w:p w14:paraId="1D598854" w14:textId="4023C670" w:rsidR="0075776E" w:rsidRPr="008F54A7" w:rsidRDefault="0075776E" w:rsidP="006B0FFD">
            <w:pPr>
              <w:pStyle w:val="Default"/>
              <w:jc w:val="center"/>
              <w:rPr>
                <w:color w:val="auto"/>
                <w:sz w:val="18"/>
                <w:szCs w:val="18"/>
              </w:rPr>
            </w:pPr>
            <w:r w:rsidRPr="008F54A7">
              <w:rPr>
                <w:color w:val="auto"/>
                <w:sz w:val="18"/>
                <w:szCs w:val="18"/>
              </w:rPr>
              <w:t>x</w:t>
            </w:r>
          </w:p>
        </w:tc>
        <w:tc>
          <w:tcPr>
            <w:tcW w:w="425" w:type="dxa"/>
            <w:vAlign w:val="center"/>
          </w:tcPr>
          <w:p w14:paraId="0ECFC181" w14:textId="59CBA14A" w:rsidR="0075776E" w:rsidRPr="008F54A7" w:rsidRDefault="0075776E" w:rsidP="006B0FFD">
            <w:pPr>
              <w:pStyle w:val="Default"/>
              <w:jc w:val="center"/>
              <w:rPr>
                <w:color w:val="auto"/>
                <w:sz w:val="18"/>
                <w:szCs w:val="18"/>
              </w:rPr>
            </w:pPr>
          </w:p>
        </w:tc>
        <w:tc>
          <w:tcPr>
            <w:tcW w:w="426" w:type="dxa"/>
            <w:vAlign w:val="center"/>
          </w:tcPr>
          <w:p w14:paraId="533F342D" w14:textId="37809D0A" w:rsidR="0075776E" w:rsidRPr="008F54A7" w:rsidRDefault="0075776E" w:rsidP="006B0FFD">
            <w:pPr>
              <w:pStyle w:val="Default"/>
              <w:jc w:val="center"/>
              <w:rPr>
                <w:color w:val="auto"/>
                <w:sz w:val="18"/>
                <w:szCs w:val="18"/>
              </w:rPr>
            </w:pPr>
            <w:r w:rsidRPr="008F54A7">
              <w:rPr>
                <w:color w:val="auto"/>
                <w:sz w:val="18"/>
                <w:szCs w:val="18"/>
              </w:rPr>
              <w:t>x</w:t>
            </w:r>
          </w:p>
        </w:tc>
      </w:tr>
      <w:tr w:rsidR="008F54A7" w:rsidRPr="008F54A7" w14:paraId="6C5B641B" w14:textId="77777777" w:rsidTr="006B0FFD">
        <w:trPr>
          <w:trHeight w:val="1012"/>
        </w:trPr>
        <w:tc>
          <w:tcPr>
            <w:tcW w:w="2293" w:type="dxa"/>
            <w:vMerge/>
            <w:vAlign w:val="center"/>
          </w:tcPr>
          <w:p w14:paraId="2A58FF89" w14:textId="77777777" w:rsidR="0075776E" w:rsidRPr="008F54A7" w:rsidRDefault="0075776E" w:rsidP="006B0FFD">
            <w:pPr>
              <w:pStyle w:val="Default"/>
              <w:jc w:val="center"/>
              <w:rPr>
                <w:color w:val="auto"/>
                <w:sz w:val="18"/>
                <w:szCs w:val="18"/>
              </w:rPr>
            </w:pPr>
          </w:p>
        </w:tc>
        <w:tc>
          <w:tcPr>
            <w:tcW w:w="5357" w:type="dxa"/>
            <w:vAlign w:val="center"/>
          </w:tcPr>
          <w:p w14:paraId="334FF673" w14:textId="45AAC11B" w:rsidR="0075776E" w:rsidRPr="008F54A7" w:rsidRDefault="0075776E" w:rsidP="006B0FFD">
            <w:pPr>
              <w:pStyle w:val="Default"/>
              <w:rPr>
                <w:color w:val="auto"/>
                <w:sz w:val="18"/>
                <w:szCs w:val="18"/>
              </w:rPr>
            </w:pPr>
            <w:r w:rsidRPr="008F54A7">
              <w:rPr>
                <w:color w:val="auto"/>
                <w:sz w:val="18"/>
                <w:szCs w:val="18"/>
              </w:rPr>
              <w:t>Verificar que el SGDEA implementado en la entidad garantice la preservación de los documentos</w:t>
            </w:r>
            <w:r w:rsidR="00152923" w:rsidRPr="008F54A7">
              <w:rPr>
                <w:color w:val="auto"/>
                <w:sz w:val="18"/>
                <w:szCs w:val="18"/>
              </w:rPr>
              <w:t xml:space="preserve"> </w:t>
            </w:r>
            <w:r w:rsidRPr="008F54A7">
              <w:rPr>
                <w:color w:val="auto"/>
                <w:sz w:val="18"/>
                <w:szCs w:val="18"/>
              </w:rPr>
              <w:t>de acuerdo con lo dispuesto en las tablas de retención documental.</w:t>
            </w:r>
          </w:p>
        </w:tc>
        <w:tc>
          <w:tcPr>
            <w:tcW w:w="567" w:type="dxa"/>
            <w:vAlign w:val="center"/>
          </w:tcPr>
          <w:p w14:paraId="1DAE5ECA" w14:textId="265AF0A1" w:rsidR="0075776E" w:rsidRPr="008F54A7" w:rsidRDefault="0075776E" w:rsidP="006B0FFD">
            <w:pPr>
              <w:pStyle w:val="Default"/>
              <w:jc w:val="center"/>
              <w:rPr>
                <w:color w:val="auto"/>
                <w:sz w:val="18"/>
                <w:szCs w:val="18"/>
              </w:rPr>
            </w:pPr>
            <w:r w:rsidRPr="008F54A7">
              <w:rPr>
                <w:color w:val="auto"/>
                <w:sz w:val="18"/>
                <w:szCs w:val="18"/>
              </w:rPr>
              <w:t>x</w:t>
            </w:r>
          </w:p>
        </w:tc>
        <w:tc>
          <w:tcPr>
            <w:tcW w:w="425" w:type="dxa"/>
            <w:vAlign w:val="center"/>
          </w:tcPr>
          <w:p w14:paraId="45772A06" w14:textId="09CE2456" w:rsidR="0075776E" w:rsidRPr="008F54A7" w:rsidRDefault="0075776E" w:rsidP="006B0FFD">
            <w:pPr>
              <w:pStyle w:val="Default"/>
              <w:jc w:val="center"/>
              <w:rPr>
                <w:color w:val="auto"/>
                <w:sz w:val="18"/>
                <w:szCs w:val="18"/>
              </w:rPr>
            </w:pPr>
            <w:r w:rsidRPr="008F54A7">
              <w:rPr>
                <w:color w:val="auto"/>
                <w:sz w:val="18"/>
                <w:szCs w:val="18"/>
              </w:rPr>
              <w:t>x</w:t>
            </w:r>
          </w:p>
        </w:tc>
        <w:tc>
          <w:tcPr>
            <w:tcW w:w="425" w:type="dxa"/>
            <w:vAlign w:val="center"/>
          </w:tcPr>
          <w:p w14:paraId="0793FC54" w14:textId="4CE36DD2" w:rsidR="0075776E" w:rsidRPr="008F54A7" w:rsidRDefault="0075776E" w:rsidP="006B0FFD">
            <w:pPr>
              <w:pStyle w:val="Default"/>
              <w:jc w:val="center"/>
              <w:rPr>
                <w:color w:val="auto"/>
                <w:sz w:val="18"/>
                <w:szCs w:val="18"/>
              </w:rPr>
            </w:pPr>
          </w:p>
        </w:tc>
        <w:tc>
          <w:tcPr>
            <w:tcW w:w="426" w:type="dxa"/>
            <w:vAlign w:val="center"/>
          </w:tcPr>
          <w:p w14:paraId="5343D551" w14:textId="4454B489" w:rsidR="0075776E" w:rsidRPr="008F54A7" w:rsidRDefault="0075776E" w:rsidP="006B0FFD">
            <w:pPr>
              <w:pStyle w:val="Default"/>
              <w:jc w:val="center"/>
              <w:rPr>
                <w:color w:val="auto"/>
                <w:sz w:val="18"/>
                <w:szCs w:val="18"/>
              </w:rPr>
            </w:pPr>
            <w:r w:rsidRPr="008F54A7">
              <w:rPr>
                <w:color w:val="auto"/>
                <w:sz w:val="18"/>
                <w:szCs w:val="18"/>
              </w:rPr>
              <w:t>x</w:t>
            </w:r>
          </w:p>
        </w:tc>
      </w:tr>
      <w:tr w:rsidR="008F54A7" w:rsidRPr="008F54A7" w14:paraId="544C94FC" w14:textId="77777777" w:rsidTr="006B0FFD">
        <w:tc>
          <w:tcPr>
            <w:tcW w:w="2293" w:type="dxa"/>
            <w:vAlign w:val="center"/>
          </w:tcPr>
          <w:p w14:paraId="091C5E4B" w14:textId="6C169538" w:rsidR="0075776E" w:rsidRPr="008F54A7" w:rsidRDefault="00D14A8E" w:rsidP="006B0FFD">
            <w:pPr>
              <w:pStyle w:val="Default"/>
              <w:rPr>
                <w:color w:val="auto"/>
                <w:sz w:val="18"/>
                <w:szCs w:val="18"/>
              </w:rPr>
            </w:pPr>
            <w:r w:rsidRPr="008F54A7">
              <w:rPr>
                <w:color w:val="auto"/>
                <w:sz w:val="18"/>
                <w:szCs w:val="18"/>
              </w:rPr>
              <w:t>REQUISITOS PARA LAS TÉCNICAS DE PRESERVACIÓN A LARGO PLAZO</w:t>
            </w:r>
          </w:p>
        </w:tc>
        <w:tc>
          <w:tcPr>
            <w:tcW w:w="5357" w:type="dxa"/>
            <w:vAlign w:val="center"/>
          </w:tcPr>
          <w:p w14:paraId="205A07BD" w14:textId="42BF01D3" w:rsidR="0075776E" w:rsidRPr="008F54A7" w:rsidRDefault="00D14A8E" w:rsidP="006B0FFD">
            <w:pPr>
              <w:pStyle w:val="Default"/>
              <w:rPr>
                <w:color w:val="auto"/>
                <w:sz w:val="18"/>
                <w:szCs w:val="18"/>
              </w:rPr>
            </w:pPr>
            <w:r w:rsidRPr="008F54A7">
              <w:rPr>
                <w:color w:val="auto"/>
                <w:sz w:val="18"/>
                <w:szCs w:val="18"/>
              </w:rPr>
              <w:t xml:space="preserve">Identificar las necesidades de preservación a largo plazo de los documentos electrónicos de archivo y determinar los criterios y métodos de conversión, </w:t>
            </w:r>
            <w:r w:rsidR="00130492" w:rsidRPr="008F54A7">
              <w:rPr>
                <w:color w:val="auto"/>
                <w:sz w:val="18"/>
                <w:szCs w:val="18"/>
              </w:rPr>
              <w:t>refreshing, emulación y migración que permitan prevenir cualquier degradación o pérdida de información y aseguren el mantenimiento de las características de integridad.</w:t>
            </w:r>
          </w:p>
        </w:tc>
        <w:tc>
          <w:tcPr>
            <w:tcW w:w="567" w:type="dxa"/>
            <w:vAlign w:val="center"/>
          </w:tcPr>
          <w:p w14:paraId="38E7A2BF" w14:textId="70492EB7" w:rsidR="0075776E" w:rsidRPr="008F54A7" w:rsidRDefault="00130492" w:rsidP="006B0FFD">
            <w:pPr>
              <w:pStyle w:val="Default"/>
              <w:jc w:val="center"/>
              <w:rPr>
                <w:color w:val="auto"/>
                <w:sz w:val="18"/>
                <w:szCs w:val="18"/>
              </w:rPr>
            </w:pPr>
            <w:r w:rsidRPr="008F54A7">
              <w:rPr>
                <w:color w:val="auto"/>
                <w:sz w:val="18"/>
                <w:szCs w:val="18"/>
              </w:rPr>
              <w:t>x</w:t>
            </w:r>
          </w:p>
        </w:tc>
        <w:tc>
          <w:tcPr>
            <w:tcW w:w="425" w:type="dxa"/>
            <w:vAlign w:val="center"/>
          </w:tcPr>
          <w:p w14:paraId="295B3EFF" w14:textId="4292242E" w:rsidR="0075776E" w:rsidRPr="008F54A7" w:rsidRDefault="00130492" w:rsidP="006B0FFD">
            <w:pPr>
              <w:pStyle w:val="Default"/>
              <w:jc w:val="center"/>
              <w:rPr>
                <w:color w:val="auto"/>
                <w:sz w:val="18"/>
                <w:szCs w:val="18"/>
              </w:rPr>
            </w:pPr>
            <w:r w:rsidRPr="008F54A7">
              <w:rPr>
                <w:color w:val="auto"/>
                <w:sz w:val="18"/>
                <w:szCs w:val="18"/>
              </w:rPr>
              <w:t>x</w:t>
            </w:r>
          </w:p>
        </w:tc>
        <w:tc>
          <w:tcPr>
            <w:tcW w:w="425" w:type="dxa"/>
            <w:vAlign w:val="center"/>
          </w:tcPr>
          <w:p w14:paraId="2C8C8CA9" w14:textId="63D7EA15" w:rsidR="0075776E" w:rsidRPr="008F54A7" w:rsidRDefault="0075776E" w:rsidP="006B0FFD">
            <w:pPr>
              <w:pStyle w:val="Default"/>
              <w:jc w:val="center"/>
              <w:rPr>
                <w:color w:val="auto"/>
                <w:sz w:val="18"/>
                <w:szCs w:val="18"/>
              </w:rPr>
            </w:pPr>
          </w:p>
        </w:tc>
        <w:tc>
          <w:tcPr>
            <w:tcW w:w="426" w:type="dxa"/>
            <w:vAlign w:val="center"/>
          </w:tcPr>
          <w:p w14:paraId="26FD08F0" w14:textId="7B82E2BB" w:rsidR="0075776E" w:rsidRPr="008F54A7" w:rsidRDefault="00130492" w:rsidP="006B0FFD">
            <w:pPr>
              <w:pStyle w:val="Default"/>
              <w:jc w:val="center"/>
              <w:rPr>
                <w:color w:val="auto"/>
                <w:sz w:val="18"/>
                <w:szCs w:val="18"/>
              </w:rPr>
            </w:pPr>
            <w:r w:rsidRPr="008F54A7">
              <w:rPr>
                <w:color w:val="auto"/>
                <w:sz w:val="18"/>
                <w:szCs w:val="18"/>
              </w:rPr>
              <w:t>x</w:t>
            </w:r>
          </w:p>
        </w:tc>
      </w:tr>
    </w:tbl>
    <w:p w14:paraId="0C9358BD" w14:textId="36CE4A43" w:rsidR="00EB720D" w:rsidRPr="008F54A7" w:rsidRDefault="00EB720D" w:rsidP="003C4130">
      <w:pPr>
        <w:pStyle w:val="Default"/>
        <w:jc w:val="center"/>
        <w:rPr>
          <w:color w:val="auto"/>
          <w:sz w:val="22"/>
          <w:szCs w:val="22"/>
        </w:rPr>
      </w:pPr>
      <w:r w:rsidRPr="008F54A7">
        <w:rPr>
          <w:color w:val="auto"/>
          <w:sz w:val="22"/>
          <w:szCs w:val="22"/>
        </w:rPr>
        <w:t>Tipo de requisitos: A= Administrativos; L= Legal; F= Funcional; T= Tecnológicos.</w:t>
      </w:r>
    </w:p>
    <w:p w14:paraId="52F85052" w14:textId="77777777" w:rsidR="00407F84" w:rsidRPr="008F54A7" w:rsidRDefault="00407F84" w:rsidP="00D45485">
      <w:pPr>
        <w:pStyle w:val="Default"/>
        <w:jc w:val="both"/>
        <w:rPr>
          <w:color w:val="auto"/>
          <w:sz w:val="22"/>
          <w:szCs w:val="22"/>
        </w:rPr>
      </w:pPr>
    </w:p>
    <w:p w14:paraId="39D24ECE" w14:textId="77777777" w:rsidR="009616F7" w:rsidRPr="008F54A7" w:rsidRDefault="009616F7" w:rsidP="009616F7">
      <w:pPr>
        <w:pStyle w:val="Default"/>
        <w:jc w:val="both"/>
        <w:rPr>
          <w:color w:val="auto"/>
          <w:sz w:val="22"/>
          <w:szCs w:val="22"/>
        </w:rPr>
      </w:pPr>
      <w:r w:rsidRPr="008F54A7">
        <w:rPr>
          <w:color w:val="auto"/>
          <w:sz w:val="22"/>
          <w:szCs w:val="22"/>
        </w:rPr>
        <w:t>Dentro de los procedimientos; y programas específicos y/o documentos relacionados se consideran:</w:t>
      </w:r>
    </w:p>
    <w:p w14:paraId="6124826E" w14:textId="77777777" w:rsidR="00D45485" w:rsidRPr="008F54A7" w:rsidRDefault="00D45485" w:rsidP="003C4193">
      <w:pPr>
        <w:pStyle w:val="Default"/>
        <w:jc w:val="both"/>
        <w:rPr>
          <w:color w:val="auto"/>
          <w:sz w:val="22"/>
          <w:szCs w:val="22"/>
        </w:rPr>
      </w:pPr>
    </w:p>
    <w:p w14:paraId="169F284C" w14:textId="35855A65" w:rsidR="00910540" w:rsidRPr="008F54A7" w:rsidRDefault="00910540" w:rsidP="00910540">
      <w:pPr>
        <w:pStyle w:val="Default"/>
        <w:ind w:left="708"/>
        <w:rPr>
          <w:color w:val="auto"/>
          <w:sz w:val="22"/>
          <w:szCs w:val="22"/>
        </w:rPr>
      </w:pPr>
      <w:r w:rsidRPr="008F54A7">
        <w:rPr>
          <w:color w:val="auto"/>
          <w:sz w:val="22"/>
          <w:szCs w:val="22"/>
        </w:rPr>
        <w:t>La Tabla de Retención Documental T.R.D.</w:t>
      </w:r>
    </w:p>
    <w:p w14:paraId="50ACA59A" w14:textId="0CF0AFC2" w:rsidR="00D45485" w:rsidRPr="008F54A7" w:rsidRDefault="00910540" w:rsidP="00910540">
      <w:pPr>
        <w:pStyle w:val="Default"/>
        <w:ind w:left="708"/>
        <w:jc w:val="both"/>
        <w:rPr>
          <w:color w:val="auto"/>
          <w:sz w:val="22"/>
          <w:szCs w:val="22"/>
        </w:rPr>
      </w:pPr>
      <w:r w:rsidRPr="008F54A7">
        <w:rPr>
          <w:color w:val="auto"/>
          <w:sz w:val="22"/>
          <w:szCs w:val="22"/>
        </w:rPr>
        <w:t xml:space="preserve">El Sistema Integrado de Conservación y sus planes </w:t>
      </w:r>
    </w:p>
    <w:p w14:paraId="7A927BC5" w14:textId="0B7400F9" w:rsidR="00822F0A" w:rsidRPr="008F54A7" w:rsidRDefault="00910540" w:rsidP="005811BF">
      <w:pPr>
        <w:pStyle w:val="Default"/>
        <w:ind w:left="708"/>
        <w:jc w:val="both"/>
        <w:rPr>
          <w:color w:val="auto"/>
          <w:sz w:val="22"/>
          <w:szCs w:val="22"/>
        </w:rPr>
      </w:pPr>
      <w:r w:rsidRPr="008F54A7">
        <w:rPr>
          <w:color w:val="auto"/>
          <w:sz w:val="22"/>
          <w:szCs w:val="22"/>
        </w:rPr>
        <w:t>Los programas de Documentos Vitales o Esenciales, Gestión de Documentos y de Documentos Especiales.</w:t>
      </w:r>
    </w:p>
    <w:p w14:paraId="4DCB6E66" w14:textId="77777777" w:rsidR="003641BB" w:rsidRPr="008F54A7" w:rsidRDefault="003641BB" w:rsidP="003C4193">
      <w:pPr>
        <w:pStyle w:val="Default"/>
        <w:jc w:val="both"/>
        <w:rPr>
          <w:color w:val="auto"/>
          <w:sz w:val="22"/>
          <w:szCs w:val="22"/>
        </w:rPr>
      </w:pPr>
    </w:p>
    <w:p w14:paraId="72F56B73" w14:textId="7A17C734" w:rsidR="003641BB" w:rsidRPr="008F54A7" w:rsidRDefault="003641BB" w:rsidP="003641BB">
      <w:pPr>
        <w:pStyle w:val="Ttulo2"/>
        <w:rPr>
          <w:rFonts w:ascii="Arial" w:hAnsi="Arial" w:cs="Arial"/>
          <w:color w:val="auto"/>
          <w:sz w:val="22"/>
          <w:szCs w:val="22"/>
        </w:rPr>
      </w:pPr>
      <w:bookmarkStart w:id="21" w:name="_Toc481589038"/>
      <w:bookmarkStart w:id="22" w:name="_Toc519009344"/>
      <w:r w:rsidRPr="008F54A7">
        <w:rPr>
          <w:rFonts w:ascii="Arial" w:hAnsi="Arial" w:cs="Arial"/>
          <w:color w:val="auto"/>
          <w:sz w:val="22"/>
          <w:szCs w:val="22"/>
        </w:rPr>
        <w:t>h. Valoración.</w:t>
      </w:r>
      <w:bookmarkEnd w:id="21"/>
      <w:bookmarkEnd w:id="22"/>
    </w:p>
    <w:p w14:paraId="20BEC8B6" w14:textId="77777777" w:rsidR="00A3521A" w:rsidRPr="008F54A7" w:rsidRDefault="00A3521A" w:rsidP="003641BB">
      <w:pPr>
        <w:pStyle w:val="Default"/>
        <w:jc w:val="both"/>
        <w:rPr>
          <w:rFonts w:eastAsiaTheme="minorHAnsi"/>
          <w:color w:val="auto"/>
          <w:sz w:val="22"/>
          <w:szCs w:val="22"/>
          <w:lang w:eastAsia="en-US"/>
        </w:rPr>
      </w:pPr>
    </w:p>
    <w:p w14:paraId="4E1963EE" w14:textId="2C55C3C1" w:rsidR="003641BB" w:rsidRPr="008F54A7" w:rsidRDefault="00A3521A" w:rsidP="00A3521A">
      <w:pPr>
        <w:pStyle w:val="Default"/>
        <w:jc w:val="both"/>
        <w:rPr>
          <w:color w:val="auto"/>
          <w:sz w:val="22"/>
          <w:szCs w:val="22"/>
        </w:rPr>
      </w:pPr>
      <w:r w:rsidRPr="008F54A7">
        <w:rPr>
          <w:color w:val="auto"/>
          <w:sz w:val="22"/>
          <w:szCs w:val="22"/>
        </w:rPr>
        <w:t xml:space="preserve">Realizar las operaciones tendientes al </w:t>
      </w:r>
      <w:r w:rsidR="003641BB" w:rsidRPr="008F54A7">
        <w:rPr>
          <w:color w:val="auto"/>
          <w:sz w:val="22"/>
          <w:szCs w:val="22"/>
        </w:rPr>
        <w:t xml:space="preserve">proceso permanente y continuo, en el que se planifican los documentos y por medio del cual se determinan sus valores primarios y secundarios, con el fin </w:t>
      </w:r>
      <w:r w:rsidR="003641BB" w:rsidRPr="008F54A7">
        <w:rPr>
          <w:color w:val="auto"/>
          <w:sz w:val="22"/>
          <w:szCs w:val="22"/>
        </w:rPr>
        <w:lastRenderedPageBreak/>
        <w:t xml:space="preserve">de establecer su permanencia en las diferentes fases del archivo y determinar su destino final </w:t>
      </w:r>
      <w:r w:rsidRPr="008F54A7">
        <w:rPr>
          <w:color w:val="auto"/>
          <w:sz w:val="22"/>
          <w:szCs w:val="22"/>
        </w:rPr>
        <w:t>(eliminación o conservación temporal o definitiva)</w:t>
      </w:r>
      <w:r w:rsidR="003641BB" w:rsidRPr="00281BD8">
        <w:rPr>
          <w:rStyle w:val="Refdenotaalpie"/>
          <w:color w:val="auto"/>
          <w:sz w:val="16"/>
          <w:szCs w:val="16"/>
        </w:rPr>
        <w:footnoteReference w:id="8"/>
      </w:r>
      <w:r w:rsidR="003641BB" w:rsidRPr="008F54A7">
        <w:rPr>
          <w:color w:val="auto"/>
          <w:sz w:val="22"/>
          <w:szCs w:val="22"/>
        </w:rPr>
        <w:t>.</w:t>
      </w:r>
    </w:p>
    <w:p w14:paraId="714392FC" w14:textId="77777777" w:rsidR="00A3521A" w:rsidRPr="008F54A7" w:rsidRDefault="00A3521A" w:rsidP="00A3521A">
      <w:pPr>
        <w:pStyle w:val="Default"/>
        <w:jc w:val="both"/>
        <w:rPr>
          <w:color w:val="auto"/>
          <w:sz w:val="22"/>
          <w:szCs w:val="22"/>
        </w:rPr>
      </w:pPr>
    </w:p>
    <w:p w14:paraId="4085082E" w14:textId="3B85B924" w:rsidR="004D30EF" w:rsidRPr="008F54A7" w:rsidRDefault="00A3521A" w:rsidP="003641BB">
      <w:pPr>
        <w:pStyle w:val="Default"/>
        <w:jc w:val="both"/>
        <w:rPr>
          <w:color w:val="auto"/>
          <w:sz w:val="22"/>
          <w:szCs w:val="22"/>
        </w:rPr>
      </w:pPr>
      <w:r w:rsidRPr="008F54A7">
        <w:rPr>
          <w:color w:val="auto"/>
          <w:sz w:val="22"/>
          <w:szCs w:val="22"/>
        </w:rPr>
        <w:t>En el marco de las operaciones, proposiciones y actividades del proceso de valoración se tiene contemplado</w:t>
      </w:r>
      <w:r w:rsidR="004D30EF" w:rsidRPr="008F54A7">
        <w:rPr>
          <w:color w:val="auto"/>
          <w:sz w:val="22"/>
          <w:szCs w:val="22"/>
        </w:rPr>
        <w:t xml:space="preserve"> su cubrimiento desde</w:t>
      </w:r>
      <w:r w:rsidRPr="008F54A7">
        <w:rPr>
          <w:color w:val="auto"/>
          <w:sz w:val="22"/>
          <w:szCs w:val="22"/>
        </w:rPr>
        <w:t xml:space="preserve"> </w:t>
      </w:r>
      <w:r w:rsidR="003641BB" w:rsidRPr="008F54A7">
        <w:rPr>
          <w:color w:val="auto"/>
          <w:sz w:val="22"/>
          <w:szCs w:val="22"/>
        </w:rPr>
        <w:t>la planificación</w:t>
      </w:r>
      <w:r w:rsidR="004D30EF" w:rsidRPr="008F54A7">
        <w:rPr>
          <w:color w:val="auto"/>
          <w:sz w:val="22"/>
          <w:szCs w:val="22"/>
        </w:rPr>
        <w:t xml:space="preserve"> / creación</w:t>
      </w:r>
      <w:r w:rsidR="003641BB" w:rsidRPr="008F54A7">
        <w:rPr>
          <w:color w:val="auto"/>
          <w:sz w:val="22"/>
          <w:szCs w:val="22"/>
        </w:rPr>
        <w:t xml:space="preserve"> de los documentos hasta </w:t>
      </w:r>
      <w:r w:rsidR="004D30EF" w:rsidRPr="008F54A7">
        <w:rPr>
          <w:color w:val="auto"/>
          <w:sz w:val="22"/>
          <w:szCs w:val="22"/>
        </w:rPr>
        <w:t>la aplicables a la disposición final de conservación, selección, medio tecnológico o eliminación de acuerdo con lo determinado en la tabla de retención documental, tabla de valoración documental u otros instrumentos archivísticos de la entidad que concreten los resultados del estudio de valoración.</w:t>
      </w:r>
    </w:p>
    <w:p w14:paraId="141C79EA" w14:textId="77777777" w:rsidR="004D30EF" w:rsidRPr="008F54A7" w:rsidRDefault="004D30EF" w:rsidP="003641BB">
      <w:pPr>
        <w:pStyle w:val="Default"/>
        <w:jc w:val="both"/>
        <w:rPr>
          <w:color w:val="auto"/>
          <w:sz w:val="22"/>
          <w:szCs w:val="22"/>
        </w:rPr>
      </w:pPr>
    </w:p>
    <w:p w14:paraId="28CD3D6E" w14:textId="2A8CC4F2" w:rsidR="004D30EF" w:rsidRPr="008F54A7" w:rsidRDefault="004D30EF" w:rsidP="004D30EF">
      <w:pPr>
        <w:pStyle w:val="Default"/>
        <w:jc w:val="both"/>
        <w:rPr>
          <w:color w:val="auto"/>
          <w:sz w:val="22"/>
          <w:szCs w:val="22"/>
        </w:rPr>
      </w:pPr>
      <w:r w:rsidRPr="008F54A7">
        <w:rPr>
          <w:color w:val="auto"/>
          <w:sz w:val="22"/>
          <w:szCs w:val="22"/>
        </w:rPr>
        <w:t>Dentro de las operaciones, proposiciones y actividades para la valoración de los documentos se consideran:</w:t>
      </w:r>
    </w:p>
    <w:p w14:paraId="74118CE6" w14:textId="77777777" w:rsidR="00062AD9" w:rsidRPr="008F54A7" w:rsidRDefault="00062AD9" w:rsidP="004D30EF">
      <w:pPr>
        <w:pStyle w:val="Default"/>
        <w:ind w:left="708"/>
        <w:jc w:val="both"/>
        <w:rPr>
          <w:color w:val="auto"/>
          <w:sz w:val="22"/>
          <w:szCs w:val="22"/>
        </w:rPr>
      </w:pPr>
    </w:p>
    <w:tbl>
      <w:tblPr>
        <w:tblStyle w:val="Tablaconcuadrcula"/>
        <w:tblW w:w="9493" w:type="dxa"/>
        <w:tblLook w:val="04A0" w:firstRow="1" w:lastRow="0" w:firstColumn="1" w:lastColumn="0" w:noHBand="0" w:noVBand="1"/>
      </w:tblPr>
      <w:tblGrid>
        <w:gridCol w:w="2293"/>
        <w:gridCol w:w="5357"/>
        <w:gridCol w:w="567"/>
        <w:gridCol w:w="425"/>
        <w:gridCol w:w="425"/>
        <w:gridCol w:w="426"/>
      </w:tblGrid>
      <w:tr w:rsidR="008F54A7" w:rsidRPr="008F54A7" w14:paraId="683A9A18" w14:textId="77777777" w:rsidTr="003C4130">
        <w:trPr>
          <w:tblHeader/>
        </w:trPr>
        <w:tc>
          <w:tcPr>
            <w:tcW w:w="2293" w:type="dxa"/>
            <w:vMerge w:val="restart"/>
          </w:tcPr>
          <w:p w14:paraId="6D443761" w14:textId="77777777" w:rsidR="0008748A" w:rsidRPr="008F54A7" w:rsidRDefault="0008748A" w:rsidP="007A46B9">
            <w:pPr>
              <w:pStyle w:val="Default"/>
              <w:spacing w:before="240"/>
              <w:jc w:val="center"/>
              <w:rPr>
                <w:b/>
                <w:color w:val="auto"/>
                <w:sz w:val="18"/>
                <w:szCs w:val="18"/>
              </w:rPr>
            </w:pPr>
            <w:r w:rsidRPr="008F54A7">
              <w:rPr>
                <w:b/>
                <w:color w:val="auto"/>
                <w:sz w:val="18"/>
                <w:szCs w:val="18"/>
              </w:rPr>
              <w:t>ASPECTO / CRITERIO</w:t>
            </w:r>
          </w:p>
        </w:tc>
        <w:tc>
          <w:tcPr>
            <w:tcW w:w="5357" w:type="dxa"/>
            <w:vMerge w:val="restart"/>
          </w:tcPr>
          <w:p w14:paraId="6D0D718E" w14:textId="77777777" w:rsidR="0008748A" w:rsidRPr="008F54A7" w:rsidRDefault="0008748A" w:rsidP="007A46B9">
            <w:pPr>
              <w:pStyle w:val="Default"/>
              <w:spacing w:before="240"/>
              <w:jc w:val="center"/>
              <w:rPr>
                <w:b/>
                <w:color w:val="auto"/>
                <w:sz w:val="18"/>
                <w:szCs w:val="18"/>
              </w:rPr>
            </w:pPr>
            <w:r w:rsidRPr="008F54A7">
              <w:rPr>
                <w:b/>
                <w:color w:val="auto"/>
                <w:sz w:val="18"/>
                <w:szCs w:val="18"/>
              </w:rPr>
              <w:t>ACTIVIDADES O DESARROLLO</w:t>
            </w:r>
          </w:p>
        </w:tc>
        <w:tc>
          <w:tcPr>
            <w:tcW w:w="1843" w:type="dxa"/>
            <w:gridSpan w:val="4"/>
          </w:tcPr>
          <w:p w14:paraId="37CA5563" w14:textId="77777777" w:rsidR="0008748A" w:rsidRPr="008F54A7" w:rsidRDefault="0008748A" w:rsidP="007A46B9">
            <w:pPr>
              <w:pStyle w:val="Default"/>
              <w:spacing w:before="240"/>
              <w:jc w:val="center"/>
              <w:rPr>
                <w:b/>
                <w:color w:val="auto"/>
                <w:sz w:val="18"/>
                <w:szCs w:val="18"/>
              </w:rPr>
            </w:pPr>
            <w:r w:rsidRPr="008F54A7">
              <w:rPr>
                <w:b/>
                <w:color w:val="auto"/>
                <w:sz w:val="18"/>
                <w:szCs w:val="18"/>
              </w:rPr>
              <w:t>TIPO DE REQUISITO</w:t>
            </w:r>
          </w:p>
        </w:tc>
      </w:tr>
      <w:tr w:rsidR="008F54A7" w:rsidRPr="008F54A7" w14:paraId="3A0562C5" w14:textId="77777777" w:rsidTr="003C4130">
        <w:trPr>
          <w:tblHeader/>
        </w:trPr>
        <w:tc>
          <w:tcPr>
            <w:tcW w:w="2293" w:type="dxa"/>
            <w:vMerge/>
          </w:tcPr>
          <w:p w14:paraId="2B367079" w14:textId="77777777" w:rsidR="0008748A" w:rsidRPr="008F54A7" w:rsidRDefault="0008748A" w:rsidP="007A46B9">
            <w:pPr>
              <w:pStyle w:val="Default"/>
              <w:jc w:val="both"/>
              <w:rPr>
                <w:b/>
                <w:color w:val="auto"/>
                <w:sz w:val="18"/>
                <w:szCs w:val="18"/>
              </w:rPr>
            </w:pPr>
          </w:p>
        </w:tc>
        <w:tc>
          <w:tcPr>
            <w:tcW w:w="5357" w:type="dxa"/>
            <w:vMerge/>
          </w:tcPr>
          <w:p w14:paraId="62859F0E" w14:textId="77777777" w:rsidR="0008748A" w:rsidRPr="008F54A7" w:rsidRDefault="0008748A" w:rsidP="007A46B9">
            <w:pPr>
              <w:pStyle w:val="Default"/>
              <w:jc w:val="both"/>
              <w:rPr>
                <w:b/>
                <w:color w:val="auto"/>
                <w:sz w:val="18"/>
                <w:szCs w:val="18"/>
              </w:rPr>
            </w:pPr>
          </w:p>
        </w:tc>
        <w:tc>
          <w:tcPr>
            <w:tcW w:w="567" w:type="dxa"/>
          </w:tcPr>
          <w:p w14:paraId="3B33D8C4" w14:textId="77777777" w:rsidR="0008748A" w:rsidRPr="008F54A7" w:rsidRDefault="0008748A" w:rsidP="007A46B9">
            <w:pPr>
              <w:pStyle w:val="Default"/>
              <w:jc w:val="both"/>
              <w:rPr>
                <w:b/>
                <w:color w:val="auto"/>
                <w:sz w:val="18"/>
                <w:szCs w:val="18"/>
              </w:rPr>
            </w:pPr>
            <w:r w:rsidRPr="008F54A7">
              <w:rPr>
                <w:b/>
                <w:color w:val="auto"/>
                <w:sz w:val="18"/>
                <w:szCs w:val="18"/>
              </w:rPr>
              <w:t>A</w:t>
            </w:r>
          </w:p>
        </w:tc>
        <w:tc>
          <w:tcPr>
            <w:tcW w:w="425" w:type="dxa"/>
          </w:tcPr>
          <w:p w14:paraId="4F0FBAA2" w14:textId="77777777" w:rsidR="0008748A" w:rsidRPr="008F54A7" w:rsidRDefault="0008748A" w:rsidP="007A46B9">
            <w:pPr>
              <w:pStyle w:val="Default"/>
              <w:jc w:val="both"/>
              <w:rPr>
                <w:b/>
                <w:color w:val="auto"/>
                <w:sz w:val="18"/>
                <w:szCs w:val="18"/>
              </w:rPr>
            </w:pPr>
            <w:r w:rsidRPr="008F54A7">
              <w:rPr>
                <w:b/>
                <w:color w:val="auto"/>
                <w:sz w:val="18"/>
                <w:szCs w:val="18"/>
              </w:rPr>
              <w:t>L</w:t>
            </w:r>
          </w:p>
        </w:tc>
        <w:tc>
          <w:tcPr>
            <w:tcW w:w="425" w:type="dxa"/>
          </w:tcPr>
          <w:p w14:paraId="2977B41E" w14:textId="77777777" w:rsidR="0008748A" w:rsidRPr="008F54A7" w:rsidRDefault="0008748A" w:rsidP="007A46B9">
            <w:pPr>
              <w:pStyle w:val="Default"/>
              <w:jc w:val="both"/>
              <w:rPr>
                <w:b/>
                <w:color w:val="auto"/>
                <w:sz w:val="18"/>
                <w:szCs w:val="18"/>
              </w:rPr>
            </w:pPr>
            <w:r w:rsidRPr="008F54A7">
              <w:rPr>
                <w:b/>
                <w:color w:val="auto"/>
                <w:sz w:val="18"/>
                <w:szCs w:val="18"/>
              </w:rPr>
              <w:t>F</w:t>
            </w:r>
          </w:p>
        </w:tc>
        <w:tc>
          <w:tcPr>
            <w:tcW w:w="426" w:type="dxa"/>
          </w:tcPr>
          <w:p w14:paraId="70459F83" w14:textId="77777777" w:rsidR="0008748A" w:rsidRPr="008F54A7" w:rsidRDefault="0008748A" w:rsidP="007A46B9">
            <w:pPr>
              <w:pStyle w:val="Default"/>
              <w:jc w:val="both"/>
              <w:rPr>
                <w:b/>
                <w:color w:val="auto"/>
                <w:sz w:val="18"/>
                <w:szCs w:val="18"/>
              </w:rPr>
            </w:pPr>
            <w:r w:rsidRPr="008F54A7">
              <w:rPr>
                <w:b/>
                <w:color w:val="auto"/>
                <w:sz w:val="18"/>
                <w:szCs w:val="18"/>
              </w:rPr>
              <w:t>T</w:t>
            </w:r>
          </w:p>
        </w:tc>
      </w:tr>
      <w:tr w:rsidR="008F54A7" w:rsidRPr="008F54A7" w14:paraId="4F6ABB4C" w14:textId="77777777" w:rsidTr="007A46B9">
        <w:trPr>
          <w:trHeight w:val="853"/>
        </w:trPr>
        <w:tc>
          <w:tcPr>
            <w:tcW w:w="2293" w:type="dxa"/>
            <w:vMerge w:val="restart"/>
          </w:tcPr>
          <w:p w14:paraId="7BAAF4E8" w14:textId="77777777" w:rsidR="0074710B" w:rsidRPr="008F54A7" w:rsidRDefault="0074710B" w:rsidP="007A46B9">
            <w:pPr>
              <w:pStyle w:val="Default"/>
              <w:jc w:val="both"/>
              <w:rPr>
                <w:color w:val="auto"/>
                <w:sz w:val="18"/>
                <w:szCs w:val="18"/>
              </w:rPr>
            </w:pPr>
          </w:p>
          <w:p w14:paraId="68826436" w14:textId="77777777" w:rsidR="0074710B" w:rsidRPr="008F54A7" w:rsidRDefault="0074710B" w:rsidP="007A46B9">
            <w:pPr>
              <w:pStyle w:val="Default"/>
              <w:jc w:val="both"/>
              <w:rPr>
                <w:color w:val="auto"/>
                <w:sz w:val="18"/>
                <w:szCs w:val="18"/>
              </w:rPr>
            </w:pPr>
          </w:p>
          <w:p w14:paraId="5400A9B5" w14:textId="77777777" w:rsidR="0074710B" w:rsidRPr="008F54A7" w:rsidRDefault="0074710B" w:rsidP="007A46B9">
            <w:pPr>
              <w:pStyle w:val="Default"/>
              <w:jc w:val="both"/>
              <w:rPr>
                <w:color w:val="auto"/>
                <w:sz w:val="18"/>
                <w:szCs w:val="18"/>
              </w:rPr>
            </w:pPr>
          </w:p>
          <w:p w14:paraId="387B6C15" w14:textId="77777777" w:rsidR="0074710B" w:rsidRPr="008F54A7" w:rsidRDefault="0074710B" w:rsidP="007A46B9">
            <w:pPr>
              <w:pStyle w:val="Default"/>
              <w:jc w:val="both"/>
              <w:rPr>
                <w:color w:val="auto"/>
                <w:sz w:val="18"/>
                <w:szCs w:val="18"/>
              </w:rPr>
            </w:pPr>
          </w:p>
          <w:p w14:paraId="6835FF14" w14:textId="77777777" w:rsidR="0074710B" w:rsidRPr="008F54A7" w:rsidRDefault="0074710B" w:rsidP="007A46B9">
            <w:pPr>
              <w:pStyle w:val="Default"/>
              <w:jc w:val="both"/>
              <w:rPr>
                <w:color w:val="auto"/>
                <w:sz w:val="18"/>
                <w:szCs w:val="18"/>
              </w:rPr>
            </w:pPr>
          </w:p>
          <w:p w14:paraId="7A879CC5" w14:textId="77777777" w:rsidR="0074710B" w:rsidRPr="008F54A7" w:rsidRDefault="0074710B" w:rsidP="007A46B9">
            <w:pPr>
              <w:pStyle w:val="Default"/>
              <w:jc w:val="both"/>
              <w:rPr>
                <w:color w:val="auto"/>
                <w:sz w:val="18"/>
                <w:szCs w:val="18"/>
              </w:rPr>
            </w:pPr>
          </w:p>
          <w:p w14:paraId="3F963118" w14:textId="77777777" w:rsidR="0074710B" w:rsidRPr="008F54A7" w:rsidRDefault="0074710B" w:rsidP="007A46B9">
            <w:pPr>
              <w:pStyle w:val="Default"/>
              <w:jc w:val="both"/>
              <w:rPr>
                <w:color w:val="auto"/>
                <w:sz w:val="18"/>
                <w:szCs w:val="18"/>
              </w:rPr>
            </w:pPr>
          </w:p>
          <w:p w14:paraId="7FE6458C" w14:textId="77777777" w:rsidR="0074710B" w:rsidRPr="008F54A7" w:rsidRDefault="0074710B" w:rsidP="007A46B9">
            <w:pPr>
              <w:pStyle w:val="Default"/>
              <w:jc w:val="both"/>
              <w:rPr>
                <w:color w:val="auto"/>
                <w:sz w:val="18"/>
                <w:szCs w:val="18"/>
              </w:rPr>
            </w:pPr>
          </w:p>
          <w:p w14:paraId="40071846" w14:textId="77777777" w:rsidR="0074710B" w:rsidRPr="008F54A7" w:rsidRDefault="0074710B" w:rsidP="007A46B9">
            <w:pPr>
              <w:pStyle w:val="Default"/>
              <w:jc w:val="both"/>
              <w:rPr>
                <w:color w:val="auto"/>
                <w:sz w:val="18"/>
                <w:szCs w:val="18"/>
              </w:rPr>
            </w:pPr>
          </w:p>
          <w:p w14:paraId="04F7190F" w14:textId="77777777" w:rsidR="0074710B" w:rsidRPr="008F54A7" w:rsidRDefault="0074710B" w:rsidP="007A46B9">
            <w:pPr>
              <w:pStyle w:val="Default"/>
              <w:jc w:val="both"/>
              <w:rPr>
                <w:color w:val="auto"/>
                <w:sz w:val="18"/>
                <w:szCs w:val="18"/>
              </w:rPr>
            </w:pPr>
          </w:p>
          <w:p w14:paraId="6D4B563D" w14:textId="2DA3643C" w:rsidR="0074710B" w:rsidRPr="008F54A7" w:rsidRDefault="0074710B" w:rsidP="007A46B9">
            <w:pPr>
              <w:pStyle w:val="Default"/>
              <w:jc w:val="both"/>
              <w:rPr>
                <w:color w:val="auto"/>
                <w:sz w:val="18"/>
                <w:szCs w:val="18"/>
              </w:rPr>
            </w:pPr>
            <w:r w:rsidRPr="008F54A7">
              <w:rPr>
                <w:color w:val="auto"/>
                <w:sz w:val="18"/>
                <w:szCs w:val="18"/>
              </w:rPr>
              <w:t>DIRECTRICES GENERALES</w:t>
            </w:r>
          </w:p>
          <w:p w14:paraId="7E384E34" w14:textId="77777777" w:rsidR="0074710B" w:rsidRPr="008F54A7" w:rsidRDefault="0074710B" w:rsidP="007A46B9">
            <w:pPr>
              <w:pStyle w:val="Default"/>
              <w:jc w:val="both"/>
              <w:rPr>
                <w:color w:val="auto"/>
                <w:sz w:val="18"/>
                <w:szCs w:val="18"/>
              </w:rPr>
            </w:pPr>
          </w:p>
          <w:p w14:paraId="38561A66" w14:textId="77777777" w:rsidR="0074710B" w:rsidRPr="008F54A7" w:rsidRDefault="0074710B" w:rsidP="007A46B9">
            <w:pPr>
              <w:pStyle w:val="Default"/>
              <w:jc w:val="both"/>
              <w:rPr>
                <w:color w:val="auto"/>
                <w:sz w:val="18"/>
                <w:szCs w:val="18"/>
              </w:rPr>
            </w:pPr>
          </w:p>
          <w:p w14:paraId="5A3F933E" w14:textId="77777777" w:rsidR="0074710B" w:rsidRPr="008F54A7" w:rsidRDefault="0074710B" w:rsidP="007A46B9">
            <w:pPr>
              <w:pStyle w:val="Default"/>
              <w:jc w:val="both"/>
              <w:rPr>
                <w:color w:val="auto"/>
                <w:sz w:val="18"/>
                <w:szCs w:val="18"/>
              </w:rPr>
            </w:pPr>
          </w:p>
          <w:p w14:paraId="6523EC1F" w14:textId="6A61A65B" w:rsidR="0074710B" w:rsidRPr="008F54A7" w:rsidRDefault="0074710B" w:rsidP="0008748A">
            <w:pPr>
              <w:pStyle w:val="Default"/>
              <w:jc w:val="both"/>
              <w:rPr>
                <w:color w:val="auto"/>
                <w:sz w:val="18"/>
                <w:szCs w:val="18"/>
              </w:rPr>
            </w:pPr>
          </w:p>
        </w:tc>
        <w:tc>
          <w:tcPr>
            <w:tcW w:w="5357" w:type="dxa"/>
          </w:tcPr>
          <w:p w14:paraId="2E263C87" w14:textId="1C8F6A8E" w:rsidR="0074710B" w:rsidRPr="008F54A7" w:rsidRDefault="0074710B" w:rsidP="007A46B9">
            <w:pPr>
              <w:pStyle w:val="Default"/>
              <w:jc w:val="both"/>
              <w:rPr>
                <w:color w:val="auto"/>
                <w:sz w:val="18"/>
                <w:szCs w:val="18"/>
              </w:rPr>
            </w:pPr>
            <w:r w:rsidRPr="008F54A7">
              <w:rPr>
                <w:color w:val="auto"/>
                <w:sz w:val="18"/>
                <w:szCs w:val="18"/>
              </w:rPr>
              <w:t xml:space="preserve">Evaluar las características de la diplomática documental y las condiciones técnicas de producción de los documentos físicos y electrónicos para decidir su conservación total. </w:t>
            </w:r>
          </w:p>
        </w:tc>
        <w:tc>
          <w:tcPr>
            <w:tcW w:w="567" w:type="dxa"/>
          </w:tcPr>
          <w:p w14:paraId="0BECC3AA" w14:textId="44F78F92" w:rsidR="0074710B" w:rsidRPr="008F54A7" w:rsidRDefault="0074710B" w:rsidP="007A46B9">
            <w:pPr>
              <w:pStyle w:val="Default"/>
              <w:jc w:val="both"/>
              <w:rPr>
                <w:color w:val="auto"/>
                <w:sz w:val="18"/>
                <w:szCs w:val="18"/>
              </w:rPr>
            </w:pPr>
            <w:r w:rsidRPr="008F54A7">
              <w:rPr>
                <w:color w:val="auto"/>
                <w:sz w:val="18"/>
                <w:szCs w:val="18"/>
              </w:rPr>
              <w:t>x</w:t>
            </w:r>
          </w:p>
        </w:tc>
        <w:tc>
          <w:tcPr>
            <w:tcW w:w="425" w:type="dxa"/>
          </w:tcPr>
          <w:p w14:paraId="151B0237" w14:textId="684BA08A" w:rsidR="0074710B" w:rsidRPr="008F54A7" w:rsidRDefault="0074710B" w:rsidP="007A46B9">
            <w:pPr>
              <w:pStyle w:val="Default"/>
              <w:jc w:val="both"/>
              <w:rPr>
                <w:color w:val="auto"/>
                <w:sz w:val="18"/>
                <w:szCs w:val="18"/>
              </w:rPr>
            </w:pPr>
            <w:r w:rsidRPr="008F54A7">
              <w:rPr>
                <w:color w:val="auto"/>
                <w:sz w:val="18"/>
                <w:szCs w:val="18"/>
              </w:rPr>
              <w:t>x</w:t>
            </w:r>
          </w:p>
        </w:tc>
        <w:tc>
          <w:tcPr>
            <w:tcW w:w="425" w:type="dxa"/>
          </w:tcPr>
          <w:p w14:paraId="4830A6F6" w14:textId="1A19EE6E" w:rsidR="0074710B" w:rsidRPr="008F54A7" w:rsidRDefault="0074710B" w:rsidP="007A46B9">
            <w:pPr>
              <w:pStyle w:val="Default"/>
              <w:jc w:val="both"/>
              <w:rPr>
                <w:color w:val="auto"/>
                <w:sz w:val="18"/>
                <w:szCs w:val="18"/>
              </w:rPr>
            </w:pPr>
            <w:r w:rsidRPr="008F54A7">
              <w:rPr>
                <w:color w:val="auto"/>
                <w:sz w:val="18"/>
                <w:szCs w:val="18"/>
              </w:rPr>
              <w:t>X</w:t>
            </w:r>
          </w:p>
        </w:tc>
        <w:tc>
          <w:tcPr>
            <w:tcW w:w="426" w:type="dxa"/>
          </w:tcPr>
          <w:p w14:paraId="0D8200F0" w14:textId="0B888F00" w:rsidR="0074710B" w:rsidRPr="008F54A7" w:rsidRDefault="0074710B" w:rsidP="007A46B9">
            <w:pPr>
              <w:pStyle w:val="Default"/>
              <w:jc w:val="both"/>
              <w:rPr>
                <w:color w:val="auto"/>
                <w:sz w:val="18"/>
                <w:szCs w:val="18"/>
              </w:rPr>
            </w:pPr>
            <w:r w:rsidRPr="008F54A7">
              <w:rPr>
                <w:color w:val="auto"/>
                <w:sz w:val="18"/>
                <w:szCs w:val="18"/>
              </w:rPr>
              <w:t>x</w:t>
            </w:r>
          </w:p>
        </w:tc>
      </w:tr>
      <w:tr w:rsidR="008F54A7" w:rsidRPr="008F54A7" w14:paraId="6EF29847" w14:textId="77777777" w:rsidTr="007A46B9">
        <w:tc>
          <w:tcPr>
            <w:tcW w:w="2293" w:type="dxa"/>
            <w:vMerge/>
          </w:tcPr>
          <w:p w14:paraId="4CA030B8" w14:textId="77777777" w:rsidR="0074710B" w:rsidRPr="008F54A7" w:rsidRDefault="0074710B" w:rsidP="0008748A">
            <w:pPr>
              <w:pStyle w:val="Default"/>
              <w:jc w:val="both"/>
              <w:rPr>
                <w:color w:val="auto"/>
                <w:sz w:val="18"/>
                <w:szCs w:val="18"/>
              </w:rPr>
            </w:pPr>
          </w:p>
        </w:tc>
        <w:tc>
          <w:tcPr>
            <w:tcW w:w="5357" w:type="dxa"/>
          </w:tcPr>
          <w:p w14:paraId="3879E214" w14:textId="22C2A952" w:rsidR="0074710B" w:rsidRPr="008F54A7" w:rsidRDefault="0074710B" w:rsidP="007A46B9">
            <w:pPr>
              <w:pStyle w:val="Default"/>
              <w:jc w:val="both"/>
              <w:rPr>
                <w:color w:val="auto"/>
                <w:sz w:val="18"/>
                <w:szCs w:val="18"/>
              </w:rPr>
            </w:pPr>
            <w:r w:rsidRPr="008F54A7">
              <w:rPr>
                <w:color w:val="auto"/>
                <w:sz w:val="18"/>
                <w:szCs w:val="18"/>
              </w:rPr>
              <w:t>Analizar los documentos que informan sobre el desarrollo, estructura, procedimientos y políticas de la entidad para determinar criterios de valoración.</w:t>
            </w:r>
          </w:p>
        </w:tc>
        <w:tc>
          <w:tcPr>
            <w:tcW w:w="567" w:type="dxa"/>
          </w:tcPr>
          <w:p w14:paraId="36E2EDEF" w14:textId="20E66EA1" w:rsidR="0074710B" w:rsidRPr="008F54A7" w:rsidRDefault="0074710B" w:rsidP="007A46B9">
            <w:pPr>
              <w:pStyle w:val="Default"/>
              <w:jc w:val="both"/>
              <w:rPr>
                <w:color w:val="auto"/>
                <w:sz w:val="18"/>
                <w:szCs w:val="18"/>
              </w:rPr>
            </w:pPr>
            <w:r w:rsidRPr="008F54A7">
              <w:rPr>
                <w:color w:val="auto"/>
                <w:sz w:val="18"/>
                <w:szCs w:val="18"/>
              </w:rPr>
              <w:t>x</w:t>
            </w:r>
          </w:p>
        </w:tc>
        <w:tc>
          <w:tcPr>
            <w:tcW w:w="425" w:type="dxa"/>
          </w:tcPr>
          <w:p w14:paraId="3ACECD68" w14:textId="432EE709" w:rsidR="0074710B" w:rsidRPr="008F54A7" w:rsidRDefault="0074710B" w:rsidP="007A46B9">
            <w:pPr>
              <w:pStyle w:val="Default"/>
              <w:jc w:val="both"/>
              <w:rPr>
                <w:color w:val="auto"/>
                <w:sz w:val="18"/>
                <w:szCs w:val="18"/>
              </w:rPr>
            </w:pPr>
            <w:r w:rsidRPr="008F54A7">
              <w:rPr>
                <w:color w:val="auto"/>
                <w:sz w:val="18"/>
                <w:szCs w:val="18"/>
              </w:rPr>
              <w:t>x</w:t>
            </w:r>
          </w:p>
        </w:tc>
        <w:tc>
          <w:tcPr>
            <w:tcW w:w="425" w:type="dxa"/>
          </w:tcPr>
          <w:p w14:paraId="2AAAD19E" w14:textId="2A55CE21" w:rsidR="0074710B" w:rsidRPr="008F54A7" w:rsidRDefault="0074710B" w:rsidP="007A46B9">
            <w:pPr>
              <w:pStyle w:val="Default"/>
              <w:jc w:val="both"/>
              <w:rPr>
                <w:color w:val="auto"/>
                <w:sz w:val="18"/>
                <w:szCs w:val="18"/>
              </w:rPr>
            </w:pPr>
          </w:p>
        </w:tc>
        <w:tc>
          <w:tcPr>
            <w:tcW w:w="426" w:type="dxa"/>
          </w:tcPr>
          <w:p w14:paraId="76387522" w14:textId="38D1A473" w:rsidR="0074710B" w:rsidRPr="008F54A7" w:rsidRDefault="0074710B" w:rsidP="007A46B9">
            <w:pPr>
              <w:pStyle w:val="Default"/>
              <w:jc w:val="both"/>
              <w:rPr>
                <w:color w:val="auto"/>
                <w:sz w:val="18"/>
                <w:szCs w:val="18"/>
              </w:rPr>
            </w:pPr>
          </w:p>
        </w:tc>
      </w:tr>
      <w:tr w:rsidR="008F54A7" w:rsidRPr="008F54A7" w14:paraId="5CA22379" w14:textId="77777777" w:rsidTr="007A46B9">
        <w:tc>
          <w:tcPr>
            <w:tcW w:w="2293" w:type="dxa"/>
            <w:vMerge/>
          </w:tcPr>
          <w:p w14:paraId="11F7AB0B" w14:textId="4A67690B" w:rsidR="0074710B" w:rsidRPr="008F54A7" w:rsidRDefault="0074710B" w:rsidP="0008748A">
            <w:pPr>
              <w:pStyle w:val="Default"/>
              <w:jc w:val="both"/>
              <w:rPr>
                <w:color w:val="auto"/>
                <w:sz w:val="18"/>
                <w:szCs w:val="18"/>
              </w:rPr>
            </w:pPr>
          </w:p>
        </w:tc>
        <w:tc>
          <w:tcPr>
            <w:tcW w:w="5357" w:type="dxa"/>
          </w:tcPr>
          <w:p w14:paraId="65698BA7" w14:textId="57FB00FF" w:rsidR="0074710B" w:rsidRPr="008F54A7" w:rsidRDefault="0074710B" w:rsidP="007A46B9">
            <w:pPr>
              <w:pStyle w:val="Default"/>
              <w:jc w:val="both"/>
              <w:rPr>
                <w:color w:val="auto"/>
                <w:sz w:val="18"/>
                <w:szCs w:val="18"/>
              </w:rPr>
            </w:pPr>
            <w:r w:rsidRPr="008F54A7">
              <w:rPr>
                <w:color w:val="auto"/>
                <w:sz w:val="18"/>
                <w:szCs w:val="18"/>
              </w:rPr>
              <w:t xml:space="preserve">Revisar la producción documental de las áreas en términos cualitativos y cuantitativos para identificar los documentos que tienen valores primarios y secundarios. </w:t>
            </w:r>
          </w:p>
          <w:p w14:paraId="1D1F6A86" w14:textId="25C50CE0" w:rsidR="0074710B" w:rsidRPr="008F54A7" w:rsidRDefault="0074710B" w:rsidP="007A46B9">
            <w:pPr>
              <w:pStyle w:val="Default"/>
              <w:jc w:val="both"/>
              <w:rPr>
                <w:color w:val="auto"/>
                <w:sz w:val="18"/>
                <w:szCs w:val="18"/>
              </w:rPr>
            </w:pPr>
          </w:p>
        </w:tc>
        <w:tc>
          <w:tcPr>
            <w:tcW w:w="567" w:type="dxa"/>
          </w:tcPr>
          <w:p w14:paraId="59465CE3" w14:textId="53621C3D" w:rsidR="0074710B" w:rsidRPr="008F54A7" w:rsidRDefault="0074710B" w:rsidP="007A46B9">
            <w:pPr>
              <w:pStyle w:val="Default"/>
              <w:jc w:val="both"/>
              <w:rPr>
                <w:color w:val="auto"/>
                <w:sz w:val="18"/>
                <w:szCs w:val="18"/>
              </w:rPr>
            </w:pPr>
            <w:r w:rsidRPr="008F54A7">
              <w:rPr>
                <w:color w:val="auto"/>
                <w:sz w:val="18"/>
                <w:szCs w:val="18"/>
              </w:rPr>
              <w:t>x</w:t>
            </w:r>
          </w:p>
        </w:tc>
        <w:tc>
          <w:tcPr>
            <w:tcW w:w="425" w:type="dxa"/>
          </w:tcPr>
          <w:p w14:paraId="7B6651DE" w14:textId="75E235AF" w:rsidR="0074710B" w:rsidRPr="008F54A7" w:rsidRDefault="0074710B" w:rsidP="007A46B9">
            <w:pPr>
              <w:pStyle w:val="Default"/>
              <w:jc w:val="both"/>
              <w:rPr>
                <w:color w:val="auto"/>
                <w:sz w:val="18"/>
                <w:szCs w:val="18"/>
              </w:rPr>
            </w:pPr>
            <w:r w:rsidRPr="008F54A7">
              <w:rPr>
                <w:color w:val="auto"/>
                <w:sz w:val="18"/>
                <w:szCs w:val="18"/>
              </w:rPr>
              <w:t>x</w:t>
            </w:r>
          </w:p>
        </w:tc>
        <w:tc>
          <w:tcPr>
            <w:tcW w:w="425" w:type="dxa"/>
          </w:tcPr>
          <w:p w14:paraId="1F5FB6F3" w14:textId="027C58EF" w:rsidR="0074710B" w:rsidRPr="008F54A7" w:rsidRDefault="0074710B" w:rsidP="007A46B9">
            <w:pPr>
              <w:pStyle w:val="Default"/>
              <w:jc w:val="both"/>
              <w:rPr>
                <w:color w:val="auto"/>
                <w:sz w:val="18"/>
                <w:szCs w:val="18"/>
              </w:rPr>
            </w:pPr>
            <w:r w:rsidRPr="008F54A7">
              <w:rPr>
                <w:color w:val="auto"/>
                <w:sz w:val="18"/>
                <w:szCs w:val="18"/>
              </w:rPr>
              <w:t>X</w:t>
            </w:r>
          </w:p>
        </w:tc>
        <w:tc>
          <w:tcPr>
            <w:tcW w:w="426" w:type="dxa"/>
          </w:tcPr>
          <w:p w14:paraId="35FA4126" w14:textId="66520DF7" w:rsidR="0074710B" w:rsidRPr="008F54A7" w:rsidRDefault="0074710B" w:rsidP="007A46B9">
            <w:pPr>
              <w:pStyle w:val="Default"/>
              <w:jc w:val="both"/>
              <w:rPr>
                <w:color w:val="auto"/>
                <w:sz w:val="18"/>
                <w:szCs w:val="18"/>
              </w:rPr>
            </w:pPr>
            <w:r w:rsidRPr="008F54A7">
              <w:rPr>
                <w:color w:val="auto"/>
                <w:sz w:val="18"/>
                <w:szCs w:val="18"/>
              </w:rPr>
              <w:t>x</w:t>
            </w:r>
          </w:p>
        </w:tc>
      </w:tr>
      <w:tr w:rsidR="008F54A7" w:rsidRPr="008F54A7" w14:paraId="020ED240" w14:textId="77777777" w:rsidTr="007A46B9">
        <w:tc>
          <w:tcPr>
            <w:tcW w:w="2293" w:type="dxa"/>
            <w:vMerge/>
          </w:tcPr>
          <w:p w14:paraId="5337BC89" w14:textId="77777777" w:rsidR="0074710B" w:rsidRPr="008F54A7" w:rsidRDefault="0074710B" w:rsidP="0008748A">
            <w:pPr>
              <w:pStyle w:val="Default"/>
              <w:jc w:val="both"/>
              <w:rPr>
                <w:color w:val="auto"/>
                <w:sz w:val="18"/>
                <w:szCs w:val="18"/>
              </w:rPr>
            </w:pPr>
          </w:p>
        </w:tc>
        <w:tc>
          <w:tcPr>
            <w:tcW w:w="5357" w:type="dxa"/>
          </w:tcPr>
          <w:p w14:paraId="1C48BCF9" w14:textId="1863026D" w:rsidR="0074710B" w:rsidRPr="008F54A7" w:rsidRDefault="0074710B" w:rsidP="00180325">
            <w:pPr>
              <w:pStyle w:val="Default"/>
              <w:jc w:val="both"/>
              <w:rPr>
                <w:color w:val="auto"/>
                <w:sz w:val="18"/>
                <w:szCs w:val="18"/>
              </w:rPr>
            </w:pPr>
            <w:r w:rsidRPr="008F54A7">
              <w:rPr>
                <w:color w:val="auto"/>
                <w:sz w:val="18"/>
                <w:szCs w:val="18"/>
              </w:rPr>
              <w:t xml:space="preserve">Tener en cuenta el contexto funcional, social y normativo de la entidad para definir los valores primarios y secundarios de los documentos físicos y electrónicos de archivo. </w:t>
            </w:r>
          </w:p>
        </w:tc>
        <w:tc>
          <w:tcPr>
            <w:tcW w:w="567" w:type="dxa"/>
          </w:tcPr>
          <w:p w14:paraId="2D8650D5" w14:textId="5F1C8C5A" w:rsidR="0074710B" w:rsidRPr="008F54A7" w:rsidRDefault="0074710B" w:rsidP="007A46B9">
            <w:pPr>
              <w:pStyle w:val="Default"/>
              <w:jc w:val="both"/>
              <w:rPr>
                <w:color w:val="auto"/>
                <w:sz w:val="18"/>
                <w:szCs w:val="18"/>
              </w:rPr>
            </w:pPr>
            <w:r w:rsidRPr="008F54A7">
              <w:rPr>
                <w:color w:val="auto"/>
                <w:sz w:val="18"/>
                <w:szCs w:val="18"/>
              </w:rPr>
              <w:t>x</w:t>
            </w:r>
          </w:p>
        </w:tc>
        <w:tc>
          <w:tcPr>
            <w:tcW w:w="425" w:type="dxa"/>
          </w:tcPr>
          <w:p w14:paraId="14D7D3F2" w14:textId="6541377A" w:rsidR="0074710B" w:rsidRPr="008F54A7" w:rsidRDefault="0074710B" w:rsidP="007A46B9">
            <w:pPr>
              <w:pStyle w:val="Default"/>
              <w:jc w:val="both"/>
              <w:rPr>
                <w:color w:val="auto"/>
                <w:sz w:val="18"/>
                <w:szCs w:val="18"/>
              </w:rPr>
            </w:pPr>
            <w:r w:rsidRPr="008F54A7">
              <w:rPr>
                <w:color w:val="auto"/>
                <w:sz w:val="18"/>
                <w:szCs w:val="18"/>
              </w:rPr>
              <w:t>x</w:t>
            </w:r>
          </w:p>
        </w:tc>
        <w:tc>
          <w:tcPr>
            <w:tcW w:w="425" w:type="dxa"/>
          </w:tcPr>
          <w:p w14:paraId="36EAB937" w14:textId="3EF3C245" w:rsidR="0074710B" w:rsidRPr="008F54A7" w:rsidRDefault="0074710B" w:rsidP="007A46B9">
            <w:pPr>
              <w:pStyle w:val="Default"/>
              <w:jc w:val="both"/>
              <w:rPr>
                <w:color w:val="auto"/>
                <w:sz w:val="18"/>
                <w:szCs w:val="18"/>
              </w:rPr>
            </w:pPr>
            <w:r w:rsidRPr="008F54A7">
              <w:rPr>
                <w:color w:val="auto"/>
                <w:sz w:val="18"/>
                <w:szCs w:val="18"/>
              </w:rPr>
              <w:t>X</w:t>
            </w:r>
          </w:p>
        </w:tc>
        <w:tc>
          <w:tcPr>
            <w:tcW w:w="426" w:type="dxa"/>
          </w:tcPr>
          <w:p w14:paraId="65D045B3" w14:textId="47B2AC39" w:rsidR="0074710B" w:rsidRPr="008F54A7" w:rsidRDefault="0074710B" w:rsidP="007A46B9">
            <w:pPr>
              <w:pStyle w:val="Default"/>
              <w:jc w:val="both"/>
              <w:rPr>
                <w:color w:val="auto"/>
                <w:sz w:val="18"/>
                <w:szCs w:val="18"/>
              </w:rPr>
            </w:pPr>
            <w:r w:rsidRPr="008F54A7">
              <w:rPr>
                <w:color w:val="auto"/>
                <w:sz w:val="18"/>
                <w:szCs w:val="18"/>
              </w:rPr>
              <w:t>x</w:t>
            </w:r>
          </w:p>
        </w:tc>
      </w:tr>
      <w:tr w:rsidR="008F54A7" w:rsidRPr="008F54A7" w14:paraId="68E8CDB5" w14:textId="77777777" w:rsidTr="007A46B9">
        <w:trPr>
          <w:trHeight w:val="1275"/>
        </w:trPr>
        <w:tc>
          <w:tcPr>
            <w:tcW w:w="2293" w:type="dxa"/>
            <w:vMerge/>
          </w:tcPr>
          <w:p w14:paraId="4BDBAF17" w14:textId="77777777" w:rsidR="00180325" w:rsidRPr="008F54A7" w:rsidRDefault="00180325" w:rsidP="0008748A">
            <w:pPr>
              <w:pStyle w:val="Default"/>
              <w:jc w:val="both"/>
              <w:rPr>
                <w:color w:val="auto"/>
                <w:sz w:val="18"/>
                <w:szCs w:val="18"/>
              </w:rPr>
            </w:pPr>
          </w:p>
        </w:tc>
        <w:tc>
          <w:tcPr>
            <w:tcW w:w="5357" w:type="dxa"/>
          </w:tcPr>
          <w:p w14:paraId="45D8EFAE" w14:textId="7C5617B6" w:rsidR="00180325" w:rsidRPr="008F54A7" w:rsidRDefault="00180325" w:rsidP="007A46B9">
            <w:pPr>
              <w:pStyle w:val="Default"/>
              <w:jc w:val="both"/>
              <w:rPr>
                <w:color w:val="auto"/>
                <w:sz w:val="18"/>
                <w:szCs w:val="18"/>
              </w:rPr>
            </w:pPr>
            <w:r w:rsidRPr="008F54A7">
              <w:rPr>
                <w:color w:val="auto"/>
                <w:sz w:val="18"/>
                <w:szCs w:val="18"/>
              </w:rPr>
              <w:t xml:space="preserve">Analizar las frecuencias de uso y consulta de los documentos y el impacto que pueda generar en la investigación sobre la historia y genealogía institucional como base para determinar los valores secundarios para los documentos. </w:t>
            </w:r>
          </w:p>
        </w:tc>
        <w:tc>
          <w:tcPr>
            <w:tcW w:w="567" w:type="dxa"/>
          </w:tcPr>
          <w:p w14:paraId="2E6FB663" w14:textId="714B3D63" w:rsidR="00180325" w:rsidRPr="008F54A7" w:rsidRDefault="00180325" w:rsidP="007A46B9">
            <w:pPr>
              <w:pStyle w:val="Default"/>
              <w:jc w:val="both"/>
              <w:rPr>
                <w:color w:val="auto"/>
                <w:sz w:val="18"/>
                <w:szCs w:val="18"/>
              </w:rPr>
            </w:pPr>
            <w:r w:rsidRPr="008F54A7">
              <w:rPr>
                <w:color w:val="auto"/>
                <w:sz w:val="18"/>
                <w:szCs w:val="18"/>
              </w:rPr>
              <w:t>x</w:t>
            </w:r>
          </w:p>
        </w:tc>
        <w:tc>
          <w:tcPr>
            <w:tcW w:w="425" w:type="dxa"/>
          </w:tcPr>
          <w:p w14:paraId="0EB4B515" w14:textId="38020F0A" w:rsidR="00180325" w:rsidRPr="008F54A7" w:rsidRDefault="00180325" w:rsidP="007A46B9">
            <w:pPr>
              <w:pStyle w:val="Default"/>
              <w:jc w:val="both"/>
              <w:rPr>
                <w:color w:val="auto"/>
                <w:sz w:val="18"/>
                <w:szCs w:val="18"/>
              </w:rPr>
            </w:pPr>
          </w:p>
        </w:tc>
        <w:tc>
          <w:tcPr>
            <w:tcW w:w="425" w:type="dxa"/>
          </w:tcPr>
          <w:p w14:paraId="4593942F" w14:textId="5D58168D" w:rsidR="00180325" w:rsidRPr="008F54A7" w:rsidRDefault="00180325" w:rsidP="007A46B9">
            <w:pPr>
              <w:pStyle w:val="Default"/>
              <w:jc w:val="both"/>
              <w:rPr>
                <w:color w:val="auto"/>
                <w:sz w:val="18"/>
                <w:szCs w:val="18"/>
              </w:rPr>
            </w:pPr>
            <w:r w:rsidRPr="008F54A7">
              <w:rPr>
                <w:color w:val="auto"/>
                <w:sz w:val="18"/>
                <w:szCs w:val="18"/>
              </w:rPr>
              <w:t>X</w:t>
            </w:r>
          </w:p>
        </w:tc>
        <w:tc>
          <w:tcPr>
            <w:tcW w:w="426" w:type="dxa"/>
          </w:tcPr>
          <w:p w14:paraId="49A8B9B2" w14:textId="4207D5C3" w:rsidR="00180325" w:rsidRPr="008F54A7" w:rsidRDefault="00180325" w:rsidP="007A46B9">
            <w:pPr>
              <w:pStyle w:val="Default"/>
              <w:jc w:val="both"/>
              <w:rPr>
                <w:color w:val="auto"/>
                <w:sz w:val="18"/>
                <w:szCs w:val="18"/>
              </w:rPr>
            </w:pPr>
          </w:p>
        </w:tc>
      </w:tr>
    </w:tbl>
    <w:p w14:paraId="1695F042" w14:textId="2BB29A80" w:rsidR="00822F0A" w:rsidRPr="008F54A7" w:rsidRDefault="0008748A" w:rsidP="004D30EF">
      <w:pPr>
        <w:pStyle w:val="Default"/>
        <w:ind w:left="708"/>
        <w:jc w:val="both"/>
        <w:rPr>
          <w:color w:val="auto"/>
          <w:sz w:val="22"/>
          <w:szCs w:val="22"/>
        </w:rPr>
      </w:pPr>
      <w:r w:rsidRPr="008F54A7">
        <w:rPr>
          <w:color w:val="auto"/>
          <w:sz w:val="22"/>
          <w:szCs w:val="22"/>
        </w:rPr>
        <w:t>Tipo de requisitos: A= Administrativos; L= Legal; F= Funcional; T= Tecnológicos.</w:t>
      </w:r>
    </w:p>
    <w:p w14:paraId="1ED701F5" w14:textId="77777777" w:rsidR="00E53464" w:rsidRPr="008F54A7" w:rsidRDefault="00E53464" w:rsidP="00062AD9">
      <w:pPr>
        <w:pStyle w:val="Default"/>
        <w:jc w:val="both"/>
        <w:rPr>
          <w:color w:val="auto"/>
          <w:sz w:val="22"/>
          <w:szCs w:val="22"/>
        </w:rPr>
      </w:pPr>
    </w:p>
    <w:p w14:paraId="55674950" w14:textId="2B52B42E" w:rsidR="00062AD9" w:rsidRPr="008F54A7" w:rsidRDefault="00062AD9" w:rsidP="00062AD9">
      <w:pPr>
        <w:pStyle w:val="Default"/>
        <w:jc w:val="both"/>
        <w:rPr>
          <w:color w:val="auto"/>
          <w:sz w:val="22"/>
          <w:szCs w:val="22"/>
        </w:rPr>
      </w:pPr>
      <w:r w:rsidRPr="008F54A7">
        <w:rPr>
          <w:color w:val="auto"/>
          <w:sz w:val="22"/>
          <w:szCs w:val="22"/>
        </w:rPr>
        <w:t>Dentro de los procedimientos; y programas específicos y/o documentos relacionados se consideran:</w:t>
      </w:r>
    </w:p>
    <w:p w14:paraId="4B8A503F" w14:textId="77777777" w:rsidR="004D30EF" w:rsidRPr="008F54A7" w:rsidRDefault="004D30EF" w:rsidP="004D30EF">
      <w:pPr>
        <w:pStyle w:val="Default"/>
        <w:jc w:val="both"/>
        <w:rPr>
          <w:color w:val="auto"/>
          <w:sz w:val="22"/>
          <w:szCs w:val="22"/>
        </w:rPr>
      </w:pPr>
    </w:p>
    <w:p w14:paraId="56DD6017" w14:textId="3329E8D6" w:rsidR="00062AD9" w:rsidRPr="008F54A7" w:rsidRDefault="00062AD9" w:rsidP="00062AD9">
      <w:pPr>
        <w:pStyle w:val="Default"/>
        <w:ind w:firstLine="708"/>
        <w:jc w:val="both"/>
        <w:rPr>
          <w:color w:val="auto"/>
          <w:sz w:val="22"/>
          <w:szCs w:val="22"/>
        </w:rPr>
      </w:pPr>
      <w:r w:rsidRPr="008F54A7">
        <w:rPr>
          <w:color w:val="auto"/>
          <w:sz w:val="22"/>
          <w:szCs w:val="22"/>
        </w:rPr>
        <w:t>El procedimiento control de documentos.</w:t>
      </w:r>
    </w:p>
    <w:p w14:paraId="14C1D5F4" w14:textId="7567C328" w:rsidR="00062AD9" w:rsidRPr="008F54A7" w:rsidRDefault="00062AD9" w:rsidP="00062AD9">
      <w:pPr>
        <w:pStyle w:val="Default"/>
        <w:ind w:firstLine="708"/>
        <w:rPr>
          <w:color w:val="auto"/>
          <w:sz w:val="22"/>
          <w:szCs w:val="22"/>
        </w:rPr>
      </w:pPr>
      <w:r w:rsidRPr="008F54A7">
        <w:rPr>
          <w:color w:val="auto"/>
          <w:sz w:val="22"/>
          <w:szCs w:val="22"/>
        </w:rPr>
        <w:t>La Tabla de Valoración Documental, T.V.D.</w:t>
      </w:r>
    </w:p>
    <w:p w14:paraId="6B399DC5" w14:textId="5D7C4785" w:rsidR="00062AD9" w:rsidRPr="008F54A7" w:rsidRDefault="00062AD9" w:rsidP="00062AD9">
      <w:pPr>
        <w:pStyle w:val="Default"/>
        <w:ind w:firstLine="708"/>
        <w:rPr>
          <w:color w:val="auto"/>
          <w:sz w:val="22"/>
          <w:szCs w:val="22"/>
        </w:rPr>
      </w:pPr>
      <w:r w:rsidRPr="008F54A7">
        <w:rPr>
          <w:color w:val="auto"/>
          <w:sz w:val="22"/>
          <w:szCs w:val="22"/>
        </w:rPr>
        <w:t>La Tabla de Retención Documental, T.R.D.</w:t>
      </w:r>
    </w:p>
    <w:p w14:paraId="346A9D17" w14:textId="3122BD0C" w:rsidR="004D30EF" w:rsidRPr="008F54A7" w:rsidRDefault="00062AD9" w:rsidP="00062AD9">
      <w:pPr>
        <w:pStyle w:val="Default"/>
        <w:ind w:firstLine="708"/>
        <w:jc w:val="both"/>
        <w:rPr>
          <w:color w:val="auto"/>
          <w:sz w:val="22"/>
          <w:szCs w:val="22"/>
        </w:rPr>
      </w:pPr>
      <w:r w:rsidRPr="008F54A7">
        <w:rPr>
          <w:color w:val="auto"/>
          <w:sz w:val="22"/>
          <w:szCs w:val="22"/>
        </w:rPr>
        <w:t>El procedimiento de elaboración y actualización de Tabla de Retención Documental.</w:t>
      </w:r>
    </w:p>
    <w:p w14:paraId="0FD30687" w14:textId="3D95A26A" w:rsidR="00546910" w:rsidRPr="006B0FFD" w:rsidRDefault="00062AD9" w:rsidP="006B0FFD">
      <w:pPr>
        <w:pStyle w:val="Default"/>
        <w:ind w:left="705"/>
        <w:jc w:val="both"/>
        <w:rPr>
          <w:color w:val="auto"/>
          <w:sz w:val="22"/>
          <w:szCs w:val="22"/>
        </w:rPr>
      </w:pPr>
      <w:r w:rsidRPr="008F54A7">
        <w:rPr>
          <w:color w:val="auto"/>
          <w:sz w:val="22"/>
          <w:szCs w:val="22"/>
        </w:rPr>
        <w:t>Los programa</w:t>
      </w:r>
      <w:r w:rsidR="00606CEB" w:rsidRPr="008F54A7">
        <w:rPr>
          <w:color w:val="auto"/>
          <w:sz w:val="22"/>
          <w:szCs w:val="22"/>
        </w:rPr>
        <w:t>s</w:t>
      </w:r>
      <w:r w:rsidRPr="008F54A7">
        <w:rPr>
          <w:color w:val="auto"/>
          <w:sz w:val="22"/>
          <w:szCs w:val="22"/>
        </w:rPr>
        <w:t xml:space="preserve"> de Documentos Vitales o Esenciales, Gestión de Documentos Electróni</w:t>
      </w:r>
      <w:r w:rsidR="006B0FFD">
        <w:rPr>
          <w:color w:val="auto"/>
          <w:sz w:val="22"/>
          <w:szCs w:val="22"/>
        </w:rPr>
        <w:t>cos y de Documentos Especiales.</w:t>
      </w:r>
    </w:p>
    <w:p w14:paraId="5547630E" w14:textId="35F48B70" w:rsidR="00477DD1" w:rsidRPr="008F54A7" w:rsidRDefault="003C4130" w:rsidP="008F54A7">
      <w:pPr>
        <w:pStyle w:val="Ttulo1"/>
        <w:numPr>
          <w:ilvl w:val="0"/>
          <w:numId w:val="35"/>
        </w:numPr>
        <w:rPr>
          <w:rFonts w:ascii="Arial" w:hAnsi="Arial" w:cs="Arial"/>
          <w:b/>
          <w:color w:val="auto"/>
          <w:sz w:val="22"/>
          <w:szCs w:val="22"/>
        </w:rPr>
      </w:pPr>
      <w:bookmarkStart w:id="23" w:name="_Toc519009345"/>
      <w:r w:rsidRPr="008F54A7">
        <w:rPr>
          <w:rFonts w:ascii="Arial" w:hAnsi="Arial" w:cs="Arial"/>
          <w:b/>
          <w:color w:val="auto"/>
          <w:sz w:val="22"/>
          <w:szCs w:val="22"/>
        </w:rPr>
        <w:lastRenderedPageBreak/>
        <w:t>FASES DE IMPLEMENTACIÓN</w:t>
      </w:r>
      <w:bookmarkEnd w:id="23"/>
    </w:p>
    <w:p w14:paraId="0F0AEF07" w14:textId="77777777" w:rsidR="00477DD1" w:rsidRPr="008F54A7" w:rsidRDefault="00477DD1" w:rsidP="00477DD1">
      <w:pPr>
        <w:autoSpaceDE w:val="0"/>
        <w:autoSpaceDN w:val="0"/>
        <w:adjustRightInd w:val="0"/>
        <w:spacing w:after="0" w:line="240" w:lineRule="auto"/>
        <w:rPr>
          <w:rFonts w:ascii="Arial" w:hAnsi="Arial" w:cs="Arial"/>
          <w:b/>
          <w:bCs/>
        </w:rPr>
      </w:pPr>
    </w:p>
    <w:p w14:paraId="320CBE0B" w14:textId="493349D0" w:rsidR="00EB2810" w:rsidRPr="008F54A7" w:rsidRDefault="00477DD1" w:rsidP="005811BF">
      <w:pPr>
        <w:spacing w:line="237" w:lineRule="auto"/>
        <w:ind w:right="160"/>
        <w:jc w:val="both"/>
        <w:rPr>
          <w:rFonts w:ascii="Arial" w:hAnsi="Arial" w:cs="Arial"/>
        </w:rPr>
      </w:pPr>
      <w:r w:rsidRPr="008F54A7">
        <w:rPr>
          <w:rFonts w:ascii="Arial" w:hAnsi="Arial" w:cs="Arial"/>
        </w:rPr>
        <w:t xml:space="preserve">Las </w:t>
      </w:r>
      <w:r w:rsidR="007631B6" w:rsidRPr="008F54A7">
        <w:rPr>
          <w:rFonts w:ascii="Arial" w:hAnsi="Arial" w:cs="Arial"/>
        </w:rPr>
        <w:t>siguientes etapas</w:t>
      </w:r>
      <w:r w:rsidR="003F6916" w:rsidRPr="008F54A7">
        <w:rPr>
          <w:rFonts w:ascii="Arial" w:hAnsi="Arial" w:cs="Arial"/>
        </w:rPr>
        <w:t xml:space="preserve"> o fases</w:t>
      </w:r>
      <w:r w:rsidR="007631B6" w:rsidRPr="008F54A7">
        <w:rPr>
          <w:rFonts w:ascii="Arial" w:hAnsi="Arial" w:cs="Arial"/>
        </w:rPr>
        <w:t xml:space="preserve"> </w:t>
      </w:r>
      <w:r w:rsidR="002130F9" w:rsidRPr="008F54A7">
        <w:rPr>
          <w:rFonts w:ascii="Arial" w:hAnsi="Arial" w:cs="Arial"/>
        </w:rPr>
        <w:t xml:space="preserve">son responsabilidad de la Dirección de Gestión Corporativa, Subdirección Administrativa y Financiera – Gestión Documental, </w:t>
      </w:r>
      <w:r w:rsidR="00577A24" w:rsidRPr="008F54A7">
        <w:rPr>
          <w:rFonts w:ascii="Arial" w:hAnsi="Arial" w:cs="Arial"/>
        </w:rPr>
        <w:t xml:space="preserve">que </w:t>
      </w:r>
      <w:r w:rsidR="007631B6" w:rsidRPr="008F54A7">
        <w:rPr>
          <w:rFonts w:ascii="Arial" w:hAnsi="Arial" w:cs="Arial"/>
        </w:rPr>
        <w:t>corresponden a la</w:t>
      </w:r>
      <w:r w:rsidRPr="008F54A7">
        <w:rPr>
          <w:rFonts w:ascii="Arial" w:hAnsi="Arial" w:cs="Arial"/>
        </w:rPr>
        <w:t xml:space="preserve"> implementación </w:t>
      </w:r>
      <w:r w:rsidR="002130F9" w:rsidRPr="008F54A7">
        <w:rPr>
          <w:rFonts w:ascii="Arial" w:hAnsi="Arial" w:cs="Arial"/>
        </w:rPr>
        <w:t xml:space="preserve">y seguimiento </w:t>
      </w:r>
      <w:r w:rsidRPr="008F54A7">
        <w:rPr>
          <w:rFonts w:ascii="Arial" w:hAnsi="Arial" w:cs="Arial"/>
        </w:rPr>
        <w:t>del Programa de Gestión D</w:t>
      </w:r>
      <w:r w:rsidR="002130F9" w:rsidRPr="008F54A7">
        <w:rPr>
          <w:rFonts w:ascii="Arial" w:hAnsi="Arial" w:cs="Arial"/>
        </w:rPr>
        <w:t>ocumental, PGD, a corto, mediano y largo plazo</w:t>
      </w:r>
      <w:r w:rsidR="00EB2810" w:rsidRPr="008F54A7">
        <w:rPr>
          <w:rFonts w:ascii="Arial" w:hAnsi="Arial" w:cs="Arial"/>
        </w:rPr>
        <w:t>.</w:t>
      </w:r>
    </w:p>
    <w:p w14:paraId="74B984B0" w14:textId="66D9D08D" w:rsidR="003274BF" w:rsidRPr="003274BF" w:rsidRDefault="006159F4" w:rsidP="003274BF">
      <w:pPr>
        <w:pStyle w:val="Prrafodelista"/>
        <w:numPr>
          <w:ilvl w:val="0"/>
          <w:numId w:val="38"/>
        </w:numPr>
        <w:spacing w:line="237" w:lineRule="auto"/>
        <w:ind w:right="160"/>
        <w:jc w:val="both"/>
        <w:rPr>
          <w:rFonts w:ascii="Arial" w:hAnsi="Arial" w:cs="Arial"/>
        </w:rPr>
      </w:pPr>
      <w:r w:rsidRPr="003274BF">
        <w:rPr>
          <w:rFonts w:ascii="Arial" w:hAnsi="Arial" w:cs="Arial"/>
        </w:rPr>
        <w:t>Fase de e</w:t>
      </w:r>
      <w:r w:rsidR="00477DD1" w:rsidRPr="003274BF">
        <w:rPr>
          <w:rFonts w:ascii="Arial" w:hAnsi="Arial" w:cs="Arial"/>
        </w:rPr>
        <w:t>laboración</w:t>
      </w:r>
    </w:p>
    <w:p w14:paraId="42259B66" w14:textId="77777777" w:rsidR="003274BF" w:rsidRDefault="006159F4" w:rsidP="003C2961">
      <w:pPr>
        <w:pStyle w:val="Prrafodelista"/>
        <w:numPr>
          <w:ilvl w:val="0"/>
          <w:numId w:val="9"/>
        </w:numPr>
        <w:autoSpaceDE w:val="0"/>
        <w:autoSpaceDN w:val="0"/>
        <w:adjustRightInd w:val="0"/>
        <w:spacing w:after="0" w:line="240" w:lineRule="auto"/>
        <w:ind w:right="160"/>
        <w:jc w:val="both"/>
        <w:rPr>
          <w:rFonts w:ascii="Arial" w:hAnsi="Arial" w:cs="Arial"/>
        </w:rPr>
      </w:pPr>
      <w:r w:rsidRPr="003274BF">
        <w:rPr>
          <w:rFonts w:ascii="Arial" w:hAnsi="Arial" w:cs="Arial"/>
        </w:rPr>
        <w:t xml:space="preserve">Fase de </w:t>
      </w:r>
      <w:r w:rsidR="0034070B" w:rsidRPr="003274BF">
        <w:rPr>
          <w:rFonts w:ascii="Arial" w:hAnsi="Arial" w:cs="Arial"/>
        </w:rPr>
        <w:t xml:space="preserve">Ejecución </w:t>
      </w:r>
    </w:p>
    <w:p w14:paraId="3205C375" w14:textId="77777777" w:rsidR="003274BF" w:rsidRDefault="006159F4" w:rsidP="003C2961">
      <w:pPr>
        <w:pStyle w:val="Prrafodelista"/>
        <w:numPr>
          <w:ilvl w:val="0"/>
          <w:numId w:val="9"/>
        </w:numPr>
        <w:autoSpaceDE w:val="0"/>
        <w:autoSpaceDN w:val="0"/>
        <w:adjustRightInd w:val="0"/>
        <w:spacing w:after="0" w:line="240" w:lineRule="auto"/>
        <w:ind w:right="160"/>
        <w:jc w:val="both"/>
        <w:rPr>
          <w:rFonts w:ascii="Arial" w:hAnsi="Arial" w:cs="Arial"/>
        </w:rPr>
      </w:pPr>
      <w:r w:rsidRPr="003274BF">
        <w:rPr>
          <w:rFonts w:ascii="Arial" w:hAnsi="Arial" w:cs="Arial"/>
        </w:rPr>
        <w:t xml:space="preserve">Fase de </w:t>
      </w:r>
      <w:r w:rsidR="00477DD1" w:rsidRPr="003274BF">
        <w:rPr>
          <w:rFonts w:ascii="Arial" w:hAnsi="Arial" w:cs="Arial"/>
        </w:rPr>
        <w:t>Seguimiento</w:t>
      </w:r>
    </w:p>
    <w:p w14:paraId="70A69575" w14:textId="222838E5" w:rsidR="00477DD1" w:rsidRPr="003274BF" w:rsidRDefault="006159F4" w:rsidP="003C2961">
      <w:pPr>
        <w:pStyle w:val="Prrafodelista"/>
        <w:numPr>
          <w:ilvl w:val="0"/>
          <w:numId w:val="9"/>
        </w:numPr>
        <w:autoSpaceDE w:val="0"/>
        <w:autoSpaceDN w:val="0"/>
        <w:adjustRightInd w:val="0"/>
        <w:spacing w:after="0" w:line="240" w:lineRule="auto"/>
        <w:ind w:right="160"/>
        <w:jc w:val="both"/>
        <w:rPr>
          <w:rFonts w:ascii="Arial" w:hAnsi="Arial" w:cs="Arial"/>
        </w:rPr>
      </w:pPr>
      <w:r w:rsidRPr="003274BF">
        <w:rPr>
          <w:rFonts w:ascii="Arial" w:hAnsi="Arial" w:cs="Arial"/>
        </w:rPr>
        <w:t xml:space="preserve">Fase de </w:t>
      </w:r>
      <w:r w:rsidR="00477DD1" w:rsidRPr="003274BF">
        <w:rPr>
          <w:rFonts w:ascii="Arial" w:hAnsi="Arial" w:cs="Arial"/>
        </w:rPr>
        <w:t>Mejora</w:t>
      </w:r>
    </w:p>
    <w:p w14:paraId="548D36A3" w14:textId="77777777" w:rsidR="00EB2810" w:rsidRPr="008F54A7" w:rsidRDefault="00EB2810" w:rsidP="00477DD1">
      <w:pPr>
        <w:autoSpaceDE w:val="0"/>
        <w:autoSpaceDN w:val="0"/>
        <w:adjustRightInd w:val="0"/>
        <w:spacing w:after="0" w:line="240" w:lineRule="auto"/>
        <w:jc w:val="both"/>
        <w:rPr>
          <w:rFonts w:ascii="Arial" w:hAnsi="Arial" w:cs="Arial"/>
        </w:rPr>
      </w:pPr>
    </w:p>
    <w:p w14:paraId="4F6F8C6A" w14:textId="188260AC" w:rsidR="003F6916" w:rsidRPr="008F54A7" w:rsidRDefault="00EB2810" w:rsidP="00477DD1">
      <w:pPr>
        <w:autoSpaceDE w:val="0"/>
        <w:autoSpaceDN w:val="0"/>
        <w:adjustRightInd w:val="0"/>
        <w:spacing w:after="0" w:line="240" w:lineRule="auto"/>
        <w:jc w:val="both"/>
        <w:rPr>
          <w:rFonts w:ascii="Arial" w:hAnsi="Arial" w:cs="Arial"/>
        </w:rPr>
      </w:pPr>
      <w:r w:rsidRPr="008F54A7">
        <w:rPr>
          <w:rFonts w:ascii="Arial" w:hAnsi="Arial" w:cs="Arial"/>
        </w:rPr>
        <w:t>E</w:t>
      </w:r>
      <w:r w:rsidR="003F6916" w:rsidRPr="008F54A7">
        <w:rPr>
          <w:rFonts w:ascii="Arial" w:hAnsi="Arial" w:cs="Arial"/>
        </w:rPr>
        <w:t xml:space="preserve">stas </w:t>
      </w:r>
      <w:r w:rsidR="00477DD1" w:rsidRPr="008F54A7">
        <w:rPr>
          <w:rFonts w:ascii="Arial" w:hAnsi="Arial" w:cs="Arial"/>
        </w:rPr>
        <w:t xml:space="preserve">fases se encuentran alineadas con </w:t>
      </w:r>
      <w:r w:rsidR="003F6916" w:rsidRPr="008F54A7">
        <w:rPr>
          <w:rFonts w:ascii="Arial" w:hAnsi="Arial" w:cs="Arial"/>
        </w:rPr>
        <w:t>el O</w:t>
      </w:r>
      <w:r w:rsidR="00577A24" w:rsidRPr="008F54A7">
        <w:rPr>
          <w:rFonts w:ascii="Arial" w:hAnsi="Arial" w:cs="Arial"/>
        </w:rPr>
        <w:t xml:space="preserve">bjetivo </w:t>
      </w:r>
      <w:r w:rsidR="003F6916" w:rsidRPr="008F54A7">
        <w:rPr>
          <w:rFonts w:ascii="Arial" w:hAnsi="Arial" w:cs="Arial"/>
        </w:rPr>
        <w:t>E</w:t>
      </w:r>
      <w:r w:rsidR="00577A24" w:rsidRPr="008F54A7">
        <w:rPr>
          <w:rFonts w:ascii="Arial" w:hAnsi="Arial" w:cs="Arial"/>
        </w:rPr>
        <w:t xml:space="preserve">stratégico no. </w:t>
      </w:r>
      <w:r w:rsidR="003F6916" w:rsidRPr="008F54A7">
        <w:rPr>
          <w:rFonts w:ascii="Arial" w:hAnsi="Arial" w:cs="Arial"/>
        </w:rPr>
        <w:t xml:space="preserve">5; parte 2, Optimización de la operación interna, el mejoramiento de los procesos y los procedimientos, y el desarrollo de competencias; proyecto 1118 Gestión Institucional y Fortalecimiento del Talento Humano; meta Implementar el subsistema interno de Gestión Documental y Archivo en un 45,92%. </w:t>
      </w:r>
    </w:p>
    <w:p w14:paraId="654C6109" w14:textId="77777777" w:rsidR="003F6916" w:rsidRPr="008F54A7" w:rsidRDefault="003F6916" w:rsidP="00477DD1">
      <w:pPr>
        <w:autoSpaceDE w:val="0"/>
        <w:autoSpaceDN w:val="0"/>
        <w:adjustRightInd w:val="0"/>
        <w:spacing w:after="0" w:line="240" w:lineRule="auto"/>
        <w:jc w:val="both"/>
        <w:rPr>
          <w:rFonts w:ascii="Arial" w:hAnsi="Arial" w:cs="Arial"/>
        </w:rPr>
      </w:pPr>
    </w:p>
    <w:p w14:paraId="5F9F3CF0" w14:textId="2684FBE9" w:rsidR="006159F4" w:rsidRPr="008F54A7" w:rsidRDefault="00DB570B" w:rsidP="00477DD1">
      <w:pPr>
        <w:autoSpaceDE w:val="0"/>
        <w:autoSpaceDN w:val="0"/>
        <w:adjustRightInd w:val="0"/>
        <w:spacing w:after="0" w:line="240" w:lineRule="auto"/>
        <w:jc w:val="both"/>
        <w:rPr>
          <w:rFonts w:ascii="Arial" w:hAnsi="Arial" w:cs="Arial"/>
        </w:rPr>
      </w:pPr>
      <w:r w:rsidRPr="008F54A7">
        <w:rPr>
          <w:rFonts w:ascii="Arial" w:hAnsi="Arial" w:cs="Arial"/>
        </w:rPr>
        <w:t xml:space="preserve">A si mismo se encuentra armonizado con </w:t>
      </w:r>
      <w:r w:rsidR="00B63F7E" w:rsidRPr="008F54A7">
        <w:rPr>
          <w:rFonts w:ascii="Arial" w:hAnsi="Arial" w:cs="Arial"/>
        </w:rPr>
        <w:t>el Sistema Integrado de Gestión, SIG, en donde interactúa el Subsistema Interno de Gestión Documental y Archivo – SIGA</w:t>
      </w:r>
      <w:r w:rsidR="002130F9" w:rsidRPr="008F54A7">
        <w:rPr>
          <w:rFonts w:ascii="Arial" w:hAnsi="Arial" w:cs="Arial"/>
        </w:rPr>
        <w:t xml:space="preserve">. </w:t>
      </w:r>
    </w:p>
    <w:p w14:paraId="56C0DD87" w14:textId="77777777" w:rsidR="003C4130" w:rsidRPr="008F54A7" w:rsidRDefault="003C4130" w:rsidP="00477DD1">
      <w:pPr>
        <w:autoSpaceDE w:val="0"/>
        <w:autoSpaceDN w:val="0"/>
        <w:adjustRightInd w:val="0"/>
        <w:spacing w:after="0" w:line="240" w:lineRule="auto"/>
        <w:jc w:val="both"/>
        <w:rPr>
          <w:rFonts w:ascii="Arial" w:hAnsi="Arial" w:cs="Arial"/>
        </w:rPr>
      </w:pPr>
    </w:p>
    <w:p w14:paraId="22883D53" w14:textId="5B3161D7" w:rsidR="001B0113" w:rsidRPr="008F54A7" w:rsidRDefault="006159F4" w:rsidP="00A250CD">
      <w:pPr>
        <w:pStyle w:val="Prrafodelista"/>
        <w:numPr>
          <w:ilvl w:val="0"/>
          <w:numId w:val="10"/>
        </w:numPr>
        <w:rPr>
          <w:rFonts w:ascii="Arial" w:eastAsia="Times New Roman" w:hAnsi="Arial" w:cs="Arial"/>
        </w:rPr>
      </w:pPr>
      <w:bookmarkStart w:id="24" w:name="_Toc519009346"/>
      <w:r w:rsidRPr="003274BF">
        <w:rPr>
          <w:rStyle w:val="Ttulo2Car"/>
          <w:rFonts w:ascii="Arial" w:hAnsi="Arial" w:cs="Arial"/>
          <w:color w:val="auto"/>
          <w:sz w:val="22"/>
        </w:rPr>
        <w:t>Fase de</w:t>
      </w:r>
      <w:r w:rsidR="00EB2810" w:rsidRPr="003274BF">
        <w:rPr>
          <w:rStyle w:val="Ttulo2Car"/>
          <w:rFonts w:ascii="Arial" w:hAnsi="Arial" w:cs="Arial"/>
          <w:color w:val="auto"/>
          <w:sz w:val="22"/>
        </w:rPr>
        <w:t xml:space="preserve"> Elaboración:</w:t>
      </w:r>
      <w:bookmarkEnd w:id="24"/>
      <w:r w:rsidR="00EB2810" w:rsidRPr="003274BF">
        <w:rPr>
          <w:rFonts w:ascii="Arial" w:hAnsi="Arial" w:cs="Arial"/>
          <w:sz w:val="18"/>
        </w:rPr>
        <w:t xml:space="preserve"> </w:t>
      </w:r>
      <w:r w:rsidR="005F6A89" w:rsidRPr="003274BF">
        <w:rPr>
          <w:rFonts w:ascii="Arial" w:hAnsi="Arial" w:cs="Arial"/>
          <w:sz w:val="18"/>
        </w:rPr>
        <w:t xml:space="preserve"> </w:t>
      </w:r>
      <w:r w:rsidR="005F6A89" w:rsidRPr="008F54A7">
        <w:rPr>
          <w:rFonts w:ascii="Arial" w:hAnsi="Arial" w:cs="Arial"/>
        </w:rPr>
        <w:t xml:space="preserve">corresponde </w:t>
      </w:r>
      <w:r w:rsidR="00EB2810" w:rsidRPr="008F54A7">
        <w:rPr>
          <w:rFonts w:ascii="Arial" w:hAnsi="Arial" w:cs="Arial"/>
        </w:rPr>
        <w:t xml:space="preserve">a </w:t>
      </w:r>
      <w:r w:rsidR="005F6A89" w:rsidRPr="008F54A7">
        <w:rPr>
          <w:rFonts w:ascii="Arial" w:hAnsi="Arial" w:cs="Arial"/>
        </w:rPr>
        <w:t xml:space="preserve">la identificación de </w:t>
      </w:r>
      <w:r w:rsidR="002C0666" w:rsidRPr="008F54A7">
        <w:rPr>
          <w:rFonts w:ascii="Arial" w:hAnsi="Arial" w:cs="Arial"/>
        </w:rPr>
        <w:t>escenarios para la implementación</w:t>
      </w:r>
      <w:r w:rsidR="00EB2810" w:rsidRPr="008F54A7">
        <w:rPr>
          <w:rFonts w:ascii="Arial" w:hAnsi="Arial" w:cs="Arial"/>
        </w:rPr>
        <w:t xml:space="preserve"> y </w:t>
      </w:r>
      <w:r w:rsidR="00577A24" w:rsidRPr="008F54A7">
        <w:rPr>
          <w:rFonts w:ascii="Arial" w:hAnsi="Arial" w:cs="Arial"/>
        </w:rPr>
        <w:t>defini</w:t>
      </w:r>
      <w:r w:rsidR="00EB2810" w:rsidRPr="008F54A7">
        <w:rPr>
          <w:rFonts w:ascii="Arial" w:hAnsi="Arial" w:cs="Arial"/>
        </w:rPr>
        <w:t>ción de</w:t>
      </w:r>
      <w:r w:rsidR="00577A24" w:rsidRPr="008F54A7">
        <w:rPr>
          <w:rFonts w:ascii="Arial" w:hAnsi="Arial" w:cs="Arial"/>
        </w:rPr>
        <w:t xml:space="preserve"> </w:t>
      </w:r>
      <w:r w:rsidR="002C0666" w:rsidRPr="008F54A7">
        <w:rPr>
          <w:rFonts w:ascii="Arial" w:hAnsi="Arial" w:cs="Arial"/>
        </w:rPr>
        <w:t>requisitos y roles, así como garantizar la disponibilidad de recursos</w:t>
      </w:r>
      <w:r w:rsidR="00EB2810" w:rsidRPr="008F54A7">
        <w:rPr>
          <w:rFonts w:ascii="Arial" w:eastAsia="Times New Roman" w:hAnsi="Arial" w:cs="Arial"/>
        </w:rPr>
        <w:t>, e i</w:t>
      </w:r>
      <w:r w:rsidR="001B0113" w:rsidRPr="008F54A7">
        <w:rPr>
          <w:rFonts w:ascii="Arial" w:eastAsia="Times New Roman" w:hAnsi="Arial" w:cs="Arial"/>
        </w:rPr>
        <w:t>ncluye:</w:t>
      </w:r>
    </w:p>
    <w:p w14:paraId="1083540B" w14:textId="77777777" w:rsidR="003C4130" w:rsidRPr="008F54A7" w:rsidRDefault="003C4130" w:rsidP="003C4130">
      <w:pPr>
        <w:pStyle w:val="Prrafodelista"/>
        <w:rPr>
          <w:rFonts w:ascii="Arial" w:eastAsia="Times New Roman" w:hAnsi="Arial" w:cs="Arial"/>
        </w:rPr>
      </w:pPr>
    </w:p>
    <w:p w14:paraId="52EEF944" w14:textId="4E4F8E5D" w:rsidR="002C0666" w:rsidRPr="008F54A7" w:rsidRDefault="001B0113" w:rsidP="00A250CD">
      <w:pPr>
        <w:pStyle w:val="Prrafodelista"/>
        <w:numPr>
          <w:ilvl w:val="0"/>
          <w:numId w:val="11"/>
        </w:numPr>
        <w:autoSpaceDE w:val="0"/>
        <w:autoSpaceDN w:val="0"/>
        <w:adjustRightInd w:val="0"/>
        <w:spacing w:after="0" w:line="240" w:lineRule="auto"/>
        <w:jc w:val="both"/>
        <w:rPr>
          <w:rFonts w:ascii="Arial" w:eastAsia="Times New Roman" w:hAnsi="Arial" w:cs="Arial"/>
        </w:rPr>
      </w:pPr>
      <w:r w:rsidRPr="008F54A7">
        <w:rPr>
          <w:rFonts w:ascii="Arial" w:eastAsia="Times New Roman" w:hAnsi="Arial" w:cs="Arial"/>
        </w:rPr>
        <w:t xml:space="preserve">La verificación de cumplimiento de los prerrequisitos, análisis de las estrategias y recomendaciones </w:t>
      </w:r>
      <w:r w:rsidR="00DA7454" w:rsidRPr="008F54A7">
        <w:rPr>
          <w:rFonts w:ascii="Arial" w:eastAsia="Times New Roman" w:hAnsi="Arial" w:cs="Arial"/>
        </w:rPr>
        <w:t>referidas</w:t>
      </w:r>
      <w:r w:rsidRPr="008F54A7">
        <w:rPr>
          <w:rFonts w:ascii="Arial" w:eastAsia="Times New Roman" w:hAnsi="Arial" w:cs="Arial"/>
        </w:rPr>
        <w:t xml:space="preserve"> en el diagnóstico integral de archivos y la metodología establecida por el A</w:t>
      </w:r>
      <w:r w:rsidR="00EB2810" w:rsidRPr="008F54A7">
        <w:rPr>
          <w:rFonts w:ascii="Arial" w:eastAsia="Times New Roman" w:hAnsi="Arial" w:cs="Arial"/>
        </w:rPr>
        <w:t xml:space="preserve">rchivo </w:t>
      </w:r>
      <w:r w:rsidRPr="008F54A7">
        <w:rPr>
          <w:rFonts w:ascii="Arial" w:eastAsia="Times New Roman" w:hAnsi="Arial" w:cs="Arial"/>
        </w:rPr>
        <w:t>G</w:t>
      </w:r>
      <w:r w:rsidR="00EB2810" w:rsidRPr="008F54A7">
        <w:rPr>
          <w:rFonts w:ascii="Arial" w:eastAsia="Times New Roman" w:hAnsi="Arial" w:cs="Arial"/>
        </w:rPr>
        <w:t xml:space="preserve">eneral de la </w:t>
      </w:r>
      <w:r w:rsidRPr="008F54A7">
        <w:rPr>
          <w:rFonts w:ascii="Arial" w:eastAsia="Times New Roman" w:hAnsi="Arial" w:cs="Arial"/>
        </w:rPr>
        <w:t>N</w:t>
      </w:r>
      <w:r w:rsidR="00EB2810" w:rsidRPr="008F54A7">
        <w:rPr>
          <w:rFonts w:ascii="Arial" w:eastAsia="Times New Roman" w:hAnsi="Arial" w:cs="Arial"/>
        </w:rPr>
        <w:t>ación</w:t>
      </w:r>
      <w:r w:rsidRPr="008F54A7">
        <w:rPr>
          <w:rFonts w:ascii="Arial" w:eastAsia="Times New Roman" w:hAnsi="Arial" w:cs="Arial"/>
        </w:rPr>
        <w:t xml:space="preserve"> para la formulación del PGD, y a la postre se convierte en acciones que formaran parte del Plan de Acción Anual de la entidad.</w:t>
      </w:r>
    </w:p>
    <w:p w14:paraId="7787829C" w14:textId="0DCF2FC4" w:rsidR="000B4A20" w:rsidRPr="008F54A7" w:rsidRDefault="001B0113" w:rsidP="00A250CD">
      <w:pPr>
        <w:pStyle w:val="Prrafodelista"/>
        <w:numPr>
          <w:ilvl w:val="0"/>
          <w:numId w:val="11"/>
        </w:numPr>
        <w:autoSpaceDE w:val="0"/>
        <w:autoSpaceDN w:val="0"/>
        <w:adjustRightInd w:val="0"/>
        <w:spacing w:after="0" w:line="240" w:lineRule="auto"/>
        <w:jc w:val="both"/>
        <w:rPr>
          <w:rFonts w:ascii="Arial" w:eastAsia="Times New Roman" w:hAnsi="Arial" w:cs="Arial"/>
        </w:rPr>
      </w:pPr>
      <w:r w:rsidRPr="008F54A7">
        <w:rPr>
          <w:rFonts w:ascii="Arial" w:eastAsia="Times New Roman" w:hAnsi="Arial" w:cs="Arial"/>
        </w:rPr>
        <w:t xml:space="preserve">Se </w:t>
      </w:r>
      <w:r w:rsidR="00DA7454" w:rsidRPr="008F54A7">
        <w:rPr>
          <w:rFonts w:ascii="Arial" w:eastAsia="Times New Roman" w:hAnsi="Arial" w:cs="Arial"/>
        </w:rPr>
        <w:t>efectúa</w:t>
      </w:r>
      <w:r w:rsidRPr="008F54A7">
        <w:rPr>
          <w:rFonts w:ascii="Arial" w:eastAsia="Times New Roman" w:hAnsi="Arial" w:cs="Arial"/>
        </w:rPr>
        <w:t xml:space="preserve"> un proceso de</w:t>
      </w:r>
      <w:r w:rsidR="00DA7454" w:rsidRPr="008F54A7">
        <w:rPr>
          <w:rFonts w:ascii="Arial" w:eastAsia="Times New Roman" w:hAnsi="Arial" w:cs="Arial"/>
        </w:rPr>
        <w:t xml:space="preserve"> validación de </w:t>
      </w:r>
      <w:r w:rsidRPr="008F54A7">
        <w:rPr>
          <w:rFonts w:ascii="Arial" w:eastAsia="Times New Roman" w:hAnsi="Arial" w:cs="Arial"/>
        </w:rPr>
        <w:t>requerimientos identificados</w:t>
      </w:r>
      <w:r w:rsidR="00DA7454" w:rsidRPr="008F54A7">
        <w:rPr>
          <w:rFonts w:ascii="Arial" w:eastAsia="Times New Roman" w:hAnsi="Arial" w:cs="Arial"/>
        </w:rPr>
        <w:t xml:space="preserve">, tales como, </w:t>
      </w:r>
      <w:r w:rsidRPr="008F54A7">
        <w:rPr>
          <w:rFonts w:ascii="Arial" w:eastAsia="Times New Roman" w:hAnsi="Arial" w:cs="Arial"/>
        </w:rPr>
        <w:t>normativos, económicos, administrativos, tecnológicos y de gestión del cambio.</w:t>
      </w:r>
    </w:p>
    <w:p w14:paraId="322D7541" w14:textId="7C0B2BD8" w:rsidR="002C0666" w:rsidRPr="008F54A7" w:rsidRDefault="00DA7454" w:rsidP="00A250CD">
      <w:pPr>
        <w:pStyle w:val="Prrafodelista"/>
        <w:numPr>
          <w:ilvl w:val="0"/>
          <w:numId w:val="11"/>
        </w:numPr>
        <w:autoSpaceDE w:val="0"/>
        <w:autoSpaceDN w:val="0"/>
        <w:adjustRightInd w:val="0"/>
        <w:spacing w:after="0" w:line="240" w:lineRule="auto"/>
        <w:jc w:val="both"/>
        <w:rPr>
          <w:rFonts w:ascii="Arial" w:eastAsia="Times New Roman" w:hAnsi="Arial" w:cs="Arial"/>
        </w:rPr>
      </w:pPr>
      <w:r w:rsidRPr="008F54A7">
        <w:rPr>
          <w:rFonts w:ascii="Arial" w:eastAsia="Times New Roman" w:hAnsi="Arial" w:cs="Arial"/>
        </w:rPr>
        <w:t xml:space="preserve">Se crea </w:t>
      </w:r>
      <w:r w:rsidR="00EB2810" w:rsidRPr="008F54A7">
        <w:rPr>
          <w:rFonts w:ascii="Arial" w:eastAsia="Times New Roman" w:hAnsi="Arial" w:cs="Arial"/>
        </w:rPr>
        <w:t>un</w:t>
      </w:r>
      <w:r w:rsidRPr="008F54A7">
        <w:rPr>
          <w:rFonts w:ascii="Arial" w:eastAsia="Times New Roman" w:hAnsi="Arial" w:cs="Arial"/>
        </w:rPr>
        <w:t xml:space="preserve"> plan de trabajo con cronograma, metas, </w:t>
      </w:r>
      <w:r w:rsidR="00227FBC" w:rsidRPr="008F54A7">
        <w:rPr>
          <w:rFonts w:ascii="Arial" w:eastAsia="Times New Roman" w:hAnsi="Arial" w:cs="Arial"/>
        </w:rPr>
        <w:t xml:space="preserve">actividades </w:t>
      </w:r>
      <w:r w:rsidRPr="008F54A7">
        <w:rPr>
          <w:rFonts w:ascii="Arial" w:eastAsia="Times New Roman" w:hAnsi="Arial" w:cs="Arial"/>
        </w:rPr>
        <w:t>y responsabilidades.</w:t>
      </w:r>
    </w:p>
    <w:p w14:paraId="2507DE2D" w14:textId="11B44C27" w:rsidR="00136219" w:rsidRPr="008F54A7" w:rsidRDefault="00DA7454" w:rsidP="00A250CD">
      <w:pPr>
        <w:pStyle w:val="Prrafodelista"/>
        <w:numPr>
          <w:ilvl w:val="0"/>
          <w:numId w:val="11"/>
        </w:numPr>
        <w:autoSpaceDE w:val="0"/>
        <w:autoSpaceDN w:val="0"/>
        <w:adjustRightInd w:val="0"/>
        <w:spacing w:after="0" w:line="240" w:lineRule="auto"/>
        <w:jc w:val="both"/>
        <w:rPr>
          <w:rFonts w:ascii="Arial" w:eastAsia="Times New Roman" w:hAnsi="Arial" w:cs="Arial"/>
        </w:rPr>
      </w:pPr>
      <w:r w:rsidRPr="008F54A7">
        <w:rPr>
          <w:rFonts w:ascii="Arial" w:eastAsia="Times New Roman" w:hAnsi="Arial" w:cs="Arial"/>
        </w:rPr>
        <w:t>Implementa roles claros establecidos para la formulación del PGD para garantizar el cumplimiento de los compromisos concertados.</w:t>
      </w:r>
    </w:p>
    <w:p w14:paraId="78F71220" w14:textId="45447C91" w:rsidR="00136219" w:rsidRPr="008F54A7" w:rsidRDefault="006159F4" w:rsidP="00A250CD">
      <w:pPr>
        <w:pStyle w:val="Prrafodelista"/>
        <w:numPr>
          <w:ilvl w:val="0"/>
          <w:numId w:val="11"/>
        </w:numPr>
        <w:autoSpaceDE w:val="0"/>
        <w:autoSpaceDN w:val="0"/>
        <w:adjustRightInd w:val="0"/>
        <w:spacing w:after="0" w:line="240" w:lineRule="auto"/>
        <w:jc w:val="both"/>
        <w:rPr>
          <w:rFonts w:ascii="Arial" w:eastAsia="Times New Roman" w:hAnsi="Arial" w:cs="Arial"/>
        </w:rPr>
      </w:pPr>
      <w:r w:rsidRPr="008F54A7">
        <w:rPr>
          <w:rFonts w:ascii="Arial" w:eastAsia="Times New Roman" w:hAnsi="Arial" w:cs="Arial"/>
        </w:rPr>
        <w:t>Se debe c</w:t>
      </w:r>
      <w:r w:rsidR="00E118E8" w:rsidRPr="008F54A7">
        <w:rPr>
          <w:rFonts w:ascii="Arial" w:eastAsia="Times New Roman" w:hAnsi="Arial" w:cs="Arial"/>
        </w:rPr>
        <w:t xml:space="preserve">ontar con </w:t>
      </w:r>
      <w:r w:rsidR="00136219" w:rsidRPr="008F54A7">
        <w:rPr>
          <w:rFonts w:ascii="Arial" w:eastAsia="Times New Roman" w:hAnsi="Arial" w:cs="Arial"/>
        </w:rPr>
        <w:t>la disponibilidad del personal y de los recursos físicos, técnicos y tecnológicos requeridos para la implantación del PGD.</w:t>
      </w:r>
    </w:p>
    <w:p w14:paraId="25C68FBF" w14:textId="06076863" w:rsidR="00DA7454" w:rsidRPr="008F54A7" w:rsidRDefault="00E118E8" w:rsidP="00A250CD">
      <w:pPr>
        <w:pStyle w:val="Prrafodelista"/>
        <w:numPr>
          <w:ilvl w:val="0"/>
          <w:numId w:val="11"/>
        </w:numPr>
        <w:autoSpaceDE w:val="0"/>
        <w:autoSpaceDN w:val="0"/>
        <w:adjustRightInd w:val="0"/>
        <w:spacing w:after="0" w:line="240" w:lineRule="auto"/>
        <w:jc w:val="both"/>
        <w:rPr>
          <w:rFonts w:ascii="Arial" w:eastAsia="Times New Roman" w:hAnsi="Arial" w:cs="Arial"/>
        </w:rPr>
      </w:pPr>
      <w:r w:rsidRPr="008F54A7">
        <w:rPr>
          <w:rFonts w:ascii="Arial" w:eastAsia="Times New Roman" w:hAnsi="Arial" w:cs="Arial"/>
        </w:rPr>
        <w:t xml:space="preserve">Concretar </w:t>
      </w:r>
      <w:r w:rsidR="00136219" w:rsidRPr="008F54A7">
        <w:rPr>
          <w:rFonts w:ascii="Arial" w:eastAsia="Times New Roman" w:hAnsi="Arial" w:cs="Arial"/>
        </w:rPr>
        <w:t>estrategias</w:t>
      </w:r>
      <w:r w:rsidRPr="008F54A7">
        <w:rPr>
          <w:rFonts w:ascii="Arial" w:eastAsia="Times New Roman" w:hAnsi="Arial" w:cs="Arial"/>
        </w:rPr>
        <w:t xml:space="preserve"> </w:t>
      </w:r>
      <w:r w:rsidR="00136219" w:rsidRPr="008F54A7">
        <w:rPr>
          <w:rFonts w:ascii="Arial" w:eastAsia="Times New Roman" w:hAnsi="Arial" w:cs="Arial"/>
        </w:rPr>
        <w:t>de</w:t>
      </w:r>
      <w:r w:rsidRPr="008F54A7">
        <w:rPr>
          <w:rFonts w:ascii="Arial" w:eastAsia="Times New Roman" w:hAnsi="Arial" w:cs="Arial"/>
        </w:rPr>
        <w:t xml:space="preserve"> </w:t>
      </w:r>
      <w:r w:rsidR="00136219" w:rsidRPr="008F54A7">
        <w:rPr>
          <w:rFonts w:ascii="Arial" w:eastAsia="Times New Roman" w:hAnsi="Arial" w:cs="Arial"/>
        </w:rPr>
        <w:t>gestión del cambio, las</w:t>
      </w:r>
      <w:r w:rsidR="00136219" w:rsidRPr="008F54A7">
        <w:rPr>
          <w:rFonts w:ascii="Arial" w:eastAsia="Times New Roman" w:hAnsi="Arial" w:cs="Arial"/>
        </w:rPr>
        <w:br/>
        <w:t>competencias</w:t>
      </w:r>
      <w:r w:rsidRPr="008F54A7">
        <w:rPr>
          <w:rFonts w:ascii="Arial" w:eastAsia="Times New Roman" w:hAnsi="Arial" w:cs="Arial"/>
        </w:rPr>
        <w:t xml:space="preserve"> </w:t>
      </w:r>
      <w:r w:rsidR="00136219" w:rsidRPr="008F54A7">
        <w:rPr>
          <w:rFonts w:ascii="Arial" w:eastAsia="Times New Roman" w:hAnsi="Arial" w:cs="Arial"/>
        </w:rPr>
        <w:t>de uso de medios tecnológicos y de confianza en el sistema de gestión documental.</w:t>
      </w:r>
    </w:p>
    <w:p w14:paraId="4D855F1D" w14:textId="77777777" w:rsidR="00DA7454" w:rsidRPr="008F54A7" w:rsidRDefault="00DA7454" w:rsidP="00477DD1">
      <w:pPr>
        <w:autoSpaceDE w:val="0"/>
        <w:autoSpaceDN w:val="0"/>
        <w:adjustRightInd w:val="0"/>
        <w:spacing w:after="0" w:line="240" w:lineRule="auto"/>
        <w:jc w:val="both"/>
        <w:rPr>
          <w:rFonts w:ascii="Arial" w:hAnsi="Arial" w:cs="Arial"/>
        </w:rPr>
      </w:pPr>
    </w:p>
    <w:p w14:paraId="666518FC" w14:textId="562BCAFD" w:rsidR="00307C67" w:rsidRPr="008F54A7" w:rsidRDefault="006159F4" w:rsidP="00A250CD">
      <w:pPr>
        <w:pStyle w:val="Prrafodelista"/>
        <w:numPr>
          <w:ilvl w:val="0"/>
          <w:numId w:val="10"/>
        </w:numPr>
        <w:autoSpaceDE w:val="0"/>
        <w:autoSpaceDN w:val="0"/>
        <w:adjustRightInd w:val="0"/>
        <w:spacing w:after="0" w:line="240" w:lineRule="auto"/>
        <w:jc w:val="both"/>
        <w:rPr>
          <w:rFonts w:ascii="Arial" w:eastAsia="Times New Roman" w:hAnsi="Arial" w:cs="Arial"/>
        </w:rPr>
      </w:pPr>
      <w:bookmarkStart w:id="25" w:name="_Toc519009347"/>
      <w:r w:rsidRPr="003274BF">
        <w:rPr>
          <w:rStyle w:val="Ttulo2Car"/>
          <w:rFonts w:ascii="Arial" w:hAnsi="Arial" w:cs="Arial"/>
          <w:color w:val="auto"/>
          <w:sz w:val="22"/>
        </w:rPr>
        <w:t>Fase de E</w:t>
      </w:r>
      <w:r w:rsidR="00E118E8" w:rsidRPr="003274BF">
        <w:rPr>
          <w:rStyle w:val="Ttulo2Car"/>
          <w:rFonts w:ascii="Arial" w:hAnsi="Arial" w:cs="Arial"/>
          <w:color w:val="auto"/>
          <w:sz w:val="22"/>
        </w:rPr>
        <w:t>jecución</w:t>
      </w:r>
      <w:r w:rsidRPr="003274BF">
        <w:rPr>
          <w:rStyle w:val="Ttulo2Car"/>
          <w:rFonts w:ascii="Arial" w:hAnsi="Arial" w:cs="Arial"/>
          <w:color w:val="auto"/>
          <w:sz w:val="22"/>
        </w:rPr>
        <w:t>:</w:t>
      </w:r>
      <w:bookmarkEnd w:id="25"/>
      <w:r w:rsidR="00E118E8" w:rsidRPr="003274BF">
        <w:rPr>
          <w:rFonts w:ascii="Arial" w:eastAsia="Times New Roman" w:hAnsi="Arial" w:cs="Arial"/>
          <w:bCs/>
          <w:sz w:val="18"/>
        </w:rPr>
        <w:t xml:space="preserve"> </w:t>
      </w:r>
      <w:r w:rsidR="00E118E8" w:rsidRPr="008F54A7">
        <w:rPr>
          <w:rFonts w:ascii="Arial" w:eastAsia="Times New Roman" w:hAnsi="Arial" w:cs="Arial"/>
          <w:bCs/>
        </w:rPr>
        <w:t xml:space="preserve">corresponde </w:t>
      </w:r>
      <w:r w:rsidRPr="008F54A7">
        <w:rPr>
          <w:rFonts w:ascii="Arial" w:eastAsia="Times New Roman" w:hAnsi="Arial" w:cs="Arial"/>
        </w:rPr>
        <w:t>a</w:t>
      </w:r>
      <w:r w:rsidR="00227FBC" w:rsidRPr="008F54A7">
        <w:rPr>
          <w:rFonts w:ascii="Arial" w:eastAsia="Times New Roman" w:hAnsi="Arial" w:cs="Arial"/>
        </w:rPr>
        <w:t>l desarrollo d</w:t>
      </w:r>
      <w:r w:rsidR="000B4A20" w:rsidRPr="008F54A7">
        <w:rPr>
          <w:rFonts w:ascii="Arial" w:eastAsia="Times New Roman" w:hAnsi="Arial" w:cs="Arial"/>
        </w:rPr>
        <w:t xml:space="preserve">e actividades y estrategias que </w:t>
      </w:r>
      <w:r w:rsidR="00455C16" w:rsidRPr="008F54A7">
        <w:rPr>
          <w:rFonts w:ascii="Arial" w:eastAsia="Times New Roman" w:hAnsi="Arial" w:cs="Arial"/>
        </w:rPr>
        <w:t>contribuyan al</w:t>
      </w:r>
      <w:r w:rsidR="00227FBC" w:rsidRPr="008F54A7">
        <w:rPr>
          <w:rFonts w:ascii="Arial" w:eastAsia="Times New Roman" w:hAnsi="Arial" w:cs="Arial"/>
        </w:rPr>
        <w:t xml:space="preserve"> éxito de la implementación del PGD en la entidad</w:t>
      </w:r>
      <w:r w:rsidRPr="008F54A7">
        <w:rPr>
          <w:rFonts w:ascii="Arial" w:eastAsia="Times New Roman" w:hAnsi="Arial" w:cs="Arial"/>
        </w:rPr>
        <w:t xml:space="preserve"> e i</w:t>
      </w:r>
      <w:r w:rsidR="00E118E8" w:rsidRPr="008F54A7">
        <w:rPr>
          <w:rFonts w:ascii="Arial" w:eastAsia="Times New Roman" w:hAnsi="Arial" w:cs="Arial"/>
        </w:rPr>
        <w:t>ncluye:</w:t>
      </w:r>
    </w:p>
    <w:p w14:paraId="742DCA3D" w14:textId="77777777" w:rsidR="00227FBC" w:rsidRPr="008F54A7" w:rsidRDefault="00227FBC" w:rsidP="00477DD1">
      <w:pPr>
        <w:autoSpaceDE w:val="0"/>
        <w:autoSpaceDN w:val="0"/>
        <w:adjustRightInd w:val="0"/>
        <w:spacing w:after="0" w:line="240" w:lineRule="auto"/>
        <w:jc w:val="both"/>
        <w:rPr>
          <w:rFonts w:ascii="Arial" w:eastAsia="Times New Roman" w:hAnsi="Arial" w:cs="Arial"/>
        </w:rPr>
      </w:pPr>
    </w:p>
    <w:p w14:paraId="44775655" w14:textId="4E19CB5C" w:rsidR="00227FBC" w:rsidRPr="008F54A7" w:rsidRDefault="000B4A20" w:rsidP="00A250CD">
      <w:pPr>
        <w:pStyle w:val="Prrafodelista"/>
        <w:numPr>
          <w:ilvl w:val="0"/>
          <w:numId w:val="12"/>
        </w:numPr>
        <w:autoSpaceDE w:val="0"/>
        <w:autoSpaceDN w:val="0"/>
        <w:adjustRightInd w:val="0"/>
        <w:spacing w:after="0" w:line="240" w:lineRule="auto"/>
        <w:ind w:left="720"/>
        <w:jc w:val="both"/>
        <w:rPr>
          <w:rFonts w:ascii="Arial" w:eastAsia="Times New Roman" w:hAnsi="Arial" w:cs="Arial"/>
        </w:rPr>
      </w:pPr>
      <w:r w:rsidRPr="008F54A7">
        <w:rPr>
          <w:rFonts w:ascii="Arial" w:eastAsia="Times New Roman" w:hAnsi="Arial" w:cs="Arial"/>
        </w:rPr>
        <w:t>D</w:t>
      </w:r>
      <w:r w:rsidR="00227FBC" w:rsidRPr="008F54A7">
        <w:rPr>
          <w:rFonts w:ascii="Arial" w:eastAsia="Times New Roman" w:hAnsi="Arial" w:cs="Arial"/>
        </w:rPr>
        <w:t>esarrolla</w:t>
      </w:r>
      <w:r w:rsidR="006159F4" w:rsidRPr="008F54A7">
        <w:rPr>
          <w:rFonts w:ascii="Arial" w:eastAsia="Times New Roman" w:hAnsi="Arial" w:cs="Arial"/>
        </w:rPr>
        <w:t>r</w:t>
      </w:r>
      <w:r w:rsidR="00227FBC" w:rsidRPr="008F54A7">
        <w:rPr>
          <w:rFonts w:ascii="Arial" w:eastAsia="Times New Roman" w:hAnsi="Arial" w:cs="Arial"/>
        </w:rPr>
        <w:t xml:space="preserve"> acciones </w:t>
      </w:r>
      <w:r w:rsidRPr="008F54A7">
        <w:rPr>
          <w:rFonts w:ascii="Arial" w:eastAsia="Times New Roman" w:hAnsi="Arial" w:cs="Arial"/>
        </w:rPr>
        <w:t>destinadas</w:t>
      </w:r>
      <w:r w:rsidR="00227FBC" w:rsidRPr="008F54A7">
        <w:rPr>
          <w:rFonts w:ascii="Arial" w:eastAsia="Times New Roman" w:hAnsi="Arial" w:cs="Arial"/>
        </w:rPr>
        <w:t xml:space="preserve"> a la divulgación de los aspectos metodológicos propi</w:t>
      </w:r>
      <w:r w:rsidRPr="008F54A7">
        <w:rPr>
          <w:rFonts w:ascii="Arial" w:eastAsia="Times New Roman" w:hAnsi="Arial" w:cs="Arial"/>
        </w:rPr>
        <w:t>os de la implementación del PGD, contando con apoyo de la Oficina Asesora de Comunicaciones.</w:t>
      </w:r>
    </w:p>
    <w:p w14:paraId="0B1D8C26" w14:textId="6CA1C30A" w:rsidR="00455C16" w:rsidRPr="008F54A7" w:rsidRDefault="00455C16" w:rsidP="00A250CD">
      <w:pPr>
        <w:pStyle w:val="Prrafodelista"/>
        <w:numPr>
          <w:ilvl w:val="0"/>
          <w:numId w:val="12"/>
        </w:numPr>
        <w:autoSpaceDE w:val="0"/>
        <w:autoSpaceDN w:val="0"/>
        <w:adjustRightInd w:val="0"/>
        <w:spacing w:after="0" w:line="240" w:lineRule="auto"/>
        <w:ind w:left="720"/>
        <w:jc w:val="both"/>
        <w:rPr>
          <w:rFonts w:ascii="Arial" w:eastAsia="Times New Roman" w:hAnsi="Arial" w:cs="Arial"/>
        </w:rPr>
      </w:pPr>
      <w:r w:rsidRPr="008F54A7">
        <w:rPr>
          <w:rFonts w:ascii="Arial" w:eastAsia="Times New Roman" w:hAnsi="Arial" w:cs="Arial"/>
        </w:rPr>
        <w:t xml:space="preserve">Programar </w:t>
      </w:r>
      <w:r w:rsidR="00227FBC" w:rsidRPr="008F54A7">
        <w:rPr>
          <w:rFonts w:ascii="Arial" w:eastAsia="Times New Roman" w:hAnsi="Arial" w:cs="Arial"/>
        </w:rPr>
        <w:t>a</w:t>
      </w:r>
      <w:r w:rsidR="003C2559" w:rsidRPr="008F54A7">
        <w:rPr>
          <w:rFonts w:ascii="Arial" w:eastAsia="Times New Roman" w:hAnsi="Arial" w:cs="Arial"/>
        </w:rPr>
        <w:t xml:space="preserve">ctividades de sensibilización, </w:t>
      </w:r>
      <w:r w:rsidRPr="008F54A7">
        <w:rPr>
          <w:rFonts w:ascii="Arial" w:eastAsia="Times New Roman" w:hAnsi="Arial" w:cs="Arial"/>
        </w:rPr>
        <w:t xml:space="preserve">socialización y/o capacitación, </w:t>
      </w:r>
      <w:r w:rsidR="00227FBC" w:rsidRPr="008F54A7">
        <w:rPr>
          <w:rFonts w:ascii="Arial" w:eastAsia="Times New Roman" w:hAnsi="Arial" w:cs="Arial"/>
        </w:rPr>
        <w:t>como mecanismos par</w:t>
      </w:r>
      <w:r w:rsidRPr="008F54A7">
        <w:rPr>
          <w:rFonts w:ascii="Arial" w:eastAsia="Times New Roman" w:hAnsi="Arial" w:cs="Arial"/>
        </w:rPr>
        <w:t>a la apropiación del PGD en las Dependencias, Subdire</w:t>
      </w:r>
      <w:r w:rsidR="006159F4" w:rsidRPr="008F54A7">
        <w:rPr>
          <w:rFonts w:ascii="Arial" w:eastAsia="Times New Roman" w:hAnsi="Arial" w:cs="Arial"/>
        </w:rPr>
        <w:t>c</w:t>
      </w:r>
      <w:r w:rsidRPr="008F54A7">
        <w:rPr>
          <w:rFonts w:ascii="Arial" w:eastAsia="Times New Roman" w:hAnsi="Arial" w:cs="Arial"/>
        </w:rPr>
        <w:t xml:space="preserve">ciones Locales </w:t>
      </w:r>
      <w:r w:rsidRPr="008F54A7">
        <w:rPr>
          <w:rFonts w:ascii="Arial" w:eastAsia="Times New Roman" w:hAnsi="Arial" w:cs="Arial"/>
        </w:rPr>
        <w:lastRenderedPageBreak/>
        <w:t>y Unidades Operativas contando con el apoyo de la Dirección de Análisis y Diseño Estratégico</w:t>
      </w:r>
      <w:r w:rsidR="003C2559" w:rsidRPr="008F54A7">
        <w:rPr>
          <w:rFonts w:ascii="Arial" w:eastAsia="Times New Roman" w:hAnsi="Arial" w:cs="Arial"/>
        </w:rPr>
        <w:t>, Subdirección de Diseño, Evaluación y Sistematización, Dirección de Gestión Corporativa, Subdirección de Gestión y Desarrollo del Talento Humano y con los integrantes de la Mesa Operativa del SIGA.</w:t>
      </w:r>
    </w:p>
    <w:p w14:paraId="51D6B17F" w14:textId="6DFFD0A9" w:rsidR="00227FBC" w:rsidRPr="008F54A7" w:rsidRDefault="00731EB7" w:rsidP="00A250CD">
      <w:pPr>
        <w:pStyle w:val="Prrafodelista"/>
        <w:numPr>
          <w:ilvl w:val="0"/>
          <w:numId w:val="12"/>
        </w:numPr>
        <w:autoSpaceDE w:val="0"/>
        <w:autoSpaceDN w:val="0"/>
        <w:adjustRightInd w:val="0"/>
        <w:spacing w:after="0" w:line="240" w:lineRule="auto"/>
        <w:ind w:left="720"/>
        <w:jc w:val="both"/>
        <w:rPr>
          <w:rFonts w:ascii="Arial" w:eastAsia="Times New Roman" w:hAnsi="Arial" w:cs="Arial"/>
        </w:rPr>
      </w:pPr>
      <w:r w:rsidRPr="008F54A7">
        <w:rPr>
          <w:rFonts w:ascii="Arial" w:eastAsia="Times New Roman" w:hAnsi="Arial" w:cs="Arial"/>
        </w:rPr>
        <w:t>Llevar a cabo las</w:t>
      </w:r>
      <w:r w:rsidR="000434D1" w:rsidRPr="008F54A7">
        <w:rPr>
          <w:rFonts w:ascii="Arial" w:eastAsia="Times New Roman" w:hAnsi="Arial" w:cs="Arial"/>
        </w:rPr>
        <w:t xml:space="preserve"> acciones</w:t>
      </w:r>
      <w:r w:rsidR="00227FBC" w:rsidRPr="008F54A7">
        <w:rPr>
          <w:rFonts w:ascii="Arial" w:eastAsia="Times New Roman" w:hAnsi="Arial" w:cs="Arial"/>
        </w:rPr>
        <w:t xml:space="preserve"> contempladas en el plan de traba</w:t>
      </w:r>
      <w:r w:rsidR="000434D1" w:rsidRPr="008F54A7">
        <w:rPr>
          <w:rFonts w:ascii="Arial" w:eastAsia="Times New Roman" w:hAnsi="Arial" w:cs="Arial"/>
        </w:rPr>
        <w:t>jo.</w:t>
      </w:r>
    </w:p>
    <w:p w14:paraId="759CB7E3" w14:textId="5D56FBAB" w:rsidR="00227FBC" w:rsidRPr="003274BF" w:rsidRDefault="000434D1" w:rsidP="00477DD1">
      <w:pPr>
        <w:pStyle w:val="Prrafodelista"/>
        <w:numPr>
          <w:ilvl w:val="0"/>
          <w:numId w:val="12"/>
        </w:numPr>
        <w:autoSpaceDE w:val="0"/>
        <w:autoSpaceDN w:val="0"/>
        <w:adjustRightInd w:val="0"/>
        <w:spacing w:after="0" w:line="240" w:lineRule="auto"/>
        <w:ind w:left="720"/>
        <w:jc w:val="both"/>
        <w:rPr>
          <w:rFonts w:ascii="Arial" w:eastAsia="Times New Roman" w:hAnsi="Arial" w:cs="Arial"/>
        </w:rPr>
      </w:pPr>
      <w:r w:rsidRPr="008F54A7">
        <w:rPr>
          <w:rFonts w:ascii="Arial" w:eastAsia="Times New Roman" w:hAnsi="Arial" w:cs="Arial"/>
        </w:rPr>
        <w:t>Diseñar y socializar</w:t>
      </w:r>
      <w:r w:rsidR="00731EB7" w:rsidRPr="008F54A7">
        <w:rPr>
          <w:rFonts w:ascii="Arial" w:eastAsia="Times New Roman" w:hAnsi="Arial" w:cs="Arial"/>
        </w:rPr>
        <w:t xml:space="preserve">, en coherencia con la estructura documental establecida en el procedimiento </w:t>
      </w:r>
      <w:r w:rsidR="00DA4CC9" w:rsidRPr="008F54A7">
        <w:rPr>
          <w:rFonts w:ascii="Arial" w:eastAsia="Times New Roman" w:hAnsi="Arial" w:cs="Arial"/>
        </w:rPr>
        <w:t>Control de Documentos,</w:t>
      </w:r>
      <w:r w:rsidR="00281BD8">
        <w:rPr>
          <w:rFonts w:ascii="Arial" w:eastAsia="Times New Roman" w:hAnsi="Arial" w:cs="Arial"/>
        </w:rPr>
        <w:t xml:space="preserve"> los lineamientos y operaciones</w:t>
      </w:r>
      <w:r w:rsidR="00DA4CC9" w:rsidRPr="008F54A7">
        <w:rPr>
          <w:rFonts w:ascii="Arial" w:eastAsia="Times New Roman" w:hAnsi="Arial" w:cs="Arial"/>
        </w:rPr>
        <w:t xml:space="preserve"> </w:t>
      </w:r>
      <w:r w:rsidR="00227FBC" w:rsidRPr="008F54A7">
        <w:rPr>
          <w:rFonts w:ascii="Arial" w:eastAsia="Times New Roman" w:hAnsi="Arial" w:cs="Arial"/>
        </w:rPr>
        <w:t xml:space="preserve">que </w:t>
      </w:r>
      <w:r w:rsidRPr="008F54A7">
        <w:rPr>
          <w:rFonts w:ascii="Arial" w:eastAsia="Times New Roman" w:hAnsi="Arial" w:cs="Arial"/>
        </w:rPr>
        <w:t>proporcionen la apropiación</w:t>
      </w:r>
      <w:r w:rsidR="00227FBC" w:rsidRPr="008F54A7">
        <w:rPr>
          <w:rFonts w:ascii="Arial" w:eastAsia="Times New Roman" w:hAnsi="Arial" w:cs="Arial"/>
        </w:rPr>
        <w:t xml:space="preserve"> de los procesos y actividades de la gestión documental.</w:t>
      </w:r>
    </w:p>
    <w:p w14:paraId="18478777" w14:textId="77777777" w:rsidR="00227FBC" w:rsidRPr="008F54A7" w:rsidRDefault="00227FBC" w:rsidP="00477DD1">
      <w:pPr>
        <w:autoSpaceDE w:val="0"/>
        <w:autoSpaceDN w:val="0"/>
        <w:adjustRightInd w:val="0"/>
        <w:spacing w:after="0" w:line="240" w:lineRule="auto"/>
        <w:jc w:val="both"/>
        <w:rPr>
          <w:rFonts w:ascii="Arial" w:eastAsia="Times New Roman" w:hAnsi="Arial" w:cs="Arial"/>
        </w:rPr>
      </w:pPr>
    </w:p>
    <w:p w14:paraId="3A7D641C" w14:textId="6D01AEF4" w:rsidR="00227FBC" w:rsidRPr="008F54A7" w:rsidRDefault="006159F4" w:rsidP="00A250CD">
      <w:pPr>
        <w:pStyle w:val="Prrafodelista"/>
        <w:numPr>
          <w:ilvl w:val="0"/>
          <w:numId w:val="10"/>
        </w:numPr>
        <w:autoSpaceDE w:val="0"/>
        <w:autoSpaceDN w:val="0"/>
        <w:adjustRightInd w:val="0"/>
        <w:spacing w:after="0" w:line="240" w:lineRule="auto"/>
        <w:jc w:val="both"/>
        <w:rPr>
          <w:rFonts w:ascii="Arial" w:eastAsia="Times New Roman" w:hAnsi="Arial" w:cs="Arial"/>
        </w:rPr>
      </w:pPr>
      <w:bookmarkStart w:id="26" w:name="_Toc519009348"/>
      <w:r w:rsidRPr="003274BF">
        <w:rPr>
          <w:rStyle w:val="Ttulo2Car"/>
          <w:rFonts w:ascii="Arial" w:hAnsi="Arial" w:cs="Arial"/>
          <w:color w:val="auto"/>
          <w:sz w:val="22"/>
        </w:rPr>
        <w:t>Fase de S</w:t>
      </w:r>
      <w:r w:rsidR="00731EB7" w:rsidRPr="003274BF">
        <w:rPr>
          <w:rStyle w:val="Ttulo2Car"/>
          <w:rFonts w:ascii="Arial" w:hAnsi="Arial" w:cs="Arial"/>
          <w:color w:val="auto"/>
          <w:sz w:val="22"/>
        </w:rPr>
        <w:t>eguimiento</w:t>
      </w:r>
      <w:r w:rsidRPr="003274BF">
        <w:rPr>
          <w:rStyle w:val="Ttulo2Car"/>
          <w:rFonts w:ascii="Arial" w:hAnsi="Arial" w:cs="Arial"/>
          <w:color w:val="auto"/>
          <w:sz w:val="22"/>
        </w:rPr>
        <w:t>:</w:t>
      </w:r>
      <w:bookmarkEnd w:id="26"/>
      <w:r w:rsidR="00731EB7" w:rsidRPr="003274BF">
        <w:rPr>
          <w:rFonts w:ascii="Arial" w:eastAsia="Times New Roman" w:hAnsi="Arial" w:cs="Arial"/>
          <w:bCs/>
          <w:sz w:val="18"/>
        </w:rPr>
        <w:t xml:space="preserve"> </w:t>
      </w:r>
      <w:r w:rsidR="00731EB7" w:rsidRPr="008F54A7">
        <w:rPr>
          <w:rFonts w:ascii="Arial" w:eastAsia="Times New Roman" w:hAnsi="Arial" w:cs="Arial"/>
          <w:bCs/>
        </w:rPr>
        <w:t xml:space="preserve">corresponde el </w:t>
      </w:r>
      <w:r w:rsidR="005F6A89" w:rsidRPr="008F54A7">
        <w:rPr>
          <w:rFonts w:ascii="Arial" w:eastAsia="Times New Roman" w:hAnsi="Arial" w:cs="Arial"/>
        </w:rPr>
        <w:t xml:space="preserve">monitoreo y </w:t>
      </w:r>
      <w:r w:rsidR="002A008D" w:rsidRPr="008F54A7">
        <w:rPr>
          <w:rFonts w:ascii="Arial" w:eastAsia="Times New Roman" w:hAnsi="Arial" w:cs="Arial"/>
        </w:rPr>
        <w:t>observación constante</w:t>
      </w:r>
      <w:r w:rsidR="005F6A89" w:rsidRPr="008F54A7">
        <w:rPr>
          <w:rFonts w:ascii="Arial" w:eastAsia="Times New Roman" w:hAnsi="Arial" w:cs="Arial"/>
        </w:rPr>
        <w:t xml:space="preserve"> del PGD</w:t>
      </w:r>
      <w:r w:rsidR="002A008D" w:rsidRPr="008F54A7">
        <w:rPr>
          <w:rFonts w:ascii="Arial" w:eastAsia="Times New Roman" w:hAnsi="Arial" w:cs="Arial"/>
        </w:rPr>
        <w:t>, las cuales se convertirán en acciones de consideración</w:t>
      </w:r>
      <w:r w:rsidR="005F6A89" w:rsidRPr="008F54A7">
        <w:rPr>
          <w:rFonts w:ascii="Arial" w:eastAsia="Times New Roman" w:hAnsi="Arial" w:cs="Arial"/>
        </w:rPr>
        <w:t xml:space="preserve"> y evaluación de la gestión documental</w:t>
      </w:r>
      <w:r w:rsidR="002A008D" w:rsidRPr="008F54A7">
        <w:rPr>
          <w:rFonts w:ascii="Arial" w:eastAsia="Times New Roman" w:hAnsi="Arial" w:cs="Arial"/>
        </w:rPr>
        <w:t>.</w:t>
      </w:r>
    </w:p>
    <w:p w14:paraId="77764EC6" w14:textId="77777777" w:rsidR="00227FBC" w:rsidRPr="008F54A7" w:rsidRDefault="00227FBC" w:rsidP="00477DD1">
      <w:pPr>
        <w:autoSpaceDE w:val="0"/>
        <w:autoSpaceDN w:val="0"/>
        <w:adjustRightInd w:val="0"/>
        <w:spacing w:after="0" w:line="240" w:lineRule="auto"/>
        <w:jc w:val="both"/>
        <w:rPr>
          <w:rFonts w:ascii="Arial" w:eastAsia="Times New Roman" w:hAnsi="Arial" w:cs="Arial"/>
        </w:rPr>
      </w:pPr>
    </w:p>
    <w:p w14:paraId="7E905236" w14:textId="33EB07A3" w:rsidR="005F6A89" w:rsidRPr="008F54A7" w:rsidRDefault="005F6A89" w:rsidP="00A250CD">
      <w:pPr>
        <w:pStyle w:val="Prrafodelista"/>
        <w:numPr>
          <w:ilvl w:val="0"/>
          <w:numId w:val="17"/>
        </w:numPr>
        <w:autoSpaceDE w:val="0"/>
        <w:autoSpaceDN w:val="0"/>
        <w:adjustRightInd w:val="0"/>
        <w:spacing w:after="0" w:line="240" w:lineRule="auto"/>
        <w:ind w:left="720"/>
        <w:jc w:val="both"/>
        <w:rPr>
          <w:rFonts w:ascii="Arial" w:eastAsia="Times New Roman" w:hAnsi="Arial" w:cs="Arial"/>
        </w:rPr>
      </w:pPr>
      <w:r w:rsidRPr="008F54A7">
        <w:rPr>
          <w:rFonts w:ascii="Arial" w:eastAsia="Times New Roman" w:hAnsi="Arial" w:cs="Arial"/>
        </w:rPr>
        <w:t>Validar el cumplimiento de las metas y objetivos establecidos en el plan de trabajo de impl</w:t>
      </w:r>
      <w:r w:rsidR="002A008D" w:rsidRPr="008F54A7">
        <w:rPr>
          <w:rFonts w:ascii="Arial" w:eastAsia="Times New Roman" w:hAnsi="Arial" w:cs="Arial"/>
        </w:rPr>
        <w:t>ementación del PGD.</w:t>
      </w:r>
    </w:p>
    <w:p w14:paraId="506BDEE8" w14:textId="300E702C" w:rsidR="005F6A89" w:rsidRPr="008F54A7" w:rsidRDefault="002A008D" w:rsidP="00A250CD">
      <w:pPr>
        <w:pStyle w:val="Prrafodelista"/>
        <w:numPr>
          <w:ilvl w:val="0"/>
          <w:numId w:val="17"/>
        </w:numPr>
        <w:autoSpaceDE w:val="0"/>
        <w:autoSpaceDN w:val="0"/>
        <w:adjustRightInd w:val="0"/>
        <w:spacing w:after="0" w:line="240" w:lineRule="auto"/>
        <w:ind w:left="720"/>
        <w:jc w:val="both"/>
        <w:rPr>
          <w:rFonts w:ascii="Arial" w:eastAsia="Times New Roman" w:hAnsi="Arial" w:cs="Arial"/>
        </w:rPr>
      </w:pPr>
      <w:r w:rsidRPr="008F54A7">
        <w:rPr>
          <w:rFonts w:ascii="Arial" w:eastAsia="Times New Roman" w:hAnsi="Arial" w:cs="Arial"/>
        </w:rPr>
        <w:t>Controlar y evaluar el uso</w:t>
      </w:r>
      <w:r w:rsidR="005F6A89" w:rsidRPr="008F54A7">
        <w:rPr>
          <w:rFonts w:ascii="Arial" w:eastAsia="Times New Roman" w:hAnsi="Arial" w:cs="Arial"/>
        </w:rPr>
        <w:t xml:space="preserve"> y conformidad de los recursos y aplicaciones </w:t>
      </w:r>
      <w:r w:rsidR="0095094C" w:rsidRPr="008F54A7">
        <w:rPr>
          <w:rFonts w:ascii="Arial" w:eastAsia="Times New Roman" w:hAnsi="Arial" w:cs="Arial"/>
        </w:rPr>
        <w:t xml:space="preserve">previstas para </w:t>
      </w:r>
      <w:r w:rsidR="005F6A89" w:rsidRPr="008F54A7">
        <w:rPr>
          <w:rFonts w:ascii="Arial" w:eastAsia="Times New Roman" w:hAnsi="Arial" w:cs="Arial"/>
        </w:rPr>
        <w:t xml:space="preserve">gestión documental. </w:t>
      </w:r>
    </w:p>
    <w:p w14:paraId="5553391B" w14:textId="7A8C5460" w:rsidR="005F6A89" w:rsidRPr="008F54A7" w:rsidRDefault="005F6A89" w:rsidP="00A250CD">
      <w:pPr>
        <w:pStyle w:val="Prrafodelista"/>
        <w:numPr>
          <w:ilvl w:val="0"/>
          <w:numId w:val="17"/>
        </w:numPr>
        <w:autoSpaceDE w:val="0"/>
        <w:autoSpaceDN w:val="0"/>
        <w:adjustRightInd w:val="0"/>
        <w:spacing w:after="0" w:line="240" w:lineRule="auto"/>
        <w:ind w:left="720"/>
        <w:jc w:val="both"/>
        <w:rPr>
          <w:rFonts w:ascii="Arial" w:eastAsia="Times New Roman" w:hAnsi="Arial" w:cs="Arial"/>
        </w:rPr>
      </w:pPr>
      <w:r w:rsidRPr="008F54A7">
        <w:rPr>
          <w:rFonts w:ascii="Arial" w:eastAsia="Times New Roman" w:hAnsi="Arial" w:cs="Arial"/>
        </w:rPr>
        <w:t>Evaluar que los documentos</w:t>
      </w:r>
      <w:r w:rsidR="003C095C" w:rsidRPr="008F54A7">
        <w:rPr>
          <w:rFonts w:ascii="Arial" w:eastAsia="Times New Roman" w:hAnsi="Arial" w:cs="Arial"/>
        </w:rPr>
        <w:t xml:space="preserve"> y/o registros</w:t>
      </w:r>
      <w:r w:rsidRPr="008F54A7">
        <w:rPr>
          <w:rFonts w:ascii="Arial" w:eastAsia="Times New Roman" w:hAnsi="Arial" w:cs="Arial"/>
        </w:rPr>
        <w:t xml:space="preserve"> hayan sido </w:t>
      </w:r>
      <w:r w:rsidR="003C095C" w:rsidRPr="008F54A7">
        <w:rPr>
          <w:rFonts w:ascii="Arial" w:eastAsia="Times New Roman" w:hAnsi="Arial" w:cs="Arial"/>
        </w:rPr>
        <w:t xml:space="preserve">planeados, producidos </w:t>
      </w:r>
      <w:r w:rsidRPr="008F54A7">
        <w:rPr>
          <w:rFonts w:ascii="Arial" w:eastAsia="Times New Roman" w:hAnsi="Arial" w:cs="Arial"/>
        </w:rPr>
        <w:t>y organizados de acuerdo con las necesidades de la en</w:t>
      </w:r>
      <w:r w:rsidR="003C095C" w:rsidRPr="008F54A7">
        <w:rPr>
          <w:rFonts w:ascii="Arial" w:eastAsia="Times New Roman" w:hAnsi="Arial" w:cs="Arial"/>
        </w:rPr>
        <w:t xml:space="preserve">tidad y que estén </w:t>
      </w:r>
      <w:r w:rsidRPr="008F54A7">
        <w:rPr>
          <w:rFonts w:ascii="Arial" w:eastAsia="Times New Roman" w:hAnsi="Arial" w:cs="Arial"/>
        </w:rPr>
        <w:t xml:space="preserve">interrelacionados con los procesos </w:t>
      </w:r>
      <w:r w:rsidR="003C095C" w:rsidRPr="008F54A7">
        <w:rPr>
          <w:rFonts w:ascii="Arial" w:eastAsia="Times New Roman" w:hAnsi="Arial" w:cs="Arial"/>
        </w:rPr>
        <w:t xml:space="preserve">y/o procedimientos que los generan. </w:t>
      </w:r>
    </w:p>
    <w:p w14:paraId="74C29DF1" w14:textId="7FB61DF2" w:rsidR="005F6A89" w:rsidRPr="008F54A7" w:rsidRDefault="003C095C" w:rsidP="00A250CD">
      <w:pPr>
        <w:pStyle w:val="Prrafodelista"/>
        <w:numPr>
          <w:ilvl w:val="0"/>
          <w:numId w:val="17"/>
        </w:numPr>
        <w:autoSpaceDE w:val="0"/>
        <w:autoSpaceDN w:val="0"/>
        <w:adjustRightInd w:val="0"/>
        <w:spacing w:after="0" w:line="240" w:lineRule="auto"/>
        <w:ind w:left="720"/>
        <w:jc w:val="both"/>
        <w:rPr>
          <w:rFonts w:ascii="Arial" w:eastAsia="Times New Roman" w:hAnsi="Arial" w:cs="Arial"/>
        </w:rPr>
      </w:pPr>
      <w:r w:rsidRPr="008F54A7">
        <w:rPr>
          <w:rFonts w:ascii="Arial" w:eastAsia="Times New Roman" w:hAnsi="Arial" w:cs="Arial"/>
        </w:rPr>
        <w:t xml:space="preserve">Realizar periódicamente revisión de normas para identificar </w:t>
      </w:r>
      <w:r w:rsidR="005F6A89" w:rsidRPr="008F54A7">
        <w:rPr>
          <w:rFonts w:ascii="Arial" w:eastAsia="Times New Roman" w:hAnsi="Arial" w:cs="Arial"/>
        </w:rPr>
        <w:t>posibles</w:t>
      </w:r>
      <w:r w:rsidRPr="008F54A7">
        <w:rPr>
          <w:rFonts w:ascii="Arial" w:eastAsia="Times New Roman" w:hAnsi="Arial" w:cs="Arial"/>
        </w:rPr>
        <w:t xml:space="preserve"> actualizaciones o</w:t>
      </w:r>
      <w:r w:rsidR="005F6A89" w:rsidRPr="008F54A7">
        <w:rPr>
          <w:rFonts w:ascii="Arial" w:eastAsia="Times New Roman" w:hAnsi="Arial" w:cs="Arial"/>
        </w:rPr>
        <w:t xml:space="preserve"> cambios que afecten la gestión documental de la entidad.</w:t>
      </w:r>
    </w:p>
    <w:p w14:paraId="419039A6" w14:textId="77777777" w:rsidR="00136219" w:rsidRPr="008F54A7" w:rsidRDefault="00136219" w:rsidP="00477DD1">
      <w:pPr>
        <w:autoSpaceDE w:val="0"/>
        <w:autoSpaceDN w:val="0"/>
        <w:adjustRightInd w:val="0"/>
        <w:spacing w:after="0" w:line="240" w:lineRule="auto"/>
        <w:jc w:val="both"/>
        <w:rPr>
          <w:rFonts w:ascii="Arial" w:eastAsia="Times New Roman" w:hAnsi="Arial" w:cs="Arial"/>
        </w:rPr>
      </w:pPr>
    </w:p>
    <w:p w14:paraId="3A6EC590" w14:textId="381F6730" w:rsidR="00136219" w:rsidRPr="008F54A7" w:rsidRDefault="006159F4" w:rsidP="00A250CD">
      <w:pPr>
        <w:pStyle w:val="Prrafodelista"/>
        <w:numPr>
          <w:ilvl w:val="0"/>
          <w:numId w:val="10"/>
        </w:numPr>
        <w:autoSpaceDE w:val="0"/>
        <w:autoSpaceDN w:val="0"/>
        <w:adjustRightInd w:val="0"/>
        <w:spacing w:after="0" w:line="240" w:lineRule="auto"/>
        <w:jc w:val="both"/>
        <w:rPr>
          <w:rFonts w:ascii="Arial" w:eastAsia="Times New Roman" w:hAnsi="Arial" w:cs="Arial"/>
        </w:rPr>
      </w:pPr>
      <w:bookmarkStart w:id="27" w:name="_Toc519009349"/>
      <w:r w:rsidRPr="003274BF">
        <w:rPr>
          <w:rStyle w:val="Ttulo2Car"/>
          <w:rFonts w:ascii="Arial" w:hAnsi="Arial" w:cs="Arial"/>
          <w:color w:val="auto"/>
          <w:sz w:val="22"/>
        </w:rPr>
        <w:t>F</w:t>
      </w:r>
      <w:r w:rsidR="00780B7F" w:rsidRPr="003274BF">
        <w:rPr>
          <w:rStyle w:val="Ttulo2Car"/>
          <w:rFonts w:ascii="Arial" w:hAnsi="Arial" w:cs="Arial"/>
          <w:color w:val="auto"/>
          <w:sz w:val="22"/>
        </w:rPr>
        <w:t>ase de mejora</w:t>
      </w:r>
      <w:r w:rsidRPr="003274BF">
        <w:rPr>
          <w:rStyle w:val="Ttulo2Car"/>
          <w:rFonts w:ascii="Arial" w:hAnsi="Arial" w:cs="Arial"/>
          <w:color w:val="auto"/>
          <w:sz w:val="22"/>
        </w:rPr>
        <w:t>:</w:t>
      </w:r>
      <w:bookmarkEnd w:id="27"/>
      <w:r w:rsidR="00780B7F" w:rsidRPr="003274BF">
        <w:rPr>
          <w:rFonts w:ascii="Arial" w:eastAsia="Times New Roman" w:hAnsi="Arial" w:cs="Arial"/>
          <w:bCs/>
          <w:sz w:val="18"/>
        </w:rPr>
        <w:t xml:space="preserve"> </w:t>
      </w:r>
      <w:r w:rsidR="00780B7F" w:rsidRPr="008F54A7">
        <w:rPr>
          <w:rFonts w:ascii="Arial" w:eastAsia="Times New Roman" w:hAnsi="Arial" w:cs="Arial"/>
          <w:bCs/>
        </w:rPr>
        <w:t>se</w:t>
      </w:r>
      <w:r w:rsidR="00136219" w:rsidRPr="008F54A7">
        <w:rPr>
          <w:rFonts w:ascii="Arial" w:eastAsia="Times New Roman" w:hAnsi="Arial" w:cs="Arial"/>
        </w:rPr>
        <w:t xml:space="preserve"> tiene como </w:t>
      </w:r>
      <w:r w:rsidR="00780B7F" w:rsidRPr="008F54A7">
        <w:rPr>
          <w:rFonts w:ascii="Arial" w:eastAsia="Times New Roman" w:hAnsi="Arial" w:cs="Arial"/>
        </w:rPr>
        <w:t xml:space="preserve">propósito mantener los procesos, procedimientos, operaciones </w:t>
      </w:r>
      <w:r w:rsidR="00136219" w:rsidRPr="008F54A7">
        <w:rPr>
          <w:rFonts w:ascii="Arial" w:eastAsia="Times New Roman" w:hAnsi="Arial" w:cs="Arial"/>
        </w:rPr>
        <w:t>y actividades de la g</w:t>
      </w:r>
      <w:r w:rsidR="00780B7F" w:rsidRPr="008F54A7">
        <w:rPr>
          <w:rFonts w:ascii="Arial" w:eastAsia="Times New Roman" w:hAnsi="Arial" w:cs="Arial"/>
        </w:rPr>
        <w:t xml:space="preserve">estión documental </w:t>
      </w:r>
      <w:r w:rsidR="005F7320" w:rsidRPr="008F54A7">
        <w:rPr>
          <w:rFonts w:ascii="Arial" w:eastAsia="Times New Roman" w:hAnsi="Arial" w:cs="Arial"/>
        </w:rPr>
        <w:t xml:space="preserve">alineados a los </w:t>
      </w:r>
      <w:r w:rsidR="005F7320" w:rsidRPr="008F54A7">
        <w:rPr>
          <w:rFonts w:ascii="Arial" w:hAnsi="Arial" w:cs="Arial"/>
        </w:rPr>
        <w:t>criterios de soluciones preventivas y correctivas u oportunidad constante de mejora</w:t>
      </w:r>
      <w:r w:rsidRPr="008F54A7">
        <w:rPr>
          <w:rFonts w:ascii="Arial" w:hAnsi="Arial" w:cs="Arial"/>
        </w:rPr>
        <w:t>, e</w:t>
      </w:r>
      <w:r w:rsidR="005F7320" w:rsidRPr="008F54A7">
        <w:rPr>
          <w:rFonts w:ascii="Arial" w:hAnsi="Arial" w:cs="Arial"/>
        </w:rPr>
        <w:t xml:space="preserve"> </w:t>
      </w:r>
      <w:r w:rsidRPr="008F54A7">
        <w:rPr>
          <w:rFonts w:ascii="Arial" w:hAnsi="Arial" w:cs="Arial"/>
        </w:rPr>
        <w:t>i</w:t>
      </w:r>
      <w:r w:rsidR="005F7320" w:rsidRPr="008F54A7">
        <w:rPr>
          <w:rFonts w:ascii="Arial" w:hAnsi="Arial" w:cs="Arial"/>
        </w:rPr>
        <w:t xml:space="preserve">ncluye: </w:t>
      </w:r>
    </w:p>
    <w:p w14:paraId="6EFDA27F" w14:textId="77777777" w:rsidR="00136219" w:rsidRPr="008F54A7" w:rsidRDefault="00136219" w:rsidP="00477DD1">
      <w:pPr>
        <w:autoSpaceDE w:val="0"/>
        <w:autoSpaceDN w:val="0"/>
        <w:adjustRightInd w:val="0"/>
        <w:spacing w:after="0" w:line="240" w:lineRule="auto"/>
        <w:jc w:val="both"/>
        <w:rPr>
          <w:rFonts w:ascii="Arial" w:hAnsi="Arial" w:cs="Arial"/>
        </w:rPr>
      </w:pPr>
    </w:p>
    <w:p w14:paraId="3FBBE518" w14:textId="271971AC" w:rsidR="00136219" w:rsidRPr="008F54A7" w:rsidRDefault="007C7162" w:rsidP="00A250CD">
      <w:pPr>
        <w:pStyle w:val="Prrafodelista"/>
        <w:numPr>
          <w:ilvl w:val="0"/>
          <w:numId w:val="13"/>
        </w:numPr>
        <w:autoSpaceDE w:val="0"/>
        <w:autoSpaceDN w:val="0"/>
        <w:adjustRightInd w:val="0"/>
        <w:spacing w:after="0" w:line="240" w:lineRule="auto"/>
        <w:jc w:val="both"/>
        <w:rPr>
          <w:rFonts w:ascii="Arial" w:eastAsia="Times New Roman" w:hAnsi="Arial" w:cs="Arial"/>
        </w:rPr>
      </w:pPr>
      <w:r w:rsidRPr="008F54A7">
        <w:rPr>
          <w:rFonts w:ascii="Arial" w:eastAsia="Times New Roman" w:hAnsi="Arial" w:cs="Arial"/>
        </w:rPr>
        <w:t xml:space="preserve">Llevar a cabo la aplicación de </w:t>
      </w:r>
      <w:r w:rsidR="00136219" w:rsidRPr="008F54A7">
        <w:rPr>
          <w:rFonts w:ascii="Arial" w:eastAsia="Times New Roman" w:hAnsi="Arial" w:cs="Arial"/>
        </w:rPr>
        <w:t xml:space="preserve">la política de gestión documental </w:t>
      </w:r>
      <w:r w:rsidR="00D944A8" w:rsidRPr="008F54A7">
        <w:rPr>
          <w:rFonts w:ascii="Arial" w:eastAsia="Times New Roman" w:hAnsi="Arial" w:cs="Arial"/>
        </w:rPr>
        <w:t>con el objeto de fomentar y favorecer la realización o el desarrollo de a</w:t>
      </w:r>
      <w:r w:rsidR="00136219" w:rsidRPr="008F54A7">
        <w:rPr>
          <w:rFonts w:ascii="Arial" w:eastAsia="Times New Roman" w:hAnsi="Arial" w:cs="Arial"/>
        </w:rPr>
        <w:t xml:space="preserve">cciones correctivas, preventivas y de mejora, </w:t>
      </w:r>
      <w:r w:rsidR="00D944A8" w:rsidRPr="008F54A7">
        <w:rPr>
          <w:rFonts w:ascii="Arial" w:eastAsia="Times New Roman" w:hAnsi="Arial" w:cs="Arial"/>
        </w:rPr>
        <w:t xml:space="preserve">obtenidas como resultado </w:t>
      </w:r>
      <w:r w:rsidR="00136219" w:rsidRPr="008F54A7">
        <w:rPr>
          <w:rFonts w:ascii="Arial" w:eastAsia="Times New Roman" w:hAnsi="Arial" w:cs="Arial"/>
        </w:rPr>
        <w:t>de la evaluación de la gestión documental y de los procesos de revisión, auditoria, autocontrol, análisis de datos, recomendaciones y rendición de cuentas, entre otros.</w:t>
      </w:r>
    </w:p>
    <w:p w14:paraId="796D80E9" w14:textId="0303A077" w:rsidR="00136219" w:rsidRPr="008F54A7" w:rsidRDefault="003F6D10" w:rsidP="00A250CD">
      <w:pPr>
        <w:pStyle w:val="Prrafodelista"/>
        <w:numPr>
          <w:ilvl w:val="0"/>
          <w:numId w:val="13"/>
        </w:numPr>
        <w:autoSpaceDE w:val="0"/>
        <w:autoSpaceDN w:val="0"/>
        <w:adjustRightInd w:val="0"/>
        <w:spacing w:after="0" w:line="240" w:lineRule="auto"/>
        <w:jc w:val="both"/>
        <w:rPr>
          <w:rFonts w:ascii="Arial" w:eastAsia="Times New Roman" w:hAnsi="Arial" w:cs="Arial"/>
        </w:rPr>
      </w:pPr>
      <w:r w:rsidRPr="008F54A7">
        <w:rPr>
          <w:rFonts w:ascii="Arial" w:eastAsia="Times New Roman" w:hAnsi="Arial" w:cs="Arial"/>
        </w:rPr>
        <w:t xml:space="preserve">Describir a través del </w:t>
      </w:r>
      <w:r w:rsidR="00136219" w:rsidRPr="008F54A7">
        <w:rPr>
          <w:rFonts w:ascii="Arial" w:eastAsia="Times New Roman" w:hAnsi="Arial" w:cs="Arial"/>
        </w:rPr>
        <w:t xml:space="preserve">plan de </w:t>
      </w:r>
      <w:r w:rsidRPr="008F54A7">
        <w:rPr>
          <w:rFonts w:ascii="Arial" w:eastAsia="Times New Roman" w:hAnsi="Arial" w:cs="Arial"/>
        </w:rPr>
        <w:t xml:space="preserve">mejoramiento las acciones dirigidas a minimizar </w:t>
      </w:r>
      <w:r w:rsidR="00136219" w:rsidRPr="008F54A7">
        <w:rPr>
          <w:rFonts w:ascii="Arial" w:eastAsia="Times New Roman" w:hAnsi="Arial" w:cs="Arial"/>
        </w:rPr>
        <w:t>los riesgos identificados en los procesos</w:t>
      </w:r>
      <w:r w:rsidRPr="008F54A7">
        <w:rPr>
          <w:rFonts w:ascii="Arial" w:eastAsia="Times New Roman" w:hAnsi="Arial" w:cs="Arial"/>
        </w:rPr>
        <w:t>, procedimientos y operaciones</w:t>
      </w:r>
      <w:r w:rsidR="00136219" w:rsidRPr="008F54A7">
        <w:rPr>
          <w:rFonts w:ascii="Arial" w:eastAsia="Times New Roman" w:hAnsi="Arial" w:cs="Arial"/>
        </w:rPr>
        <w:t xml:space="preserve"> de </w:t>
      </w:r>
      <w:r w:rsidRPr="008F54A7">
        <w:rPr>
          <w:rFonts w:ascii="Arial" w:eastAsia="Times New Roman" w:hAnsi="Arial" w:cs="Arial"/>
        </w:rPr>
        <w:t xml:space="preserve">gestión documental y realizar actualizaciones </w:t>
      </w:r>
      <w:r w:rsidR="00136219" w:rsidRPr="008F54A7">
        <w:rPr>
          <w:rFonts w:ascii="Arial" w:eastAsia="Times New Roman" w:hAnsi="Arial" w:cs="Arial"/>
        </w:rPr>
        <w:t>en políticas,</w:t>
      </w:r>
      <w:r w:rsidRPr="008F54A7">
        <w:rPr>
          <w:rFonts w:ascii="Arial" w:eastAsia="Times New Roman" w:hAnsi="Arial" w:cs="Arial"/>
        </w:rPr>
        <w:t xml:space="preserve"> lineamientos, operaciones,</w:t>
      </w:r>
      <w:r w:rsidR="00136219" w:rsidRPr="008F54A7">
        <w:rPr>
          <w:rFonts w:ascii="Arial" w:eastAsia="Times New Roman" w:hAnsi="Arial" w:cs="Arial"/>
        </w:rPr>
        <w:t xml:space="preserve"> requisitos, recu</w:t>
      </w:r>
      <w:r w:rsidRPr="008F54A7">
        <w:rPr>
          <w:rFonts w:ascii="Arial" w:eastAsia="Times New Roman" w:hAnsi="Arial" w:cs="Arial"/>
        </w:rPr>
        <w:t xml:space="preserve">rsos y necesidades, en coherencia con los cambios normativos. </w:t>
      </w:r>
    </w:p>
    <w:p w14:paraId="2249369D" w14:textId="74A88B35" w:rsidR="00307C67" w:rsidRPr="003274BF" w:rsidRDefault="007A0369" w:rsidP="008F54A7">
      <w:pPr>
        <w:pStyle w:val="Ttulo1"/>
        <w:numPr>
          <w:ilvl w:val="0"/>
          <w:numId w:val="35"/>
        </w:numPr>
        <w:rPr>
          <w:rFonts w:ascii="Arial" w:hAnsi="Arial" w:cs="Arial"/>
          <w:b/>
          <w:color w:val="auto"/>
          <w:sz w:val="22"/>
          <w:szCs w:val="22"/>
        </w:rPr>
      </w:pPr>
      <w:bookmarkStart w:id="28" w:name="_Toc519009350"/>
      <w:r w:rsidRPr="003274BF">
        <w:rPr>
          <w:rFonts w:ascii="Arial" w:hAnsi="Arial" w:cs="Arial"/>
          <w:b/>
          <w:color w:val="auto"/>
          <w:sz w:val="22"/>
          <w:szCs w:val="22"/>
        </w:rPr>
        <w:t>PROGRAMAS ESPECIALES</w:t>
      </w:r>
      <w:bookmarkEnd w:id="28"/>
    </w:p>
    <w:p w14:paraId="11F9F99A" w14:textId="77777777" w:rsidR="007A0369" w:rsidRPr="008F54A7" w:rsidRDefault="007A0369" w:rsidP="007A0369">
      <w:pPr>
        <w:autoSpaceDE w:val="0"/>
        <w:autoSpaceDN w:val="0"/>
        <w:adjustRightInd w:val="0"/>
        <w:spacing w:after="0" w:line="240" w:lineRule="auto"/>
        <w:jc w:val="both"/>
        <w:rPr>
          <w:rFonts w:ascii="Arial" w:hAnsi="Arial" w:cs="Arial"/>
        </w:rPr>
      </w:pPr>
    </w:p>
    <w:p w14:paraId="2336ED10" w14:textId="77777777" w:rsidR="00811445" w:rsidRPr="008F54A7" w:rsidRDefault="007A0369" w:rsidP="007A0369">
      <w:pPr>
        <w:autoSpaceDE w:val="0"/>
        <w:autoSpaceDN w:val="0"/>
        <w:adjustRightInd w:val="0"/>
        <w:spacing w:after="0" w:line="240" w:lineRule="auto"/>
        <w:jc w:val="both"/>
        <w:rPr>
          <w:rFonts w:ascii="Arial" w:hAnsi="Arial" w:cs="Arial"/>
        </w:rPr>
      </w:pPr>
      <w:r w:rsidRPr="008F54A7">
        <w:rPr>
          <w:rFonts w:ascii="Arial" w:hAnsi="Arial" w:cs="Arial"/>
        </w:rPr>
        <w:t>Para lograr las metas y objetivos propuestos en el presente Programa de Gestión Documental, PGD, se</w:t>
      </w:r>
      <w:r w:rsidR="000B08F6" w:rsidRPr="008F54A7">
        <w:rPr>
          <w:rFonts w:ascii="Arial" w:hAnsi="Arial" w:cs="Arial"/>
        </w:rPr>
        <w:t xml:space="preserve"> han establecido los </w:t>
      </w:r>
      <w:r w:rsidRPr="008F54A7">
        <w:rPr>
          <w:rFonts w:ascii="Arial" w:hAnsi="Arial" w:cs="Arial"/>
        </w:rPr>
        <w:t>programas específicos</w:t>
      </w:r>
      <w:r w:rsidR="009F1393" w:rsidRPr="008F54A7">
        <w:rPr>
          <w:rFonts w:ascii="Arial" w:hAnsi="Arial" w:cs="Arial"/>
        </w:rPr>
        <w:t xml:space="preserve"> como estrategia complementaria para el desarrollo de la gestión documental y la administración de los archivos, </w:t>
      </w:r>
      <w:r w:rsidR="00CE7C7B" w:rsidRPr="008F54A7">
        <w:rPr>
          <w:rFonts w:ascii="Arial" w:hAnsi="Arial" w:cs="Arial"/>
        </w:rPr>
        <w:t xml:space="preserve">con base en datos e información </w:t>
      </w:r>
      <w:r w:rsidR="009F1393" w:rsidRPr="008F54A7">
        <w:rPr>
          <w:rFonts w:ascii="Arial" w:hAnsi="Arial" w:cs="Arial"/>
        </w:rPr>
        <w:t>obtenidos en la formulación y elaboración del diagnóstico integral de archivos y requerimientos normativos vigente</w:t>
      </w:r>
      <w:r w:rsidR="00811445" w:rsidRPr="008F54A7">
        <w:rPr>
          <w:rFonts w:ascii="Arial" w:hAnsi="Arial" w:cs="Arial"/>
        </w:rPr>
        <w:t>s.</w:t>
      </w:r>
    </w:p>
    <w:p w14:paraId="34F2A094" w14:textId="77777777" w:rsidR="00811445" w:rsidRPr="008F54A7" w:rsidRDefault="00811445" w:rsidP="007A0369">
      <w:pPr>
        <w:autoSpaceDE w:val="0"/>
        <w:autoSpaceDN w:val="0"/>
        <w:adjustRightInd w:val="0"/>
        <w:spacing w:after="0" w:line="240" w:lineRule="auto"/>
        <w:jc w:val="both"/>
        <w:rPr>
          <w:rFonts w:ascii="Arial" w:hAnsi="Arial" w:cs="Arial"/>
        </w:rPr>
      </w:pPr>
    </w:p>
    <w:p w14:paraId="5B0729C7" w14:textId="7FB221A1" w:rsidR="00811445" w:rsidRPr="008F54A7" w:rsidRDefault="00634E39" w:rsidP="007A0369">
      <w:pPr>
        <w:autoSpaceDE w:val="0"/>
        <w:autoSpaceDN w:val="0"/>
        <w:adjustRightInd w:val="0"/>
        <w:spacing w:after="0" w:line="240" w:lineRule="auto"/>
        <w:jc w:val="both"/>
        <w:rPr>
          <w:rFonts w:ascii="Arial" w:hAnsi="Arial" w:cs="Arial"/>
        </w:rPr>
      </w:pPr>
      <w:r w:rsidRPr="008F54A7">
        <w:rPr>
          <w:rFonts w:ascii="Arial" w:hAnsi="Arial" w:cs="Arial"/>
        </w:rPr>
        <w:t xml:space="preserve">Los recursos para la gestión documental en la Secretaría Distrital de Integración Social se encuentran alineados, especialmente, en el Marco del Proyecto 1118 Gestión institucional y </w:t>
      </w:r>
      <w:r w:rsidRPr="008F54A7">
        <w:rPr>
          <w:rFonts w:ascii="Arial" w:hAnsi="Arial" w:cs="Arial"/>
        </w:rPr>
        <w:lastRenderedPageBreak/>
        <w:t>fortalecimiento del talento humano, por tal razón e</w:t>
      </w:r>
      <w:r w:rsidR="00631F4D" w:rsidRPr="008F54A7">
        <w:rPr>
          <w:rFonts w:ascii="Arial" w:hAnsi="Arial" w:cs="Arial"/>
        </w:rPr>
        <w:t xml:space="preserve">l desarrollo de los programas especiales </w:t>
      </w:r>
      <w:r w:rsidRPr="008F54A7">
        <w:rPr>
          <w:rFonts w:ascii="Arial" w:hAnsi="Arial" w:cs="Arial"/>
        </w:rPr>
        <w:t xml:space="preserve">y la </w:t>
      </w:r>
      <w:r w:rsidR="00811445" w:rsidRPr="008F54A7">
        <w:rPr>
          <w:rFonts w:ascii="Arial" w:hAnsi="Arial" w:cs="Arial"/>
        </w:rPr>
        <w:t xml:space="preserve">metodología de planeación y gestión de proyectos que se empleará será la </w:t>
      </w:r>
      <w:r w:rsidRPr="008F54A7">
        <w:rPr>
          <w:rFonts w:ascii="Arial" w:hAnsi="Arial" w:cs="Arial"/>
        </w:rPr>
        <w:t xml:space="preserve">que se </w:t>
      </w:r>
      <w:r w:rsidR="009F36FA" w:rsidRPr="008F54A7">
        <w:rPr>
          <w:rFonts w:ascii="Arial" w:hAnsi="Arial" w:cs="Arial"/>
        </w:rPr>
        <w:t>estableció</w:t>
      </w:r>
      <w:r w:rsidRPr="008F54A7">
        <w:rPr>
          <w:rFonts w:ascii="Arial" w:hAnsi="Arial" w:cs="Arial"/>
        </w:rPr>
        <w:t xml:space="preserve"> </w:t>
      </w:r>
      <w:r w:rsidR="00811445" w:rsidRPr="008F54A7">
        <w:rPr>
          <w:rFonts w:ascii="Arial" w:hAnsi="Arial" w:cs="Arial"/>
        </w:rPr>
        <w:t>para la formul</w:t>
      </w:r>
      <w:r w:rsidRPr="008F54A7">
        <w:rPr>
          <w:rFonts w:ascii="Arial" w:hAnsi="Arial" w:cs="Arial"/>
        </w:rPr>
        <w:t>ación del citado proyecto.</w:t>
      </w:r>
    </w:p>
    <w:p w14:paraId="3CDA933B" w14:textId="77777777" w:rsidR="00811445" w:rsidRPr="008F54A7" w:rsidRDefault="00811445" w:rsidP="007A0369">
      <w:pPr>
        <w:autoSpaceDE w:val="0"/>
        <w:autoSpaceDN w:val="0"/>
        <w:adjustRightInd w:val="0"/>
        <w:spacing w:after="0" w:line="240" w:lineRule="auto"/>
        <w:jc w:val="both"/>
        <w:rPr>
          <w:rFonts w:ascii="Arial" w:hAnsi="Arial" w:cs="Arial"/>
        </w:rPr>
      </w:pPr>
    </w:p>
    <w:p w14:paraId="099CF9A8" w14:textId="6FC12AA7" w:rsidR="007A0369" w:rsidRPr="008F54A7" w:rsidRDefault="009F36FA" w:rsidP="007A0369">
      <w:pPr>
        <w:autoSpaceDE w:val="0"/>
        <w:autoSpaceDN w:val="0"/>
        <w:adjustRightInd w:val="0"/>
        <w:spacing w:after="0" w:line="240" w:lineRule="auto"/>
        <w:jc w:val="both"/>
        <w:rPr>
          <w:rFonts w:ascii="Arial" w:hAnsi="Arial" w:cs="Arial"/>
        </w:rPr>
      </w:pPr>
      <w:r w:rsidRPr="008F54A7">
        <w:rPr>
          <w:rFonts w:ascii="Arial" w:hAnsi="Arial" w:cs="Arial"/>
        </w:rPr>
        <w:t>E</w:t>
      </w:r>
      <w:r w:rsidR="00CE7C7B" w:rsidRPr="008F54A7">
        <w:rPr>
          <w:rFonts w:ascii="Arial" w:hAnsi="Arial" w:cs="Arial"/>
        </w:rPr>
        <w:t>n coherencia con el Manual para la Implementación de un Programa de Gestión Documental</w:t>
      </w:r>
      <w:r w:rsidR="00B26517" w:rsidRPr="008F54A7">
        <w:rPr>
          <w:rFonts w:ascii="Arial" w:hAnsi="Arial" w:cs="Arial"/>
        </w:rPr>
        <w:t xml:space="preserve"> </w:t>
      </w:r>
      <w:r w:rsidR="00CE7C7B" w:rsidRPr="008F54A7">
        <w:rPr>
          <w:rFonts w:ascii="Arial" w:hAnsi="Arial" w:cs="Arial"/>
        </w:rPr>
        <w:t>PGD, del Archivo General de la Nación y en concordancia con necesidades de la ent</w:t>
      </w:r>
      <w:r w:rsidRPr="008F54A7">
        <w:rPr>
          <w:rFonts w:ascii="Arial" w:hAnsi="Arial" w:cs="Arial"/>
        </w:rPr>
        <w:t xml:space="preserve">idad, se describen los siguientes programas especiales: </w:t>
      </w:r>
    </w:p>
    <w:p w14:paraId="6DC0D789" w14:textId="77777777" w:rsidR="00307C67" w:rsidRPr="008F54A7" w:rsidRDefault="00307C67" w:rsidP="00477DD1">
      <w:pPr>
        <w:autoSpaceDE w:val="0"/>
        <w:autoSpaceDN w:val="0"/>
        <w:adjustRightInd w:val="0"/>
        <w:spacing w:after="0" w:line="240" w:lineRule="auto"/>
        <w:jc w:val="both"/>
        <w:rPr>
          <w:rFonts w:ascii="Arial" w:hAnsi="Arial" w:cs="Arial"/>
        </w:rPr>
      </w:pPr>
    </w:p>
    <w:p w14:paraId="1A198CF2" w14:textId="6534889B" w:rsidR="00307C67" w:rsidRPr="003274BF" w:rsidRDefault="003274BF" w:rsidP="003274BF">
      <w:pPr>
        <w:pStyle w:val="Ttulo2"/>
        <w:numPr>
          <w:ilvl w:val="1"/>
          <w:numId w:val="35"/>
        </w:numPr>
        <w:rPr>
          <w:rFonts w:ascii="Arial" w:hAnsi="Arial" w:cs="Arial"/>
          <w:b/>
        </w:rPr>
      </w:pPr>
      <w:bookmarkStart w:id="29" w:name="_Toc519009351"/>
      <w:r w:rsidRPr="003274BF">
        <w:rPr>
          <w:rFonts w:ascii="Arial" w:hAnsi="Arial" w:cs="Arial"/>
          <w:b/>
          <w:color w:val="auto"/>
          <w:sz w:val="22"/>
        </w:rPr>
        <w:t>Programa de normalización de formas y formularios electrónicos</w:t>
      </w:r>
      <w:bookmarkEnd w:id="29"/>
    </w:p>
    <w:p w14:paraId="6140E239" w14:textId="77777777" w:rsidR="00307C67" w:rsidRPr="008F54A7" w:rsidRDefault="00307C67" w:rsidP="00477DD1">
      <w:pPr>
        <w:autoSpaceDE w:val="0"/>
        <w:autoSpaceDN w:val="0"/>
        <w:adjustRightInd w:val="0"/>
        <w:spacing w:after="0" w:line="240" w:lineRule="auto"/>
        <w:jc w:val="both"/>
        <w:rPr>
          <w:rFonts w:ascii="Arial" w:hAnsi="Arial" w:cs="Arial"/>
        </w:rPr>
      </w:pPr>
    </w:p>
    <w:p w14:paraId="11339B66" w14:textId="398F7D51" w:rsidR="00307C67" w:rsidRPr="008F54A7" w:rsidRDefault="00AF043D" w:rsidP="00477DD1">
      <w:pPr>
        <w:autoSpaceDE w:val="0"/>
        <w:autoSpaceDN w:val="0"/>
        <w:adjustRightInd w:val="0"/>
        <w:spacing w:after="0" w:line="240" w:lineRule="auto"/>
        <w:jc w:val="both"/>
        <w:rPr>
          <w:rFonts w:ascii="Arial" w:hAnsi="Arial" w:cs="Arial"/>
        </w:rPr>
      </w:pPr>
      <w:r w:rsidRPr="008F54A7">
        <w:rPr>
          <w:rFonts w:ascii="Arial" w:hAnsi="Arial" w:cs="Arial"/>
        </w:rPr>
        <w:t>El programa de normalización de formas y formularios electrónicos permite el análisis diplomático de los documentos independiente de su soporte, delimitando y fijando sus características y atributos.</w:t>
      </w:r>
    </w:p>
    <w:p w14:paraId="4735D496" w14:textId="77777777" w:rsidR="001F5F02" w:rsidRPr="008F54A7" w:rsidRDefault="001F5F02" w:rsidP="00477DD1">
      <w:pPr>
        <w:autoSpaceDE w:val="0"/>
        <w:autoSpaceDN w:val="0"/>
        <w:adjustRightInd w:val="0"/>
        <w:spacing w:after="0" w:line="240" w:lineRule="auto"/>
        <w:jc w:val="both"/>
        <w:rPr>
          <w:rFonts w:ascii="Arial" w:hAnsi="Arial" w:cs="Arial"/>
        </w:rPr>
      </w:pPr>
    </w:p>
    <w:p w14:paraId="285E026B" w14:textId="7E6519E5" w:rsidR="00AF043D" w:rsidRPr="008F54A7" w:rsidRDefault="001F5F02" w:rsidP="003C4130">
      <w:pPr>
        <w:jc w:val="both"/>
        <w:rPr>
          <w:rFonts w:ascii="Arial" w:hAnsi="Arial" w:cs="Arial"/>
        </w:rPr>
      </w:pPr>
      <w:r w:rsidRPr="008F54A7">
        <w:rPr>
          <w:rFonts w:ascii="Arial" w:hAnsi="Arial" w:cs="Arial"/>
        </w:rPr>
        <w:t>Se basa en el proceso de análisis de los documentos producidos por la entidad, con la finalidad de normalizar la planeación y producción de formas, formatos y formularios, en ambiente electrónico codificándolos y asignándoles nombres propios para facilitar la identificación, diligenciamiento</w:t>
      </w:r>
      <w:r w:rsidR="003C4130" w:rsidRPr="008F54A7">
        <w:rPr>
          <w:rFonts w:ascii="Arial" w:hAnsi="Arial" w:cs="Arial"/>
        </w:rPr>
        <w:t xml:space="preserve">, clasificación y descripción. </w:t>
      </w:r>
    </w:p>
    <w:p w14:paraId="50C759FA" w14:textId="79C4B54C" w:rsidR="00AF043D" w:rsidRPr="008F54A7" w:rsidRDefault="00AF043D" w:rsidP="00A250CD">
      <w:pPr>
        <w:pStyle w:val="Prrafodelista"/>
        <w:numPr>
          <w:ilvl w:val="0"/>
          <w:numId w:val="18"/>
        </w:numPr>
        <w:autoSpaceDE w:val="0"/>
        <w:autoSpaceDN w:val="0"/>
        <w:adjustRightInd w:val="0"/>
        <w:spacing w:after="0" w:line="240" w:lineRule="auto"/>
        <w:jc w:val="both"/>
        <w:rPr>
          <w:rFonts w:ascii="Arial" w:hAnsi="Arial" w:cs="Arial"/>
        </w:rPr>
      </w:pPr>
      <w:r w:rsidRPr="008F54A7">
        <w:rPr>
          <w:rFonts w:ascii="Arial" w:hAnsi="Arial" w:cs="Arial"/>
        </w:rPr>
        <w:t>Propósito</w:t>
      </w:r>
    </w:p>
    <w:p w14:paraId="0AD3A597" w14:textId="77777777" w:rsidR="00AF043D" w:rsidRPr="008F54A7" w:rsidRDefault="00AF043D" w:rsidP="00477DD1">
      <w:pPr>
        <w:autoSpaceDE w:val="0"/>
        <w:autoSpaceDN w:val="0"/>
        <w:adjustRightInd w:val="0"/>
        <w:spacing w:after="0" w:line="240" w:lineRule="auto"/>
        <w:jc w:val="both"/>
        <w:rPr>
          <w:rFonts w:ascii="Arial" w:hAnsi="Arial" w:cs="Arial"/>
        </w:rPr>
      </w:pPr>
    </w:p>
    <w:p w14:paraId="0F1FF9AE" w14:textId="0C7457F3" w:rsidR="00AF043D" w:rsidRPr="008F54A7" w:rsidRDefault="00AF043D" w:rsidP="00AF043D">
      <w:pPr>
        <w:autoSpaceDE w:val="0"/>
        <w:autoSpaceDN w:val="0"/>
        <w:adjustRightInd w:val="0"/>
        <w:spacing w:after="0" w:line="240" w:lineRule="auto"/>
        <w:jc w:val="both"/>
        <w:rPr>
          <w:rFonts w:ascii="Arial" w:hAnsi="Arial" w:cs="Arial"/>
        </w:rPr>
      </w:pPr>
      <w:r w:rsidRPr="008F54A7">
        <w:rPr>
          <w:rFonts w:ascii="Arial" w:hAnsi="Arial" w:cs="Arial"/>
        </w:rPr>
        <w:t>Crear las formas, formatos y formularios, denominándolos con nombre propio; permitiendo con ello establecer tradición documental, autenticidad y tipología de los documentos, para facilitar la identificación, clasificación y descripción de los documentos y alcanzar la definición de elementos electrónicos, formas y formularios, que permitan la interacción tanto con el ciudadano como con otras entidades de los distintos órdenes.</w:t>
      </w:r>
    </w:p>
    <w:p w14:paraId="53A95361" w14:textId="77777777" w:rsidR="00AF043D" w:rsidRPr="008F54A7" w:rsidRDefault="00AF043D" w:rsidP="00AF043D">
      <w:pPr>
        <w:autoSpaceDE w:val="0"/>
        <w:autoSpaceDN w:val="0"/>
        <w:adjustRightInd w:val="0"/>
        <w:spacing w:after="0" w:line="240" w:lineRule="auto"/>
        <w:jc w:val="both"/>
        <w:rPr>
          <w:rFonts w:ascii="Arial" w:hAnsi="Arial" w:cs="Arial"/>
        </w:rPr>
      </w:pPr>
    </w:p>
    <w:p w14:paraId="29FF1E49" w14:textId="6CC60BCF" w:rsidR="00AA7250" w:rsidRPr="008F54A7" w:rsidRDefault="00AB6809" w:rsidP="00A250CD">
      <w:pPr>
        <w:pStyle w:val="Prrafodelista"/>
        <w:numPr>
          <w:ilvl w:val="0"/>
          <w:numId w:val="18"/>
        </w:numPr>
        <w:autoSpaceDE w:val="0"/>
        <w:autoSpaceDN w:val="0"/>
        <w:adjustRightInd w:val="0"/>
        <w:spacing w:after="0" w:line="240" w:lineRule="auto"/>
        <w:jc w:val="both"/>
        <w:rPr>
          <w:rFonts w:ascii="Arial" w:hAnsi="Arial" w:cs="Arial"/>
        </w:rPr>
      </w:pPr>
      <w:r w:rsidRPr="008F54A7">
        <w:rPr>
          <w:rFonts w:ascii="Arial" w:hAnsi="Arial" w:cs="Arial"/>
        </w:rPr>
        <w:t>Objetivo general.</w:t>
      </w:r>
    </w:p>
    <w:p w14:paraId="3B399F47" w14:textId="77777777" w:rsidR="00AA7250" w:rsidRPr="008F54A7" w:rsidRDefault="00AA7250" w:rsidP="00AF043D">
      <w:pPr>
        <w:autoSpaceDE w:val="0"/>
        <w:autoSpaceDN w:val="0"/>
        <w:adjustRightInd w:val="0"/>
        <w:spacing w:after="0" w:line="240" w:lineRule="auto"/>
        <w:jc w:val="both"/>
        <w:rPr>
          <w:rFonts w:ascii="Arial" w:hAnsi="Arial" w:cs="Arial"/>
        </w:rPr>
      </w:pPr>
    </w:p>
    <w:p w14:paraId="2799E8A6" w14:textId="28C864AC" w:rsidR="00AF043D" w:rsidRPr="008F54A7" w:rsidRDefault="00AA7250" w:rsidP="00AA7250">
      <w:pPr>
        <w:autoSpaceDE w:val="0"/>
        <w:autoSpaceDN w:val="0"/>
        <w:adjustRightInd w:val="0"/>
        <w:spacing w:after="0" w:line="240" w:lineRule="auto"/>
        <w:jc w:val="both"/>
        <w:rPr>
          <w:rFonts w:ascii="Arial" w:hAnsi="Arial" w:cs="Arial"/>
        </w:rPr>
      </w:pPr>
      <w:r w:rsidRPr="008F54A7">
        <w:rPr>
          <w:rFonts w:ascii="Arial" w:hAnsi="Arial" w:cs="Arial"/>
        </w:rPr>
        <w:t>Establecer las acciones que aseguren el uso de los documentos internos y externos de forma unificada, controlada y actualizada, mediante un método sistemático para la elaboración (edición, revisión, aprobación), manejo (distribución, modificación) y control de los documentos, con el fin de prevenir el uso no intencionado de documentos obsoletos en la entidad, cumpliendo con los lineamientos del sistema Integrado de Gestión y de esta manera garantizar un estándar en la generación y proceso de las formas y formularios electrónicos en la Secretaría Distrital de Integración Social, para todos los procedimientos que generen o capturen información externa e  interna</w:t>
      </w:r>
      <w:r w:rsidR="003C4130" w:rsidRPr="008F54A7">
        <w:rPr>
          <w:rFonts w:ascii="Arial" w:hAnsi="Arial" w:cs="Arial"/>
        </w:rPr>
        <w:t>, mediante el uso de las TIC’s.</w:t>
      </w:r>
    </w:p>
    <w:p w14:paraId="5A0984B3" w14:textId="77777777" w:rsidR="00307C67" w:rsidRPr="008F54A7" w:rsidRDefault="00307C67" w:rsidP="00477DD1">
      <w:pPr>
        <w:autoSpaceDE w:val="0"/>
        <w:autoSpaceDN w:val="0"/>
        <w:adjustRightInd w:val="0"/>
        <w:spacing w:after="0" w:line="240" w:lineRule="auto"/>
        <w:jc w:val="both"/>
        <w:rPr>
          <w:rFonts w:ascii="Arial" w:hAnsi="Arial" w:cs="Arial"/>
        </w:rPr>
      </w:pPr>
    </w:p>
    <w:p w14:paraId="12ACD810" w14:textId="0CD0B2BA" w:rsidR="00307C67" w:rsidRPr="008F54A7" w:rsidRDefault="00AB6809" w:rsidP="00A250CD">
      <w:pPr>
        <w:pStyle w:val="Prrafodelista"/>
        <w:numPr>
          <w:ilvl w:val="0"/>
          <w:numId w:val="18"/>
        </w:numPr>
        <w:autoSpaceDE w:val="0"/>
        <w:autoSpaceDN w:val="0"/>
        <w:adjustRightInd w:val="0"/>
        <w:spacing w:after="0" w:line="240" w:lineRule="auto"/>
        <w:jc w:val="both"/>
        <w:rPr>
          <w:rFonts w:ascii="Arial" w:hAnsi="Arial" w:cs="Arial"/>
        </w:rPr>
      </w:pPr>
      <w:r w:rsidRPr="008F54A7">
        <w:rPr>
          <w:rFonts w:ascii="Arial" w:hAnsi="Arial" w:cs="Arial"/>
        </w:rPr>
        <w:t>Objetivos específicos.</w:t>
      </w:r>
    </w:p>
    <w:p w14:paraId="0BCD9244" w14:textId="77777777" w:rsidR="00AA7250" w:rsidRPr="008F54A7" w:rsidRDefault="00AA7250" w:rsidP="00477DD1">
      <w:pPr>
        <w:autoSpaceDE w:val="0"/>
        <w:autoSpaceDN w:val="0"/>
        <w:adjustRightInd w:val="0"/>
        <w:spacing w:after="0" w:line="240" w:lineRule="auto"/>
        <w:jc w:val="both"/>
        <w:rPr>
          <w:rFonts w:ascii="Arial" w:hAnsi="Arial" w:cs="Arial"/>
        </w:rPr>
      </w:pPr>
    </w:p>
    <w:p w14:paraId="69FD88A5" w14:textId="47CEFA8D" w:rsidR="00AA7250" w:rsidRPr="008F54A7" w:rsidRDefault="00AA7250" w:rsidP="00A250CD">
      <w:pPr>
        <w:pStyle w:val="Prrafodelista"/>
        <w:numPr>
          <w:ilvl w:val="0"/>
          <w:numId w:val="24"/>
        </w:numPr>
        <w:autoSpaceDE w:val="0"/>
        <w:autoSpaceDN w:val="0"/>
        <w:adjustRightInd w:val="0"/>
        <w:spacing w:after="0" w:line="240" w:lineRule="auto"/>
        <w:ind w:left="360"/>
        <w:jc w:val="both"/>
        <w:rPr>
          <w:rFonts w:ascii="Arial" w:hAnsi="Arial" w:cs="Arial"/>
        </w:rPr>
      </w:pPr>
      <w:r w:rsidRPr="008F54A7">
        <w:rPr>
          <w:rFonts w:ascii="Arial" w:hAnsi="Arial" w:cs="Arial"/>
        </w:rPr>
        <w:t>Realizar un diagnóstico de la producción documental analizando el ciclo de vida del documento y el tipo de soporte a fin de identificar las formas, formatos y formularios susceptibles de ser automatizados.</w:t>
      </w:r>
    </w:p>
    <w:p w14:paraId="036B68F6" w14:textId="38F7955D" w:rsidR="001A2BFA" w:rsidRPr="008F54A7" w:rsidRDefault="00AA7250" w:rsidP="00A250CD">
      <w:pPr>
        <w:pStyle w:val="Prrafodelista"/>
        <w:numPr>
          <w:ilvl w:val="0"/>
          <w:numId w:val="24"/>
        </w:numPr>
        <w:autoSpaceDE w:val="0"/>
        <w:autoSpaceDN w:val="0"/>
        <w:adjustRightInd w:val="0"/>
        <w:spacing w:after="0" w:line="240" w:lineRule="auto"/>
        <w:ind w:left="360"/>
        <w:jc w:val="both"/>
        <w:rPr>
          <w:rFonts w:ascii="Arial" w:hAnsi="Arial" w:cs="Arial"/>
        </w:rPr>
      </w:pPr>
      <w:r w:rsidRPr="008F54A7">
        <w:rPr>
          <w:rFonts w:ascii="Arial" w:hAnsi="Arial" w:cs="Arial"/>
        </w:rPr>
        <w:t>Establecer las características de contenido y forma documental fija para los formatos y documentos electrónicos de la entidad, de manera articulada con el Sistema Integrado de Gestión garantizando el cumplimiento de los requisitos establec</w:t>
      </w:r>
      <w:r w:rsidR="001A2BFA" w:rsidRPr="008F54A7">
        <w:rPr>
          <w:rFonts w:ascii="Arial" w:hAnsi="Arial" w:cs="Arial"/>
        </w:rPr>
        <w:t xml:space="preserve">idos en la normatividad </w:t>
      </w:r>
      <w:r w:rsidR="001A2BFA" w:rsidRPr="008F54A7">
        <w:rPr>
          <w:rFonts w:ascii="Arial" w:hAnsi="Arial" w:cs="Arial"/>
        </w:rPr>
        <w:lastRenderedPageBreak/>
        <w:t xml:space="preserve">vigente, creando estándares para lectura, presentación, almacenamiento, copias en digital, y difusión en internet. </w:t>
      </w:r>
    </w:p>
    <w:p w14:paraId="430B0F47" w14:textId="29B7983D" w:rsidR="001A2BFA" w:rsidRPr="008F54A7" w:rsidRDefault="001A2BFA" w:rsidP="00A250CD">
      <w:pPr>
        <w:pStyle w:val="Prrafodelista"/>
        <w:numPr>
          <w:ilvl w:val="0"/>
          <w:numId w:val="24"/>
        </w:numPr>
        <w:autoSpaceDE w:val="0"/>
        <w:autoSpaceDN w:val="0"/>
        <w:adjustRightInd w:val="0"/>
        <w:spacing w:after="0" w:line="240" w:lineRule="auto"/>
        <w:ind w:left="360"/>
        <w:jc w:val="both"/>
        <w:rPr>
          <w:rFonts w:ascii="Arial" w:hAnsi="Arial" w:cs="Arial"/>
        </w:rPr>
      </w:pPr>
      <w:r w:rsidRPr="008F54A7">
        <w:rPr>
          <w:rFonts w:ascii="Arial" w:hAnsi="Arial" w:cs="Arial"/>
        </w:rPr>
        <w:t xml:space="preserve">Determinar y socializar las directrices de la producción de formatos, formularios y documentos electrónicos, con </w:t>
      </w:r>
      <w:r w:rsidR="005247CA" w:rsidRPr="008F54A7">
        <w:rPr>
          <w:rFonts w:ascii="Arial" w:hAnsi="Arial" w:cs="Arial"/>
        </w:rPr>
        <w:t>la</w:t>
      </w:r>
      <w:r w:rsidRPr="008F54A7">
        <w:rPr>
          <w:rFonts w:ascii="Arial" w:hAnsi="Arial" w:cs="Arial"/>
        </w:rPr>
        <w:t xml:space="preserve"> intención de asegurar la disminución de copias físicas de los documentos electrónicos contribuyendo al ahorro de papel en la entidad. </w:t>
      </w:r>
    </w:p>
    <w:p w14:paraId="29EC5FC4" w14:textId="77777777" w:rsidR="00AA7250" w:rsidRPr="008F54A7" w:rsidRDefault="00AA7250" w:rsidP="00477DD1">
      <w:pPr>
        <w:autoSpaceDE w:val="0"/>
        <w:autoSpaceDN w:val="0"/>
        <w:adjustRightInd w:val="0"/>
        <w:spacing w:after="0" w:line="240" w:lineRule="auto"/>
        <w:jc w:val="both"/>
        <w:rPr>
          <w:rFonts w:ascii="Arial" w:hAnsi="Arial" w:cs="Arial"/>
        </w:rPr>
      </w:pPr>
    </w:p>
    <w:p w14:paraId="0BE98B99" w14:textId="71E92FC0" w:rsidR="00307C67" w:rsidRPr="008F54A7" w:rsidRDefault="00AB6809" w:rsidP="00A250CD">
      <w:pPr>
        <w:pStyle w:val="Prrafodelista"/>
        <w:numPr>
          <w:ilvl w:val="0"/>
          <w:numId w:val="18"/>
        </w:numPr>
        <w:autoSpaceDE w:val="0"/>
        <w:autoSpaceDN w:val="0"/>
        <w:adjustRightInd w:val="0"/>
        <w:spacing w:after="0" w:line="240" w:lineRule="auto"/>
        <w:jc w:val="both"/>
        <w:rPr>
          <w:rFonts w:ascii="Arial" w:hAnsi="Arial" w:cs="Arial"/>
        </w:rPr>
      </w:pPr>
      <w:r w:rsidRPr="008F54A7">
        <w:rPr>
          <w:rFonts w:ascii="Arial" w:hAnsi="Arial" w:cs="Arial"/>
        </w:rPr>
        <w:t>Actividades a realizar.</w:t>
      </w:r>
    </w:p>
    <w:p w14:paraId="03582140" w14:textId="77777777" w:rsidR="005247CA" w:rsidRPr="008F54A7" w:rsidRDefault="005247CA" w:rsidP="00477DD1">
      <w:pPr>
        <w:autoSpaceDE w:val="0"/>
        <w:autoSpaceDN w:val="0"/>
        <w:adjustRightInd w:val="0"/>
        <w:spacing w:after="0" w:line="240" w:lineRule="auto"/>
        <w:jc w:val="both"/>
        <w:rPr>
          <w:rFonts w:ascii="Arial" w:hAnsi="Arial" w:cs="Arial"/>
        </w:rPr>
      </w:pPr>
    </w:p>
    <w:p w14:paraId="0DC45F2A" w14:textId="5AF0D3EB" w:rsidR="005247CA" w:rsidRPr="008F54A7" w:rsidRDefault="008E580F" w:rsidP="00477DD1">
      <w:pPr>
        <w:autoSpaceDE w:val="0"/>
        <w:autoSpaceDN w:val="0"/>
        <w:adjustRightInd w:val="0"/>
        <w:spacing w:after="0" w:line="240" w:lineRule="auto"/>
        <w:jc w:val="both"/>
        <w:rPr>
          <w:rFonts w:ascii="Arial" w:hAnsi="Arial" w:cs="Arial"/>
        </w:rPr>
      </w:pPr>
      <w:r w:rsidRPr="008F54A7">
        <w:rPr>
          <w:rFonts w:ascii="Arial" w:hAnsi="Arial" w:cs="Arial"/>
        </w:rPr>
        <w:t>D</w:t>
      </w:r>
      <w:r w:rsidR="004A0546" w:rsidRPr="008F54A7">
        <w:rPr>
          <w:rFonts w:ascii="Arial" w:hAnsi="Arial" w:cs="Arial"/>
        </w:rPr>
        <w:t xml:space="preserve">urante la vigencia 2018 </w:t>
      </w:r>
      <w:r w:rsidR="00AB6809" w:rsidRPr="008F54A7">
        <w:rPr>
          <w:rFonts w:ascii="Arial" w:hAnsi="Arial" w:cs="Arial"/>
        </w:rPr>
        <w:t>y 2019 en el marco del</w:t>
      </w:r>
      <w:r w:rsidR="004A0546" w:rsidRPr="008F54A7">
        <w:rPr>
          <w:rFonts w:ascii="Arial" w:hAnsi="Arial" w:cs="Arial"/>
        </w:rPr>
        <w:t xml:space="preserve"> programa de normalización de formas y formularios electrónicos son:</w:t>
      </w:r>
    </w:p>
    <w:p w14:paraId="74CF15B5" w14:textId="77777777" w:rsidR="004A0546" w:rsidRPr="008F54A7" w:rsidRDefault="004A0546" w:rsidP="00477DD1">
      <w:pPr>
        <w:autoSpaceDE w:val="0"/>
        <w:autoSpaceDN w:val="0"/>
        <w:adjustRightInd w:val="0"/>
        <w:spacing w:after="0" w:line="240" w:lineRule="auto"/>
        <w:jc w:val="both"/>
        <w:rPr>
          <w:rFonts w:ascii="Arial" w:hAnsi="Arial" w:cs="Arial"/>
        </w:rPr>
      </w:pPr>
    </w:p>
    <w:p w14:paraId="5B006128" w14:textId="1C12F398" w:rsidR="004A0546" w:rsidRPr="008F54A7" w:rsidRDefault="004A0546" w:rsidP="00A250CD">
      <w:pPr>
        <w:pStyle w:val="Prrafodelista"/>
        <w:numPr>
          <w:ilvl w:val="0"/>
          <w:numId w:val="21"/>
        </w:numPr>
        <w:autoSpaceDE w:val="0"/>
        <w:autoSpaceDN w:val="0"/>
        <w:adjustRightInd w:val="0"/>
        <w:spacing w:after="0" w:line="240" w:lineRule="auto"/>
        <w:jc w:val="both"/>
        <w:rPr>
          <w:rFonts w:ascii="Arial" w:hAnsi="Arial" w:cs="Arial"/>
        </w:rPr>
      </w:pPr>
      <w:r w:rsidRPr="008F54A7">
        <w:rPr>
          <w:rFonts w:ascii="Arial" w:hAnsi="Arial" w:cs="Arial"/>
        </w:rPr>
        <w:t>Diagnóstico de la producción interna de formas, formatos y formularios de documentos electrónicos.</w:t>
      </w:r>
    </w:p>
    <w:p w14:paraId="0BACEE00" w14:textId="6B0444C7" w:rsidR="004A0546" w:rsidRPr="008F54A7" w:rsidRDefault="004A0546" w:rsidP="00A250CD">
      <w:pPr>
        <w:pStyle w:val="Prrafodelista"/>
        <w:numPr>
          <w:ilvl w:val="0"/>
          <w:numId w:val="21"/>
        </w:numPr>
        <w:autoSpaceDE w:val="0"/>
        <w:autoSpaceDN w:val="0"/>
        <w:adjustRightInd w:val="0"/>
        <w:spacing w:after="0" w:line="240" w:lineRule="auto"/>
        <w:jc w:val="both"/>
        <w:rPr>
          <w:rFonts w:ascii="Arial" w:hAnsi="Arial" w:cs="Arial"/>
        </w:rPr>
      </w:pPr>
      <w:r w:rsidRPr="008F54A7">
        <w:rPr>
          <w:rFonts w:ascii="Arial" w:hAnsi="Arial" w:cs="Arial"/>
        </w:rPr>
        <w:t>Actualizar el procedimiento Control de Registros, producción documental, para normalizar las formas, formatos y formularios de documentos electrónicos.</w:t>
      </w:r>
    </w:p>
    <w:p w14:paraId="3D3E7D2E" w14:textId="092F6B25" w:rsidR="001B308F" w:rsidRPr="008F54A7" w:rsidRDefault="004A0546" w:rsidP="00A250CD">
      <w:pPr>
        <w:pStyle w:val="Prrafodelista"/>
        <w:numPr>
          <w:ilvl w:val="0"/>
          <w:numId w:val="21"/>
        </w:numPr>
        <w:autoSpaceDE w:val="0"/>
        <w:autoSpaceDN w:val="0"/>
        <w:adjustRightInd w:val="0"/>
        <w:spacing w:after="0" w:line="240" w:lineRule="auto"/>
        <w:jc w:val="both"/>
        <w:rPr>
          <w:rFonts w:ascii="Arial" w:hAnsi="Arial" w:cs="Arial"/>
        </w:rPr>
      </w:pPr>
      <w:r w:rsidRPr="008F54A7">
        <w:rPr>
          <w:rFonts w:ascii="Arial" w:hAnsi="Arial" w:cs="Arial"/>
        </w:rPr>
        <w:t>Aplicación de la versión actualizada del procedimiento Control de Registros.</w:t>
      </w:r>
    </w:p>
    <w:p w14:paraId="48026B06" w14:textId="77777777" w:rsidR="00B36498" w:rsidRPr="008F54A7" w:rsidRDefault="00B36498" w:rsidP="00B36498">
      <w:pPr>
        <w:autoSpaceDE w:val="0"/>
        <w:autoSpaceDN w:val="0"/>
        <w:adjustRightInd w:val="0"/>
        <w:spacing w:after="0" w:line="240" w:lineRule="auto"/>
        <w:jc w:val="both"/>
        <w:rPr>
          <w:rFonts w:ascii="Arial" w:hAnsi="Arial" w:cs="Arial"/>
        </w:rPr>
      </w:pPr>
    </w:p>
    <w:p w14:paraId="65CD842C" w14:textId="30E7CF24" w:rsidR="001B308F" w:rsidRPr="008F54A7" w:rsidRDefault="00B36498" w:rsidP="00A250CD">
      <w:pPr>
        <w:pStyle w:val="Prrafodelista"/>
        <w:numPr>
          <w:ilvl w:val="0"/>
          <w:numId w:val="18"/>
        </w:numPr>
        <w:autoSpaceDE w:val="0"/>
        <w:autoSpaceDN w:val="0"/>
        <w:adjustRightInd w:val="0"/>
        <w:spacing w:after="0" w:line="240" w:lineRule="auto"/>
        <w:jc w:val="both"/>
        <w:rPr>
          <w:rFonts w:ascii="Arial" w:hAnsi="Arial" w:cs="Arial"/>
        </w:rPr>
      </w:pPr>
      <w:r w:rsidRPr="008F54A7">
        <w:rPr>
          <w:rFonts w:ascii="Arial" w:hAnsi="Arial" w:cs="Arial"/>
        </w:rPr>
        <w:t>Componentes mínimos</w:t>
      </w:r>
    </w:p>
    <w:p w14:paraId="684109FC" w14:textId="77777777" w:rsidR="00B36498" w:rsidRPr="008F54A7" w:rsidRDefault="00B36498" w:rsidP="00B36498">
      <w:pPr>
        <w:autoSpaceDE w:val="0"/>
        <w:autoSpaceDN w:val="0"/>
        <w:adjustRightInd w:val="0"/>
        <w:spacing w:after="0" w:line="240" w:lineRule="auto"/>
        <w:jc w:val="both"/>
        <w:rPr>
          <w:rFonts w:ascii="Arial" w:hAnsi="Arial" w:cs="Arial"/>
        </w:rPr>
      </w:pPr>
    </w:p>
    <w:p w14:paraId="18547616" w14:textId="1209DB36" w:rsidR="001B308F" w:rsidRPr="008F54A7" w:rsidRDefault="009209F1" w:rsidP="00A250CD">
      <w:pPr>
        <w:pStyle w:val="Prrafodelista"/>
        <w:numPr>
          <w:ilvl w:val="0"/>
          <w:numId w:val="20"/>
        </w:numPr>
        <w:autoSpaceDE w:val="0"/>
        <w:autoSpaceDN w:val="0"/>
        <w:adjustRightInd w:val="0"/>
        <w:spacing w:after="0" w:line="240" w:lineRule="auto"/>
        <w:jc w:val="both"/>
        <w:rPr>
          <w:rFonts w:ascii="Arial" w:hAnsi="Arial" w:cs="Arial"/>
        </w:rPr>
      </w:pPr>
      <w:r w:rsidRPr="008F54A7">
        <w:rPr>
          <w:rFonts w:ascii="Arial" w:hAnsi="Arial" w:cs="Arial"/>
        </w:rPr>
        <w:t>C</w:t>
      </w:r>
      <w:r w:rsidR="001B308F" w:rsidRPr="008F54A7">
        <w:rPr>
          <w:rFonts w:ascii="Arial" w:hAnsi="Arial" w:cs="Arial"/>
        </w:rPr>
        <w:t>aracterísticas de contenido estable, forma documental fija, vínculo archivístico y equivalente funcional.</w:t>
      </w:r>
    </w:p>
    <w:p w14:paraId="7B42E542" w14:textId="2C87370D" w:rsidR="001B308F" w:rsidRPr="008F54A7" w:rsidRDefault="009209F1" w:rsidP="00A250CD">
      <w:pPr>
        <w:pStyle w:val="Prrafodelista"/>
        <w:numPr>
          <w:ilvl w:val="0"/>
          <w:numId w:val="20"/>
        </w:numPr>
        <w:autoSpaceDE w:val="0"/>
        <w:autoSpaceDN w:val="0"/>
        <w:adjustRightInd w:val="0"/>
        <w:spacing w:after="0" w:line="240" w:lineRule="auto"/>
        <w:jc w:val="both"/>
        <w:rPr>
          <w:rFonts w:ascii="Arial" w:hAnsi="Arial" w:cs="Arial"/>
        </w:rPr>
      </w:pPr>
      <w:r w:rsidRPr="008F54A7">
        <w:rPr>
          <w:rFonts w:ascii="Arial" w:hAnsi="Arial" w:cs="Arial"/>
        </w:rPr>
        <w:t>Documentos planeados y producidos</w:t>
      </w:r>
      <w:r w:rsidR="001B308F" w:rsidRPr="008F54A7">
        <w:rPr>
          <w:rFonts w:ascii="Arial" w:hAnsi="Arial" w:cs="Arial"/>
        </w:rPr>
        <w:t xml:space="preserve"> de manera común y uniforme.</w:t>
      </w:r>
    </w:p>
    <w:p w14:paraId="506208D1" w14:textId="77777777" w:rsidR="001B308F" w:rsidRPr="008F54A7" w:rsidRDefault="001B308F" w:rsidP="00A250CD">
      <w:pPr>
        <w:pStyle w:val="Prrafodelista"/>
        <w:numPr>
          <w:ilvl w:val="0"/>
          <w:numId w:val="20"/>
        </w:numPr>
        <w:autoSpaceDE w:val="0"/>
        <w:autoSpaceDN w:val="0"/>
        <w:adjustRightInd w:val="0"/>
        <w:spacing w:after="0" w:line="240" w:lineRule="auto"/>
        <w:jc w:val="both"/>
        <w:rPr>
          <w:rFonts w:ascii="Arial" w:hAnsi="Arial" w:cs="Arial"/>
        </w:rPr>
      </w:pPr>
      <w:r w:rsidRPr="008F54A7">
        <w:rPr>
          <w:rFonts w:ascii="Arial" w:hAnsi="Arial" w:cs="Arial"/>
        </w:rPr>
        <w:t>Facilitar la interoperabilidad.</w:t>
      </w:r>
    </w:p>
    <w:p w14:paraId="5BF90CDF" w14:textId="77782A0E" w:rsidR="001B308F" w:rsidRPr="008F54A7" w:rsidRDefault="001B308F" w:rsidP="00A250CD">
      <w:pPr>
        <w:pStyle w:val="Prrafodelista"/>
        <w:numPr>
          <w:ilvl w:val="0"/>
          <w:numId w:val="20"/>
        </w:numPr>
        <w:autoSpaceDE w:val="0"/>
        <w:autoSpaceDN w:val="0"/>
        <w:adjustRightInd w:val="0"/>
        <w:spacing w:after="0" w:line="240" w:lineRule="auto"/>
        <w:jc w:val="both"/>
        <w:rPr>
          <w:rFonts w:ascii="Arial" w:hAnsi="Arial" w:cs="Arial"/>
        </w:rPr>
      </w:pPr>
      <w:r w:rsidRPr="008F54A7">
        <w:rPr>
          <w:rFonts w:ascii="Arial" w:hAnsi="Arial" w:cs="Arial"/>
        </w:rPr>
        <w:t>Ga</w:t>
      </w:r>
      <w:r w:rsidR="009209F1" w:rsidRPr="008F54A7">
        <w:rPr>
          <w:rFonts w:ascii="Arial" w:hAnsi="Arial" w:cs="Arial"/>
        </w:rPr>
        <w:t xml:space="preserve">rantizar el cumplimiento de </w:t>
      </w:r>
      <w:r w:rsidRPr="008F54A7">
        <w:rPr>
          <w:rFonts w:ascii="Arial" w:hAnsi="Arial" w:cs="Arial"/>
        </w:rPr>
        <w:t>requisitos estable</w:t>
      </w:r>
      <w:r w:rsidR="009209F1" w:rsidRPr="008F54A7">
        <w:rPr>
          <w:rFonts w:ascii="Arial" w:hAnsi="Arial" w:cs="Arial"/>
        </w:rPr>
        <w:t>cidos en el Decreto 1080 de 2015.</w:t>
      </w:r>
    </w:p>
    <w:p w14:paraId="7C6FA3C5" w14:textId="7217A1B1" w:rsidR="001B308F" w:rsidRPr="008F54A7" w:rsidRDefault="001B308F" w:rsidP="00A250CD">
      <w:pPr>
        <w:pStyle w:val="Prrafodelista"/>
        <w:numPr>
          <w:ilvl w:val="0"/>
          <w:numId w:val="20"/>
        </w:numPr>
        <w:autoSpaceDE w:val="0"/>
        <w:autoSpaceDN w:val="0"/>
        <w:adjustRightInd w:val="0"/>
        <w:spacing w:after="0" w:line="240" w:lineRule="auto"/>
        <w:jc w:val="both"/>
        <w:rPr>
          <w:rFonts w:ascii="Arial" w:hAnsi="Arial" w:cs="Arial"/>
        </w:rPr>
      </w:pPr>
      <w:r w:rsidRPr="008F54A7">
        <w:rPr>
          <w:rFonts w:ascii="Arial" w:hAnsi="Arial" w:cs="Arial"/>
        </w:rPr>
        <w:t>Reunir</w:t>
      </w:r>
      <w:r w:rsidR="009209F1" w:rsidRPr="008F54A7">
        <w:rPr>
          <w:rFonts w:ascii="Arial" w:hAnsi="Arial" w:cs="Arial"/>
        </w:rPr>
        <w:t xml:space="preserve"> en los documentos</w:t>
      </w:r>
      <w:r w:rsidRPr="008F54A7">
        <w:rPr>
          <w:rFonts w:ascii="Arial" w:hAnsi="Arial" w:cs="Arial"/>
        </w:rPr>
        <w:t xml:space="preserve"> condiciones de pertenencia y calidad de la información</w:t>
      </w:r>
      <w:r w:rsidR="009209F1" w:rsidRPr="008F54A7">
        <w:rPr>
          <w:rFonts w:ascii="Arial" w:hAnsi="Arial" w:cs="Arial"/>
        </w:rPr>
        <w:t xml:space="preserve"> e</w:t>
      </w:r>
      <w:r w:rsidRPr="008F54A7">
        <w:rPr>
          <w:rFonts w:ascii="Arial" w:hAnsi="Arial" w:cs="Arial"/>
        </w:rPr>
        <w:t xml:space="preserve"> instrucciones para su diligenciamiento, consulta y preservación.</w:t>
      </w:r>
    </w:p>
    <w:p w14:paraId="17B58E1D" w14:textId="77777777" w:rsidR="004A0546" w:rsidRPr="008F54A7" w:rsidRDefault="004A0546" w:rsidP="00477DD1">
      <w:pPr>
        <w:autoSpaceDE w:val="0"/>
        <w:autoSpaceDN w:val="0"/>
        <w:adjustRightInd w:val="0"/>
        <w:spacing w:after="0" w:line="240" w:lineRule="auto"/>
        <w:jc w:val="both"/>
        <w:rPr>
          <w:rFonts w:ascii="Arial" w:hAnsi="Arial" w:cs="Arial"/>
        </w:rPr>
      </w:pPr>
    </w:p>
    <w:p w14:paraId="2B19AFB9" w14:textId="3E8AE19B" w:rsidR="004A0546" w:rsidRPr="003274BF" w:rsidRDefault="003274BF" w:rsidP="003274BF">
      <w:pPr>
        <w:pStyle w:val="Ttulo2"/>
        <w:numPr>
          <w:ilvl w:val="1"/>
          <w:numId w:val="35"/>
        </w:numPr>
        <w:rPr>
          <w:rFonts w:ascii="Arial" w:hAnsi="Arial" w:cs="Arial"/>
          <w:b/>
          <w:color w:val="auto"/>
          <w:sz w:val="22"/>
        </w:rPr>
      </w:pPr>
      <w:bookmarkStart w:id="30" w:name="_Toc519009352"/>
      <w:r w:rsidRPr="003274BF">
        <w:rPr>
          <w:rFonts w:ascii="Arial" w:hAnsi="Arial" w:cs="Arial"/>
          <w:b/>
          <w:color w:val="auto"/>
          <w:sz w:val="22"/>
        </w:rPr>
        <w:t>Programa de documentos vitales o esenciales</w:t>
      </w:r>
      <w:bookmarkEnd w:id="30"/>
    </w:p>
    <w:p w14:paraId="13772719" w14:textId="77777777" w:rsidR="004A0546" w:rsidRPr="008F54A7" w:rsidRDefault="004A0546" w:rsidP="004A0546">
      <w:pPr>
        <w:autoSpaceDE w:val="0"/>
        <w:autoSpaceDN w:val="0"/>
        <w:adjustRightInd w:val="0"/>
        <w:spacing w:after="0" w:line="240" w:lineRule="auto"/>
        <w:jc w:val="both"/>
        <w:rPr>
          <w:rFonts w:ascii="Arial" w:hAnsi="Arial" w:cs="Arial"/>
        </w:rPr>
      </w:pPr>
    </w:p>
    <w:p w14:paraId="7BB2CC3F" w14:textId="18514C58" w:rsidR="004A0546" w:rsidRPr="008F54A7" w:rsidRDefault="004A0546" w:rsidP="004A0546">
      <w:pPr>
        <w:autoSpaceDE w:val="0"/>
        <w:autoSpaceDN w:val="0"/>
        <w:adjustRightInd w:val="0"/>
        <w:spacing w:after="0" w:line="240" w:lineRule="auto"/>
        <w:jc w:val="both"/>
        <w:rPr>
          <w:rFonts w:ascii="Arial" w:hAnsi="Arial" w:cs="Arial"/>
        </w:rPr>
      </w:pPr>
      <w:r w:rsidRPr="008F54A7">
        <w:rPr>
          <w:rFonts w:ascii="Arial" w:hAnsi="Arial" w:cs="Arial"/>
        </w:rPr>
        <w:t>Este programa comprende la identificación, evaluación, selección, protección, preservación y recuperación de los documentos de la Secretaría Distr</w:t>
      </w:r>
      <w:r w:rsidR="007B3984" w:rsidRPr="008F54A7">
        <w:rPr>
          <w:rFonts w:ascii="Arial" w:hAnsi="Arial" w:cs="Arial"/>
        </w:rPr>
        <w:t>ital de Integración Social para a</w:t>
      </w:r>
      <w:r w:rsidR="004619D5" w:rsidRPr="008F54A7">
        <w:rPr>
          <w:rFonts w:ascii="Arial" w:hAnsi="Arial" w:cs="Arial"/>
        </w:rPr>
        <w:t>segurar</w:t>
      </w:r>
      <w:r w:rsidRPr="008F54A7">
        <w:rPr>
          <w:rFonts w:ascii="Arial" w:hAnsi="Arial" w:cs="Arial"/>
        </w:rPr>
        <w:t xml:space="preserve"> </w:t>
      </w:r>
      <w:r w:rsidR="007B3984" w:rsidRPr="008F54A7">
        <w:rPr>
          <w:rFonts w:ascii="Arial" w:hAnsi="Arial" w:cs="Arial"/>
        </w:rPr>
        <w:t>el funcionamiento de la entidad, permitiendo</w:t>
      </w:r>
      <w:r w:rsidRPr="008F54A7">
        <w:rPr>
          <w:rFonts w:ascii="Arial" w:hAnsi="Arial" w:cs="Arial"/>
        </w:rPr>
        <w:t xml:space="preserve"> la continuidad del trabajo institucional en caso de </w:t>
      </w:r>
      <w:r w:rsidR="007B3984" w:rsidRPr="008F54A7">
        <w:rPr>
          <w:rFonts w:ascii="Arial" w:hAnsi="Arial" w:cs="Arial"/>
        </w:rPr>
        <w:t xml:space="preserve">catástrofe u </w:t>
      </w:r>
      <w:r w:rsidRPr="008F54A7">
        <w:rPr>
          <w:rFonts w:ascii="Arial" w:hAnsi="Arial" w:cs="Arial"/>
        </w:rPr>
        <w:t>emergencia</w:t>
      </w:r>
    </w:p>
    <w:p w14:paraId="01EA9780" w14:textId="77777777" w:rsidR="007B3984" w:rsidRPr="008F54A7" w:rsidRDefault="007B3984" w:rsidP="004A0546">
      <w:pPr>
        <w:autoSpaceDE w:val="0"/>
        <w:autoSpaceDN w:val="0"/>
        <w:adjustRightInd w:val="0"/>
        <w:spacing w:after="0" w:line="240" w:lineRule="auto"/>
        <w:jc w:val="both"/>
        <w:rPr>
          <w:rFonts w:ascii="Arial" w:hAnsi="Arial" w:cs="Arial"/>
        </w:rPr>
      </w:pPr>
    </w:p>
    <w:p w14:paraId="3EC3F25E" w14:textId="14F6113D" w:rsidR="004A0546" w:rsidRPr="008F54A7" w:rsidRDefault="007B3984" w:rsidP="004A0546">
      <w:pPr>
        <w:autoSpaceDE w:val="0"/>
        <w:autoSpaceDN w:val="0"/>
        <w:adjustRightInd w:val="0"/>
        <w:spacing w:after="0" w:line="240" w:lineRule="auto"/>
        <w:jc w:val="both"/>
        <w:rPr>
          <w:rFonts w:ascii="Arial" w:hAnsi="Arial" w:cs="Arial"/>
        </w:rPr>
      </w:pPr>
      <w:r w:rsidRPr="008F54A7">
        <w:rPr>
          <w:rFonts w:ascii="Arial" w:hAnsi="Arial" w:cs="Arial"/>
        </w:rPr>
        <w:t>Evidencia los documentos que soportan</w:t>
      </w:r>
      <w:r w:rsidR="004A0546" w:rsidRPr="008F54A7">
        <w:rPr>
          <w:rFonts w:ascii="Arial" w:hAnsi="Arial" w:cs="Arial"/>
        </w:rPr>
        <w:t xml:space="preserve"> las obligaciones legales y fi</w:t>
      </w:r>
      <w:r w:rsidR="004619D5" w:rsidRPr="008F54A7">
        <w:rPr>
          <w:rFonts w:ascii="Arial" w:hAnsi="Arial" w:cs="Arial"/>
        </w:rPr>
        <w:t>n</w:t>
      </w:r>
      <w:r w:rsidRPr="008F54A7">
        <w:rPr>
          <w:rFonts w:ascii="Arial" w:hAnsi="Arial" w:cs="Arial"/>
        </w:rPr>
        <w:t>ancieras, l</w:t>
      </w:r>
      <w:r w:rsidR="004A0546" w:rsidRPr="008F54A7">
        <w:rPr>
          <w:rFonts w:ascii="Arial" w:hAnsi="Arial" w:cs="Arial"/>
        </w:rPr>
        <w:t xml:space="preserve">a defensa y restitución de derechos y deberes de personas y entidades cuya documentación haga parte del fondo documental </w:t>
      </w:r>
      <w:r w:rsidR="004619D5" w:rsidRPr="008F54A7">
        <w:rPr>
          <w:rFonts w:ascii="Arial" w:hAnsi="Arial" w:cs="Arial"/>
        </w:rPr>
        <w:t>de la Secretaría Distrital de Integración Social.</w:t>
      </w:r>
    </w:p>
    <w:p w14:paraId="0B0FB41C" w14:textId="77777777" w:rsidR="004619D5" w:rsidRPr="008F54A7" w:rsidRDefault="004619D5" w:rsidP="004A0546">
      <w:pPr>
        <w:autoSpaceDE w:val="0"/>
        <w:autoSpaceDN w:val="0"/>
        <w:adjustRightInd w:val="0"/>
        <w:spacing w:after="0" w:line="240" w:lineRule="auto"/>
        <w:jc w:val="both"/>
        <w:rPr>
          <w:rFonts w:ascii="Arial" w:hAnsi="Arial" w:cs="Arial"/>
        </w:rPr>
      </w:pPr>
    </w:p>
    <w:p w14:paraId="07C6BCBA" w14:textId="258A799D" w:rsidR="004619D5" w:rsidRPr="008F54A7" w:rsidRDefault="00CB6EBC" w:rsidP="00A250CD">
      <w:pPr>
        <w:pStyle w:val="Prrafodelista"/>
        <w:numPr>
          <w:ilvl w:val="0"/>
          <w:numId w:val="19"/>
        </w:numPr>
        <w:autoSpaceDE w:val="0"/>
        <w:autoSpaceDN w:val="0"/>
        <w:adjustRightInd w:val="0"/>
        <w:spacing w:after="0" w:line="240" w:lineRule="auto"/>
        <w:jc w:val="both"/>
        <w:rPr>
          <w:rFonts w:ascii="Arial" w:hAnsi="Arial" w:cs="Arial"/>
        </w:rPr>
      </w:pPr>
      <w:r w:rsidRPr="008F54A7">
        <w:rPr>
          <w:rFonts w:ascii="Arial" w:hAnsi="Arial" w:cs="Arial"/>
        </w:rPr>
        <w:t>Objetivo general.</w:t>
      </w:r>
    </w:p>
    <w:p w14:paraId="6E42E616" w14:textId="77777777" w:rsidR="004619D5" w:rsidRPr="008F54A7" w:rsidRDefault="004619D5" w:rsidP="004A0546">
      <w:pPr>
        <w:autoSpaceDE w:val="0"/>
        <w:autoSpaceDN w:val="0"/>
        <w:adjustRightInd w:val="0"/>
        <w:spacing w:after="0" w:line="240" w:lineRule="auto"/>
        <w:jc w:val="both"/>
        <w:rPr>
          <w:rFonts w:ascii="Arial" w:hAnsi="Arial" w:cs="Arial"/>
        </w:rPr>
      </w:pPr>
    </w:p>
    <w:p w14:paraId="6AD06B04" w14:textId="4E0C83A0" w:rsidR="004619D5" w:rsidRPr="008F54A7" w:rsidRDefault="004619D5" w:rsidP="004A0546">
      <w:pPr>
        <w:autoSpaceDE w:val="0"/>
        <w:autoSpaceDN w:val="0"/>
        <w:adjustRightInd w:val="0"/>
        <w:spacing w:after="0" w:line="240" w:lineRule="auto"/>
        <w:jc w:val="both"/>
        <w:rPr>
          <w:rFonts w:ascii="Arial" w:hAnsi="Arial" w:cs="Arial"/>
        </w:rPr>
      </w:pPr>
      <w:r w:rsidRPr="008F54A7">
        <w:rPr>
          <w:rFonts w:ascii="Arial" w:hAnsi="Arial" w:cs="Arial"/>
        </w:rPr>
        <w:t xml:space="preserve">Desarrollar acciones encaminadas a garantizar la custodia y preservación de los documentos vitales o esenciales de la SDIS, con el fin de evitar la pérdida, adulteración, sustracción y falsificación de los mismos y asegurar un plan de contingencia frente a la información que contiene dicha documentación. </w:t>
      </w:r>
    </w:p>
    <w:p w14:paraId="199D1F63" w14:textId="77777777" w:rsidR="00307C67" w:rsidRPr="008F54A7" w:rsidRDefault="00307C67" w:rsidP="00477DD1">
      <w:pPr>
        <w:autoSpaceDE w:val="0"/>
        <w:autoSpaceDN w:val="0"/>
        <w:adjustRightInd w:val="0"/>
        <w:spacing w:after="0" w:line="240" w:lineRule="auto"/>
        <w:jc w:val="both"/>
        <w:rPr>
          <w:rFonts w:ascii="Arial" w:hAnsi="Arial" w:cs="Arial"/>
        </w:rPr>
      </w:pPr>
    </w:p>
    <w:p w14:paraId="0D2E2F8B" w14:textId="77777777" w:rsidR="004619D5" w:rsidRPr="008F54A7" w:rsidRDefault="004619D5" w:rsidP="00A250CD">
      <w:pPr>
        <w:pStyle w:val="Prrafodelista"/>
        <w:numPr>
          <w:ilvl w:val="0"/>
          <w:numId w:val="19"/>
        </w:numPr>
        <w:autoSpaceDE w:val="0"/>
        <w:autoSpaceDN w:val="0"/>
        <w:adjustRightInd w:val="0"/>
        <w:spacing w:after="0" w:line="240" w:lineRule="auto"/>
        <w:jc w:val="both"/>
        <w:rPr>
          <w:rFonts w:ascii="Arial" w:hAnsi="Arial" w:cs="Arial"/>
          <w:bCs/>
        </w:rPr>
      </w:pPr>
      <w:r w:rsidRPr="008F54A7">
        <w:rPr>
          <w:rFonts w:ascii="Arial" w:hAnsi="Arial" w:cs="Arial"/>
          <w:bCs/>
        </w:rPr>
        <w:t>Objetivos Específicos</w:t>
      </w:r>
    </w:p>
    <w:p w14:paraId="3B386E39" w14:textId="77777777" w:rsidR="004619D5" w:rsidRPr="008F54A7" w:rsidRDefault="004619D5" w:rsidP="004619D5">
      <w:pPr>
        <w:autoSpaceDE w:val="0"/>
        <w:autoSpaceDN w:val="0"/>
        <w:adjustRightInd w:val="0"/>
        <w:spacing w:after="0" w:line="240" w:lineRule="auto"/>
        <w:jc w:val="both"/>
        <w:rPr>
          <w:rFonts w:ascii="Arial" w:hAnsi="Arial" w:cs="Arial"/>
          <w:b/>
          <w:bCs/>
        </w:rPr>
      </w:pPr>
    </w:p>
    <w:p w14:paraId="0946202D" w14:textId="79B9EFCF" w:rsidR="004619D5" w:rsidRPr="008F54A7" w:rsidRDefault="004619D5" w:rsidP="00A250CD">
      <w:pPr>
        <w:pStyle w:val="Prrafodelista"/>
        <w:numPr>
          <w:ilvl w:val="0"/>
          <w:numId w:val="25"/>
        </w:numPr>
        <w:autoSpaceDE w:val="0"/>
        <w:autoSpaceDN w:val="0"/>
        <w:adjustRightInd w:val="0"/>
        <w:spacing w:after="0" w:line="240" w:lineRule="auto"/>
        <w:ind w:left="360"/>
        <w:jc w:val="both"/>
        <w:rPr>
          <w:rFonts w:ascii="Arial" w:hAnsi="Arial" w:cs="Arial"/>
        </w:rPr>
      </w:pPr>
      <w:r w:rsidRPr="008F54A7">
        <w:rPr>
          <w:rFonts w:ascii="Arial" w:hAnsi="Arial" w:cs="Arial"/>
        </w:rPr>
        <w:lastRenderedPageBreak/>
        <w:t>Identificar y proteger los documentos que contienen i</w:t>
      </w:r>
      <w:r w:rsidR="003918B1" w:rsidRPr="008F54A7">
        <w:rPr>
          <w:rFonts w:ascii="Arial" w:hAnsi="Arial" w:cs="Arial"/>
        </w:rPr>
        <w:t xml:space="preserve">nformación vital, en las tablas de retención documental, </w:t>
      </w:r>
      <w:r w:rsidRPr="008F54A7">
        <w:rPr>
          <w:rFonts w:ascii="Arial" w:hAnsi="Arial" w:cs="Arial"/>
        </w:rPr>
        <w:t>para que la SDIS pueda continuar con sus funciones esenciales en condiciones de trabajo no normales, e incluso fuera de sus instalaciones habituales y reanudar sus actividades regulares tras la emergencia.</w:t>
      </w:r>
    </w:p>
    <w:p w14:paraId="55CD105B" w14:textId="5F699220" w:rsidR="004619D5" w:rsidRPr="008F54A7" w:rsidRDefault="004619D5" w:rsidP="00A250CD">
      <w:pPr>
        <w:pStyle w:val="Prrafodelista"/>
        <w:numPr>
          <w:ilvl w:val="0"/>
          <w:numId w:val="25"/>
        </w:numPr>
        <w:autoSpaceDE w:val="0"/>
        <w:autoSpaceDN w:val="0"/>
        <w:adjustRightInd w:val="0"/>
        <w:spacing w:after="0" w:line="240" w:lineRule="auto"/>
        <w:ind w:left="360"/>
        <w:jc w:val="both"/>
        <w:rPr>
          <w:rFonts w:ascii="Arial" w:hAnsi="Arial" w:cs="Arial"/>
        </w:rPr>
      </w:pPr>
      <w:r w:rsidRPr="008F54A7">
        <w:rPr>
          <w:rFonts w:ascii="Arial" w:hAnsi="Arial" w:cs="Arial"/>
        </w:rPr>
        <w:t>Conservar los documentos que protegen los derechos legales y financieros del Estado y de las personas directamente afectadas por las acciones de la SDIS.</w:t>
      </w:r>
    </w:p>
    <w:p w14:paraId="63172ED7" w14:textId="78B10624" w:rsidR="003918B1" w:rsidRPr="008F54A7" w:rsidRDefault="004619D5" w:rsidP="00A250CD">
      <w:pPr>
        <w:pStyle w:val="Prrafodelista"/>
        <w:numPr>
          <w:ilvl w:val="0"/>
          <w:numId w:val="25"/>
        </w:numPr>
        <w:autoSpaceDE w:val="0"/>
        <w:autoSpaceDN w:val="0"/>
        <w:adjustRightInd w:val="0"/>
        <w:spacing w:after="0" w:line="240" w:lineRule="auto"/>
        <w:ind w:left="360"/>
        <w:jc w:val="both"/>
        <w:rPr>
          <w:rFonts w:ascii="Arial" w:hAnsi="Arial" w:cs="Arial"/>
        </w:rPr>
      </w:pPr>
      <w:r w:rsidRPr="008F54A7">
        <w:rPr>
          <w:rFonts w:ascii="Arial" w:hAnsi="Arial" w:cs="Arial"/>
        </w:rPr>
        <w:t>Establecer responsables en los diferentes niveles</w:t>
      </w:r>
      <w:r w:rsidR="003918B1" w:rsidRPr="008F54A7">
        <w:rPr>
          <w:rFonts w:ascii="Arial" w:hAnsi="Arial" w:cs="Arial"/>
        </w:rPr>
        <w:t xml:space="preserve"> </w:t>
      </w:r>
      <w:r w:rsidRPr="008F54A7">
        <w:rPr>
          <w:rFonts w:ascii="Arial" w:hAnsi="Arial" w:cs="Arial"/>
        </w:rPr>
        <w:t>de las acc</w:t>
      </w:r>
      <w:r w:rsidR="003918B1" w:rsidRPr="008F54A7">
        <w:rPr>
          <w:rFonts w:ascii="Arial" w:hAnsi="Arial" w:cs="Arial"/>
        </w:rPr>
        <w:t>iones formuladas en el programa, para dar</w:t>
      </w:r>
      <w:r w:rsidRPr="008F54A7">
        <w:rPr>
          <w:rFonts w:ascii="Arial" w:hAnsi="Arial" w:cs="Arial"/>
        </w:rPr>
        <w:t xml:space="preserve"> continuidad y respaldo al desarrollo de la</w:t>
      </w:r>
      <w:r w:rsidR="003918B1" w:rsidRPr="008F54A7">
        <w:rPr>
          <w:rFonts w:ascii="Arial" w:hAnsi="Arial" w:cs="Arial"/>
        </w:rPr>
        <w:t xml:space="preserve"> </w:t>
      </w:r>
      <w:r w:rsidRPr="008F54A7">
        <w:rPr>
          <w:rFonts w:ascii="Arial" w:hAnsi="Arial" w:cs="Arial"/>
        </w:rPr>
        <w:t>entidad.</w:t>
      </w:r>
    </w:p>
    <w:p w14:paraId="7846192B" w14:textId="1612A67D" w:rsidR="003918B1" w:rsidRPr="008F54A7" w:rsidRDefault="003918B1" w:rsidP="00A250CD">
      <w:pPr>
        <w:pStyle w:val="Prrafodelista"/>
        <w:numPr>
          <w:ilvl w:val="0"/>
          <w:numId w:val="25"/>
        </w:numPr>
        <w:autoSpaceDE w:val="0"/>
        <w:autoSpaceDN w:val="0"/>
        <w:adjustRightInd w:val="0"/>
        <w:spacing w:after="0" w:line="240" w:lineRule="auto"/>
        <w:ind w:left="360"/>
        <w:jc w:val="both"/>
        <w:rPr>
          <w:rFonts w:ascii="Arial" w:hAnsi="Arial" w:cs="Arial"/>
        </w:rPr>
      </w:pPr>
      <w:r w:rsidRPr="008F54A7">
        <w:rPr>
          <w:rFonts w:ascii="Arial" w:hAnsi="Arial" w:cs="Arial"/>
        </w:rPr>
        <w:t>Definir y diseñar la arquitectura y políticas de sistemas de información que se requieran para la preservación de la información y</w:t>
      </w:r>
      <w:r w:rsidR="003C4130" w:rsidRPr="008F54A7">
        <w:rPr>
          <w:rFonts w:ascii="Arial" w:hAnsi="Arial" w:cs="Arial"/>
        </w:rPr>
        <w:t xml:space="preserve"> documentos de carácter vital. </w:t>
      </w:r>
    </w:p>
    <w:p w14:paraId="29870994" w14:textId="77777777" w:rsidR="003918B1" w:rsidRPr="008F54A7" w:rsidRDefault="003918B1" w:rsidP="004619D5">
      <w:pPr>
        <w:autoSpaceDE w:val="0"/>
        <w:autoSpaceDN w:val="0"/>
        <w:adjustRightInd w:val="0"/>
        <w:spacing w:after="0" w:line="240" w:lineRule="auto"/>
        <w:jc w:val="both"/>
        <w:rPr>
          <w:rFonts w:ascii="Arial" w:hAnsi="Arial" w:cs="Arial"/>
        </w:rPr>
      </w:pPr>
    </w:p>
    <w:p w14:paraId="489512A3" w14:textId="588E113D" w:rsidR="00307C67" w:rsidRPr="008F54A7" w:rsidRDefault="00CB6EBC" w:rsidP="00A250CD">
      <w:pPr>
        <w:pStyle w:val="Prrafodelista"/>
        <w:numPr>
          <w:ilvl w:val="0"/>
          <w:numId w:val="19"/>
        </w:numPr>
        <w:autoSpaceDE w:val="0"/>
        <w:autoSpaceDN w:val="0"/>
        <w:adjustRightInd w:val="0"/>
        <w:spacing w:after="0" w:line="240" w:lineRule="auto"/>
        <w:jc w:val="both"/>
        <w:rPr>
          <w:rFonts w:ascii="Arial" w:hAnsi="Arial" w:cs="Arial"/>
        </w:rPr>
      </w:pPr>
      <w:r w:rsidRPr="008F54A7">
        <w:rPr>
          <w:rFonts w:ascii="Arial" w:hAnsi="Arial" w:cs="Arial"/>
        </w:rPr>
        <w:t>Actividades a realizar.</w:t>
      </w:r>
    </w:p>
    <w:p w14:paraId="19F8C212" w14:textId="77777777" w:rsidR="00307C67" w:rsidRPr="008F54A7" w:rsidRDefault="00307C67" w:rsidP="00477DD1">
      <w:pPr>
        <w:autoSpaceDE w:val="0"/>
        <w:autoSpaceDN w:val="0"/>
        <w:adjustRightInd w:val="0"/>
        <w:spacing w:after="0" w:line="240" w:lineRule="auto"/>
        <w:jc w:val="both"/>
        <w:rPr>
          <w:rFonts w:ascii="Arial" w:hAnsi="Arial" w:cs="Arial"/>
        </w:rPr>
      </w:pPr>
    </w:p>
    <w:p w14:paraId="612A7EB6" w14:textId="0AF6092B" w:rsidR="00BE0A77" w:rsidRPr="008F54A7" w:rsidRDefault="00A85316" w:rsidP="00A250CD">
      <w:pPr>
        <w:pStyle w:val="Prrafodelista"/>
        <w:numPr>
          <w:ilvl w:val="0"/>
          <w:numId w:val="22"/>
        </w:numPr>
        <w:autoSpaceDE w:val="0"/>
        <w:autoSpaceDN w:val="0"/>
        <w:adjustRightInd w:val="0"/>
        <w:spacing w:after="0" w:line="240" w:lineRule="auto"/>
        <w:ind w:left="360"/>
        <w:jc w:val="both"/>
        <w:rPr>
          <w:rFonts w:ascii="Arial" w:hAnsi="Arial" w:cs="Arial"/>
        </w:rPr>
      </w:pPr>
      <w:r w:rsidRPr="008F54A7">
        <w:rPr>
          <w:rFonts w:ascii="Arial" w:hAnsi="Arial" w:cs="Arial"/>
        </w:rPr>
        <w:t>E</w:t>
      </w:r>
      <w:r w:rsidR="00BE0A77" w:rsidRPr="008F54A7">
        <w:rPr>
          <w:rFonts w:ascii="Arial" w:hAnsi="Arial" w:cs="Arial"/>
        </w:rPr>
        <w:t>n el marco del programa de documentos esenciales o vitales son:</w:t>
      </w:r>
    </w:p>
    <w:p w14:paraId="64ABF72D" w14:textId="06772485" w:rsidR="00BE0A77" w:rsidRPr="008F54A7" w:rsidRDefault="00BE0A77" w:rsidP="00A250CD">
      <w:pPr>
        <w:pStyle w:val="Prrafodelista"/>
        <w:numPr>
          <w:ilvl w:val="0"/>
          <w:numId w:val="22"/>
        </w:numPr>
        <w:autoSpaceDE w:val="0"/>
        <w:autoSpaceDN w:val="0"/>
        <w:adjustRightInd w:val="0"/>
        <w:spacing w:after="0" w:line="240" w:lineRule="auto"/>
        <w:ind w:left="360"/>
        <w:jc w:val="both"/>
        <w:rPr>
          <w:rFonts w:ascii="Arial" w:hAnsi="Arial" w:cs="Arial"/>
        </w:rPr>
      </w:pPr>
      <w:r w:rsidRPr="008F54A7">
        <w:rPr>
          <w:rFonts w:ascii="Arial" w:hAnsi="Arial" w:cs="Arial"/>
        </w:rPr>
        <w:t xml:space="preserve">Elaborar matriz de identificación y clasificación de documentos esenciales o vitales de conformidad con las tablas de retención documental de la entidad. </w:t>
      </w:r>
    </w:p>
    <w:p w14:paraId="0D6C1A62" w14:textId="7C2426D7" w:rsidR="00651402" w:rsidRPr="008F54A7" w:rsidRDefault="00BE0A77" w:rsidP="00A250CD">
      <w:pPr>
        <w:pStyle w:val="Prrafodelista"/>
        <w:numPr>
          <w:ilvl w:val="0"/>
          <w:numId w:val="22"/>
        </w:numPr>
        <w:autoSpaceDE w:val="0"/>
        <w:autoSpaceDN w:val="0"/>
        <w:adjustRightInd w:val="0"/>
        <w:spacing w:after="0" w:line="240" w:lineRule="auto"/>
        <w:ind w:left="360"/>
        <w:jc w:val="both"/>
        <w:rPr>
          <w:rFonts w:ascii="Arial" w:hAnsi="Arial" w:cs="Arial"/>
        </w:rPr>
      </w:pPr>
      <w:r w:rsidRPr="008F54A7">
        <w:rPr>
          <w:rFonts w:ascii="Arial" w:hAnsi="Arial" w:cs="Arial"/>
        </w:rPr>
        <w:t>Elaborar inventario documental de los documentos esenciales o vitales de la SDIS.</w:t>
      </w:r>
    </w:p>
    <w:p w14:paraId="11F3076F" w14:textId="77777777" w:rsidR="00367031" w:rsidRPr="008F54A7" w:rsidRDefault="00367031" w:rsidP="00367031">
      <w:pPr>
        <w:autoSpaceDE w:val="0"/>
        <w:autoSpaceDN w:val="0"/>
        <w:adjustRightInd w:val="0"/>
        <w:spacing w:after="0" w:line="240" w:lineRule="auto"/>
        <w:jc w:val="both"/>
        <w:rPr>
          <w:rFonts w:ascii="Arial" w:hAnsi="Arial" w:cs="Arial"/>
        </w:rPr>
      </w:pPr>
    </w:p>
    <w:p w14:paraId="64F460E4" w14:textId="77777777" w:rsidR="00651402" w:rsidRPr="008F54A7" w:rsidRDefault="00651402" w:rsidP="00A250CD">
      <w:pPr>
        <w:pStyle w:val="Prrafodelista"/>
        <w:numPr>
          <w:ilvl w:val="0"/>
          <w:numId w:val="19"/>
        </w:numPr>
        <w:autoSpaceDE w:val="0"/>
        <w:autoSpaceDN w:val="0"/>
        <w:adjustRightInd w:val="0"/>
        <w:spacing w:after="0" w:line="240" w:lineRule="auto"/>
        <w:jc w:val="both"/>
        <w:rPr>
          <w:rFonts w:ascii="Arial" w:hAnsi="Arial" w:cs="Arial"/>
        </w:rPr>
      </w:pPr>
      <w:r w:rsidRPr="008F54A7">
        <w:rPr>
          <w:rFonts w:ascii="Arial" w:hAnsi="Arial" w:cs="Arial"/>
        </w:rPr>
        <w:t>Componentes mínimos:</w:t>
      </w:r>
    </w:p>
    <w:p w14:paraId="0E35FD52" w14:textId="77777777" w:rsidR="00651402" w:rsidRPr="008F54A7" w:rsidRDefault="00651402" w:rsidP="00A96235">
      <w:pPr>
        <w:autoSpaceDE w:val="0"/>
        <w:autoSpaceDN w:val="0"/>
        <w:adjustRightInd w:val="0"/>
        <w:spacing w:after="0" w:line="240" w:lineRule="auto"/>
        <w:jc w:val="both"/>
        <w:rPr>
          <w:rFonts w:ascii="Arial" w:hAnsi="Arial" w:cs="Arial"/>
        </w:rPr>
      </w:pPr>
    </w:p>
    <w:p w14:paraId="4843FB3F" w14:textId="77777777" w:rsidR="00651402" w:rsidRPr="008F54A7" w:rsidRDefault="00651402" w:rsidP="00A250CD">
      <w:pPr>
        <w:pStyle w:val="Prrafodelista"/>
        <w:numPr>
          <w:ilvl w:val="0"/>
          <w:numId w:val="23"/>
        </w:numPr>
        <w:autoSpaceDE w:val="0"/>
        <w:autoSpaceDN w:val="0"/>
        <w:adjustRightInd w:val="0"/>
        <w:spacing w:after="0" w:line="240" w:lineRule="auto"/>
        <w:jc w:val="both"/>
        <w:rPr>
          <w:rFonts w:ascii="Arial" w:hAnsi="Arial" w:cs="Arial"/>
        </w:rPr>
      </w:pPr>
      <w:r w:rsidRPr="008F54A7">
        <w:rPr>
          <w:rFonts w:ascii="Arial" w:hAnsi="Arial" w:cs="Arial"/>
        </w:rPr>
        <w:t xml:space="preserve">Documentos indispensables el funcionamiento de la entidad. </w:t>
      </w:r>
    </w:p>
    <w:p w14:paraId="730A6C29" w14:textId="77777777" w:rsidR="00651402" w:rsidRPr="008F54A7" w:rsidRDefault="00651402" w:rsidP="00A250CD">
      <w:pPr>
        <w:pStyle w:val="Prrafodelista"/>
        <w:numPr>
          <w:ilvl w:val="0"/>
          <w:numId w:val="23"/>
        </w:numPr>
        <w:autoSpaceDE w:val="0"/>
        <w:autoSpaceDN w:val="0"/>
        <w:adjustRightInd w:val="0"/>
        <w:spacing w:after="0" w:line="240" w:lineRule="auto"/>
        <w:jc w:val="both"/>
        <w:rPr>
          <w:rFonts w:ascii="Arial" w:hAnsi="Arial" w:cs="Arial"/>
        </w:rPr>
      </w:pPr>
      <w:r w:rsidRPr="008F54A7">
        <w:rPr>
          <w:rFonts w:ascii="Arial" w:hAnsi="Arial" w:cs="Arial"/>
        </w:rPr>
        <w:t xml:space="preserve">Documentos requeridos para la continuidad del trabajo institucional en caso de un siniestro. </w:t>
      </w:r>
    </w:p>
    <w:p w14:paraId="71E45DA6" w14:textId="77777777" w:rsidR="00651402" w:rsidRPr="008F54A7" w:rsidRDefault="00651402" w:rsidP="00A250CD">
      <w:pPr>
        <w:pStyle w:val="Prrafodelista"/>
        <w:numPr>
          <w:ilvl w:val="0"/>
          <w:numId w:val="23"/>
        </w:numPr>
        <w:autoSpaceDE w:val="0"/>
        <w:autoSpaceDN w:val="0"/>
        <w:adjustRightInd w:val="0"/>
        <w:spacing w:after="0" w:line="240" w:lineRule="auto"/>
        <w:jc w:val="both"/>
        <w:rPr>
          <w:rFonts w:ascii="Arial" w:hAnsi="Arial" w:cs="Arial"/>
        </w:rPr>
      </w:pPr>
      <w:r w:rsidRPr="008F54A7">
        <w:rPr>
          <w:rFonts w:ascii="Arial" w:hAnsi="Arial" w:cs="Arial"/>
        </w:rPr>
        <w:t>Documentos necesarios para la reconstrucción de la información que permita reanudar las actividades y la continuidad del objeto fundamental de la entidad.</w:t>
      </w:r>
    </w:p>
    <w:p w14:paraId="60E993C7" w14:textId="77777777" w:rsidR="00651402" w:rsidRPr="008F54A7" w:rsidRDefault="00651402" w:rsidP="00A250CD">
      <w:pPr>
        <w:pStyle w:val="Prrafodelista"/>
        <w:numPr>
          <w:ilvl w:val="0"/>
          <w:numId w:val="23"/>
        </w:numPr>
        <w:autoSpaceDE w:val="0"/>
        <w:autoSpaceDN w:val="0"/>
        <w:adjustRightInd w:val="0"/>
        <w:spacing w:after="0" w:line="240" w:lineRule="auto"/>
        <w:jc w:val="both"/>
        <w:rPr>
          <w:rFonts w:ascii="Arial" w:hAnsi="Arial" w:cs="Arial"/>
        </w:rPr>
      </w:pPr>
      <w:r w:rsidRPr="008F54A7">
        <w:rPr>
          <w:rFonts w:ascii="Arial" w:hAnsi="Arial" w:cs="Arial"/>
        </w:rPr>
        <w:t>Documentos que evidencien las obligaciones legales y financieras.</w:t>
      </w:r>
    </w:p>
    <w:p w14:paraId="7BD71779" w14:textId="77777777" w:rsidR="00651402" w:rsidRPr="008F54A7" w:rsidRDefault="00651402" w:rsidP="00A250CD">
      <w:pPr>
        <w:pStyle w:val="Prrafodelista"/>
        <w:numPr>
          <w:ilvl w:val="0"/>
          <w:numId w:val="23"/>
        </w:numPr>
        <w:autoSpaceDE w:val="0"/>
        <w:autoSpaceDN w:val="0"/>
        <w:adjustRightInd w:val="0"/>
        <w:spacing w:after="0" w:line="240" w:lineRule="auto"/>
        <w:jc w:val="both"/>
        <w:rPr>
          <w:rFonts w:ascii="Arial" w:hAnsi="Arial" w:cs="Arial"/>
        </w:rPr>
      </w:pPr>
      <w:r w:rsidRPr="008F54A7">
        <w:rPr>
          <w:rFonts w:ascii="Arial" w:hAnsi="Arial" w:cs="Arial"/>
        </w:rPr>
        <w:t>Documentos que posean valores permanentes para fines oficiales y de investigación de la entidad.</w:t>
      </w:r>
    </w:p>
    <w:p w14:paraId="05AC8987" w14:textId="77777777" w:rsidR="00651402" w:rsidRPr="008F54A7" w:rsidRDefault="00651402" w:rsidP="00A250CD">
      <w:pPr>
        <w:pStyle w:val="Prrafodelista"/>
        <w:numPr>
          <w:ilvl w:val="0"/>
          <w:numId w:val="23"/>
        </w:numPr>
        <w:autoSpaceDE w:val="0"/>
        <w:autoSpaceDN w:val="0"/>
        <w:adjustRightInd w:val="0"/>
        <w:spacing w:after="0" w:line="240" w:lineRule="auto"/>
        <w:jc w:val="both"/>
        <w:rPr>
          <w:rFonts w:ascii="Arial" w:hAnsi="Arial" w:cs="Arial"/>
        </w:rPr>
      </w:pPr>
      <w:r w:rsidRPr="008F54A7">
        <w:rPr>
          <w:rFonts w:ascii="Arial" w:hAnsi="Arial" w:cs="Arial"/>
        </w:rPr>
        <w:t xml:space="preserve">Controles de la eficacia de las medidas de protección instauradas. </w:t>
      </w:r>
    </w:p>
    <w:p w14:paraId="4724AA3A" w14:textId="77777777" w:rsidR="00651402" w:rsidRPr="008F54A7" w:rsidRDefault="00651402" w:rsidP="00A250CD">
      <w:pPr>
        <w:pStyle w:val="Prrafodelista"/>
        <w:numPr>
          <w:ilvl w:val="0"/>
          <w:numId w:val="23"/>
        </w:numPr>
        <w:autoSpaceDE w:val="0"/>
        <w:autoSpaceDN w:val="0"/>
        <w:adjustRightInd w:val="0"/>
        <w:spacing w:after="0" w:line="240" w:lineRule="auto"/>
        <w:jc w:val="both"/>
        <w:rPr>
          <w:rFonts w:ascii="Arial" w:hAnsi="Arial" w:cs="Arial"/>
        </w:rPr>
      </w:pPr>
      <w:r w:rsidRPr="008F54A7">
        <w:rPr>
          <w:rFonts w:ascii="Arial" w:hAnsi="Arial" w:cs="Arial"/>
        </w:rPr>
        <w:t>Medidas de seguridad para restringir el acceso a documentos que contengan datos confidenciales.</w:t>
      </w:r>
    </w:p>
    <w:p w14:paraId="64A35706" w14:textId="77777777" w:rsidR="00651402" w:rsidRPr="008F54A7" w:rsidRDefault="00651402" w:rsidP="00A250CD">
      <w:pPr>
        <w:pStyle w:val="Prrafodelista"/>
        <w:numPr>
          <w:ilvl w:val="0"/>
          <w:numId w:val="23"/>
        </w:numPr>
        <w:autoSpaceDE w:val="0"/>
        <w:autoSpaceDN w:val="0"/>
        <w:adjustRightInd w:val="0"/>
        <w:spacing w:after="0" w:line="240" w:lineRule="auto"/>
        <w:jc w:val="both"/>
        <w:rPr>
          <w:rFonts w:ascii="Arial" w:hAnsi="Arial" w:cs="Arial"/>
        </w:rPr>
      </w:pPr>
      <w:r w:rsidRPr="008F54A7">
        <w:rPr>
          <w:rFonts w:ascii="Arial" w:hAnsi="Arial" w:cs="Arial"/>
        </w:rPr>
        <w:t xml:space="preserve">Pautas para la elaboración de copias fidedignas ubicadas en lugares diferentes a las sedes de la entidad. </w:t>
      </w:r>
    </w:p>
    <w:p w14:paraId="2B9F91CB" w14:textId="165BC317" w:rsidR="00BE0A77" w:rsidRPr="008F54A7" w:rsidRDefault="00651402" w:rsidP="00A250CD">
      <w:pPr>
        <w:pStyle w:val="Prrafodelista"/>
        <w:numPr>
          <w:ilvl w:val="0"/>
          <w:numId w:val="23"/>
        </w:numPr>
        <w:autoSpaceDE w:val="0"/>
        <w:autoSpaceDN w:val="0"/>
        <w:adjustRightInd w:val="0"/>
        <w:spacing w:after="0" w:line="240" w:lineRule="auto"/>
        <w:jc w:val="both"/>
        <w:rPr>
          <w:rFonts w:ascii="Arial" w:hAnsi="Arial" w:cs="Arial"/>
        </w:rPr>
      </w:pPr>
      <w:r w:rsidRPr="008F54A7">
        <w:rPr>
          <w:rFonts w:ascii="Arial" w:hAnsi="Arial" w:cs="Arial"/>
        </w:rPr>
        <w:t>Disposiciones orientadas a garantizar su protección y salvaguarda, evitando su pérdida, adulteración, sustracción y falsificación.</w:t>
      </w:r>
    </w:p>
    <w:p w14:paraId="23A8DE82" w14:textId="77777777" w:rsidR="00BE0A77" w:rsidRPr="008F54A7" w:rsidRDefault="00BE0A77" w:rsidP="00477DD1">
      <w:pPr>
        <w:autoSpaceDE w:val="0"/>
        <w:autoSpaceDN w:val="0"/>
        <w:adjustRightInd w:val="0"/>
        <w:spacing w:after="0" w:line="240" w:lineRule="auto"/>
        <w:jc w:val="both"/>
        <w:rPr>
          <w:rFonts w:ascii="Arial" w:hAnsi="Arial" w:cs="Arial"/>
        </w:rPr>
      </w:pPr>
    </w:p>
    <w:p w14:paraId="25E18BAD" w14:textId="31935DBE" w:rsidR="00367031" w:rsidRPr="003274BF" w:rsidRDefault="003274BF" w:rsidP="003274BF">
      <w:pPr>
        <w:pStyle w:val="Ttulo2"/>
        <w:numPr>
          <w:ilvl w:val="1"/>
          <w:numId w:val="35"/>
        </w:numPr>
        <w:rPr>
          <w:rFonts w:ascii="Arial" w:hAnsi="Arial" w:cs="Arial"/>
          <w:b/>
          <w:sz w:val="22"/>
          <w:szCs w:val="22"/>
        </w:rPr>
      </w:pPr>
      <w:bookmarkStart w:id="31" w:name="_Toc519009353"/>
      <w:r w:rsidRPr="003274BF">
        <w:rPr>
          <w:rFonts w:ascii="Arial" w:hAnsi="Arial" w:cs="Arial"/>
          <w:b/>
          <w:color w:val="auto"/>
          <w:sz w:val="22"/>
          <w:szCs w:val="22"/>
        </w:rPr>
        <w:t>Programa de gestión de documentos y expedientes electrónicos</w:t>
      </w:r>
      <w:bookmarkEnd w:id="31"/>
    </w:p>
    <w:p w14:paraId="10BC3928" w14:textId="77777777" w:rsidR="00367031" w:rsidRPr="008F54A7" w:rsidRDefault="00367031" w:rsidP="00367031">
      <w:pPr>
        <w:spacing w:after="0"/>
        <w:jc w:val="both"/>
        <w:rPr>
          <w:rFonts w:ascii="Arial" w:hAnsi="Arial" w:cs="Arial"/>
        </w:rPr>
      </w:pPr>
    </w:p>
    <w:p w14:paraId="314F76AF" w14:textId="532B7337" w:rsidR="00BE0A77" w:rsidRPr="008F54A7" w:rsidRDefault="00BE0A77" w:rsidP="00026FDB">
      <w:pPr>
        <w:jc w:val="both"/>
        <w:rPr>
          <w:rFonts w:ascii="Arial" w:hAnsi="Arial" w:cs="Arial"/>
        </w:rPr>
      </w:pPr>
      <w:r w:rsidRPr="008F54A7">
        <w:rPr>
          <w:rFonts w:ascii="Arial" w:hAnsi="Arial" w:cs="Arial"/>
        </w:rPr>
        <w:t xml:space="preserve">Este programa </w:t>
      </w:r>
      <w:r w:rsidR="00EA07C2" w:rsidRPr="008F54A7">
        <w:rPr>
          <w:rFonts w:ascii="Arial" w:hAnsi="Arial" w:cs="Arial"/>
        </w:rPr>
        <w:t>está</w:t>
      </w:r>
      <w:r w:rsidRPr="008F54A7">
        <w:rPr>
          <w:rFonts w:ascii="Arial" w:hAnsi="Arial" w:cs="Arial"/>
        </w:rPr>
        <w:t xml:space="preserve"> orientado al diseño, la implementación y el seguimiento de estrategias para gestionar el ciclo vital de los documentos o ciclo de vida en el entorno electrónico</w:t>
      </w:r>
      <w:r w:rsidR="00583CD3" w:rsidRPr="008F54A7">
        <w:rPr>
          <w:rFonts w:ascii="Arial" w:hAnsi="Arial" w:cs="Arial"/>
        </w:rPr>
        <w:t xml:space="preserve">, armonizándolos con la normatividad vigente sobre el tema, así como con los principios y procesos de la gestión documental. </w:t>
      </w:r>
    </w:p>
    <w:p w14:paraId="2DA5A395" w14:textId="2E339481" w:rsidR="00BE0A77" w:rsidRPr="008F54A7" w:rsidRDefault="00320F3F" w:rsidP="00A250CD">
      <w:pPr>
        <w:pStyle w:val="Prrafodelista"/>
        <w:numPr>
          <w:ilvl w:val="0"/>
          <w:numId w:val="26"/>
        </w:numPr>
        <w:jc w:val="both"/>
        <w:rPr>
          <w:rFonts w:ascii="Arial" w:hAnsi="Arial" w:cs="Arial"/>
        </w:rPr>
      </w:pPr>
      <w:r w:rsidRPr="008F54A7">
        <w:rPr>
          <w:rFonts w:ascii="Arial" w:hAnsi="Arial" w:cs="Arial"/>
        </w:rPr>
        <w:t>Objetivo general.</w:t>
      </w:r>
    </w:p>
    <w:p w14:paraId="2D87A59C" w14:textId="44EFE63D" w:rsidR="000A5B1A" w:rsidRPr="008F54A7" w:rsidRDefault="00BE0A77" w:rsidP="00367031">
      <w:pPr>
        <w:jc w:val="both"/>
        <w:rPr>
          <w:rFonts w:ascii="Arial" w:hAnsi="Arial" w:cs="Arial"/>
        </w:rPr>
      </w:pPr>
      <w:r w:rsidRPr="008F54A7">
        <w:rPr>
          <w:rFonts w:ascii="Arial" w:hAnsi="Arial" w:cs="Arial"/>
        </w:rPr>
        <w:t>Determinar los proyectos a realizar para la gestión de</w:t>
      </w:r>
      <w:r w:rsidR="00320F3F" w:rsidRPr="008F54A7">
        <w:rPr>
          <w:rFonts w:ascii="Arial" w:hAnsi="Arial" w:cs="Arial"/>
        </w:rPr>
        <w:t>l documento y expediente electrónico</w:t>
      </w:r>
      <w:r w:rsidRPr="008F54A7">
        <w:rPr>
          <w:rFonts w:ascii="Arial" w:hAnsi="Arial" w:cs="Arial"/>
        </w:rPr>
        <w:t xml:space="preserve"> </w:t>
      </w:r>
      <w:r w:rsidR="000A5B1A" w:rsidRPr="008F54A7">
        <w:rPr>
          <w:rFonts w:ascii="Arial" w:hAnsi="Arial" w:cs="Arial"/>
        </w:rPr>
        <w:t>y el cumplimiento normativo.</w:t>
      </w:r>
    </w:p>
    <w:p w14:paraId="3440E091" w14:textId="67378166" w:rsidR="00367031" w:rsidRPr="008F54A7" w:rsidRDefault="00320F3F" w:rsidP="00A250CD">
      <w:pPr>
        <w:pStyle w:val="Prrafodelista"/>
        <w:numPr>
          <w:ilvl w:val="0"/>
          <w:numId w:val="26"/>
        </w:numPr>
        <w:rPr>
          <w:rFonts w:ascii="Arial" w:hAnsi="Arial" w:cs="Arial"/>
        </w:rPr>
      </w:pPr>
      <w:r w:rsidRPr="008F54A7">
        <w:rPr>
          <w:rFonts w:ascii="Arial" w:hAnsi="Arial" w:cs="Arial"/>
        </w:rPr>
        <w:lastRenderedPageBreak/>
        <w:t>Objetivos específicos</w:t>
      </w:r>
    </w:p>
    <w:p w14:paraId="576C07C3" w14:textId="77777777" w:rsidR="00367031" w:rsidRPr="008F54A7" w:rsidRDefault="00367031" w:rsidP="00367031">
      <w:pPr>
        <w:pStyle w:val="Prrafodelista"/>
        <w:rPr>
          <w:rFonts w:ascii="Arial" w:hAnsi="Arial" w:cs="Arial"/>
        </w:rPr>
      </w:pPr>
    </w:p>
    <w:p w14:paraId="7CFDC175" w14:textId="6DCC65DA" w:rsidR="00D75ADE" w:rsidRPr="008F54A7" w:rsidRDefault="00D75ADE" w:rsidP="00A250CD">
      <w:pPr>
        <w:pStyle w:val="Prrafodelista"/>
        <w:numPr>
          <w:ilvl w:val="0"/>
          <w:numId w:val="27"/>
        </w:numPr>
        <w:rPr>
          <w:rFonts w:ascii="Arial" w:hAnsi="Arial" w:cs="Arial"/>
        </w:rPr>
      </w:pPr>
      <w:r w:rsidRPr="008F54A7">
        <w:rPr>
          <w:rFonts w:ascii="Arial" w:hAnsi="Arial" w:cs="Arial"/>
        </w:rPr>
        <w:t>Doc</w:t>
      </w:r>
      <w:r w:rsidR="00320F3F" w:rsidRPr="008F54A7">
        <w:rPr>
          <w:rFonts w:ascii="Arial" w:hAnsi="Arial" w:cs="Arial"/>
        </w:rPr>
        <w:t xml:space="preserve">umentar el </w:t>
      </w:r>
      <w:r w:rsidRPr="008F54A7">
        <w:rPr>
          <w:rFonts w:ascii="Arial" w:hAnsi="Arial" w:cs="Arial"/>
        </w:rPr>
        <w:t>sistema de gestión documentos electrónicos de archivo</w:t>
      </w:r>
      <w:r w:rsidR="00320F3F" w:rsidRPr="008F54A7">
        <w:rPr>
          <w:rFonts w:ascii="Arial" w:hAnsi="Arial" w:cs="Arial"/>
        </w:rPr>
        <w:t>.</w:t>
      </w:r>
    </w:p>
    <w:p w14:paraId="556C5A73" w14:textId="661A733C" w:rsidR="00320F3F" w:rsidRPr="008F54A7" w:rsidRDefault="00D75ADE" w:rsidP="00A250CD">
      <w:pPr>
        <w:pStyle w:val="Prrafodelista"/>
        <w:numPr>
          <w:ilvl w:val="0"/>
          <w:numId w:val="27"/>
        </w:numPr>
        <w:rPr>
          <w:rFonts w:ascii="Arial" w:hAnsi="Arial" w:cs="Arial"/>
        </w:rPr>
      </w:pPr>
      <w:r w:rsidRPr="008F54A7">
        <w:rPr>
          <w:rFonts w:ascii="Arial" w:hAnsi="Arial" w:cs="Arial"/>
        </w:rPr>
        <w:t xml:space="preserve">Documentar el modelo de requisitos para la gestión de documentos y expedientes electrónicos </w:t>
      </w:r>
      <w:r w:rsidR="00320F3F" w:rsidRPr="008F54A7">
        <w:rPr>
          <w:rFonts w:ascii="Arial" w:hAnsi="Arial" w:cs="Arial"/>
        </w:rPr>
        <w:t>con base en el modelo establecido por el AGN y MINTIC.</w:t>
      </w:r>
    </w:p>
    <w:p w14:paraId="105EE8DE" w14:textId="1DAF3895" w:rsidR="00D75ADE" w:rsidRPr="008F54A7" w:rsidRDefault="00320F3F" w:rsidP="00A250CD">
      <w:pPr>
        <w:pStyle w:val="Prrafodelista"/>
        <w:numPr>
          <w:ilvl w:val="0"/>
          <w:numId w:val="27"/>
        </w:numPr>
        <w:rPr>
          <w:rFonts w:ascii="Arial" w:hAnsi="Arial" w:cs="Arial"/>
        </w:rPr>
      </w:pPr>
      <w:r w:rsidRPr="008F54A7">
        <w:rPr>
          <w:rFonts w:ascii="Arial" w:hAnsi="Arial" w:cs="Arial"/>
        </w:rPr>
        <w:t xml:space="preserve">Elaborar </w:t>
      </w:r>
      <w:r w:rsidR="00D75ADE" w:rsidRPr="008F54A7">
        <w:rPr>
          <w:rFonts w:ascii="Arial" w:hAnsi="Arial" w:cs="Arial"/>
        </w:rPr>
        <w:t>la tabla de control de acceso de la SDIS.</w:t>
      </w:r>
    </w:p>
    <w:p w14:paraId="59296BE9" w14:textId="5EC4E5D3" w:rsidR="00D75ADE" w:rsidRPr="008F54A7" w:rsidRDefault="00D75ADE" w:rsidP="00A250CD">
      <w:pPr>
        <w:pStyle w:val="Prrafodelista"/>
        <w:numPr>
          <w:ilvl w:val="0"/>
          <w:numId w:val="27"/>
        </w:numPr>
        <w:rPr>
          <w:rFonts w:ascii="Arial" w:hAnsi="Arial" w:cs="Arial"/>
        </w:rPr>
      </w:pPr>
      <w:r w:rsidRPr="008F54A7">
        <w:rPr>
          <w:rFonts w:ascii="Arial" w:hAnsi="Arial" w:cs="Arial"/>
        </w:rPr>
        <w:t xml:space="preserve">Establecer las estrategias que garanticen la gestión de documentos y expedientes electrónicos de archivo en la SDIS. </w:t>
      </w:r>
    </w:p>
    <w:p w14:paraId="56CBD8B7" w14:textId="030B0F00" w:rsidR="00D75ADE" w:rsidRPr="008F54A7" w:rsidRDefault="00363E3C" w:rsidP="00A250CD">
      <w:pPr>
        <w:pStyle w:val="Prrafodelista"/>
        <w:numPr>
          <w:ilvl w:val="0"/>
          <w:numId w:val="26"/>
        </w:numPr>
        <w:rPr>
          <w:rFonts w:ascii="Arial" w:hAnsi="Arial" w:cs="Arial"/>
        </w:rPr>
      </w:pPr>
      <w:r w:rsidRPr="008F54A7">
        <w:rPr>
          <w:rFonts w:ascii="Arial" w:hAnsi="Arial" w:cs="Arial"/>
        </w:rPr>
        <w:t>Actividades a realizar</w:t>
      </w:r>
    </w:p>
    <w:p w14:paraId="1F1EFE36" w14:textId="77777777" w:rsidR="00367031" w:rsidRPr="008F54A7" w:rsidRDefault="00367031" w:rsidP="00367031">
      <w:pPr>
        <w:pStyle w:val="Prrafodelista"/>
        <w:rPr>
          <w:rFonts w:ascii="Arial" w:hAnsi="Arial" w:cs="Arial"/>
        </w:rPr>
      </w:pPr>
    </w:p>
    <w:p w14:paraId="40F93212" w14:textId="10F3AF50" w:rsidR="00D75ADE" w:rsidRPr="008F54A7" w:rsidRDefault="00363E3C" w:rsidP="00A250CD">
      <w:pPr>
        <w:pStyle w:val="Prrafodelista"/>
        <w:numPr>
          <w:ilvl w:val="0"/>
          <w:numId w:val="28"/>
        </w:numPr>
        <w:rPr>
          <w:rFonts w:ascii="Arial" w:hAnsi="Arial" w:cs="Arial"/>
        </w:rPr>
      </w:pPr>
      <w:r w:rsidRPr="008F54A7">
        <w:rPr>
          <w:rFonts w:ascii="Arial" w:hAnsi="Arial" w:cs="Arial"/>
        </w:rPr>
        <w:t>Establecer la P</w:t>
      </w:r>
      <w:r w:rsidR="00626CA2" w:rsidRPr="008F54A7">
        <w:rPr>
          <w:rFonts w:ascii="Arial" w:hAnsi="Arial" w:cs="Arial"/>
        </w:rPr>
        <w:t>erspectiva del funcionamiento del sistema de gestión de documentos electróni</w:t>
      </w:r>
      <w:r w:rsidRPr="008F54A7">
        <w:rPr>
          <w:rFonts w:ascii="Arial" w:hAnsi="Arial" w:cs="Arial"/>
        </w:rPr>
        <w:t xml:space="preserve">cos de archivo, </w:t>
      </w:r>
      <w:r w:rsidR="00626CA2" w:rsidRPr="008F54A7">
        <w:rPr>
          <w:rFonts w:ascii="Arial" w:hAnsi="Arial" w:cs="Arial"/>
        </w:rPr>
        <w:t>documento y expediente electrónico.</w:t>
      </w:r>
    </w:p>
    <w:p w14:paraId="28E96811" w14:textId="58F2A29B" w:rsidR="00626CA2" w:rsidRPr="008F54A7" w:rsidRDefault="00626CA2" w:rsidP="00A250CD">
      <w:pPr>
        <w:pStyle w:val="Prrafodelista"/>
        <w:numPr>
          <w:ilvl w:val="0"/>
          <w:numId w:val="28"/>
        </w:numPr>
        <w:rPr>
          <w:rFonts w:ascii="Arial" w:hAnsi="Arial" w:cs="Arial"/>
        </w:rPr>
      </w:pPr>
      <w:r w:rsidRPr="008F54A7">
        <w:rPr>
          <w:rFonts w:ascii="Arial" w:hAnsi="Arial" w:cs="Arial"/>
        </w:rPr>
        <w:t>Identificar</w:t>
      </w:r>
      <w:r w:rsidR="00363E3C" w:rsidRPr="008F54A7">
        <w:rPr>
          <w:rFonts w:ascii="Arial" w:hAnsi="Arial" w:cs="Arial"/>
        </w:rPr>
        <w:t xml:space="preserve"> </w:t>
      </w:r>
      <w:r w:rsidRPr="008F54A7">
        <w:rPr>
          <w:rFonts w:ascii="Arial" w:hAnsi="Arial" w:cs="Arial"/>
        </w:rPr>
        <w:t>de la producción documental y de los registros susceptibles a automatizar teniendo en cuenta los procedimientos de la entidad y el nivel de complejidad tecnológica (Alta, media, baja).</w:t>
      </w:r>
    </w:p>
    <w:p w14:paraId="1A3799F3" w14:textId="512018FF" w:rsidR="000A5B1A" w:rsidRPr="008F54A7" w:rsidRDefault="00626CA2" w:rsidP="00A250CD">
      <w:pPr>
        <w:pStyle w:val="Prrafodelista"/>
        <w:numPr>
          <w:ilvl w:val="0"/>
          <w:numId w:val="28"/>
        </w:numPr>
        <w:rPr>
          <w:rFonts w:ascii="Arial" w:hAnsi="Arial" w:cs="Arial"/>
        </w:rPr>
      </w:pPr>
      <w:r w:rsidRPr="008F54A7">
        <w:rPr>
          <w:rFonts w:ascii="Arial" w:hAnsi="Arial" w:cs="Arial"/>
        </w:rPr>
        <w:t xml:space="preserve">Elaborar el modelo de requisitos para la gestión de documentos y expedientes electrónicos de archivo </w:t>
      </w:r>
    </w:p>
    <w:p w14:paraId="76D08E8C" w14:textId="5B479564" w:rsidR="00626CA2" w:rsidRPr="008F54A7" w:rsidRDefault="00626CA2" w:rsidP="00A250CD">
      <w:pPr>
        <w:pStyle w:val="Prrafodelista"/>
        <w:numPr>
          <w:ilvl w:val="0"/>
          <w:numId w:val="28"/>
        </w:numPr>
        <w:rPr>
          <w:rFonts w:ascii="Arial" w:hAnsi="Arial" w:cs="Arial"/>
        </w:rPr>
      </w:pPr>
      <w:r w:rsidRPr="008F54A7">
        <w:rPr>
          <w:rFonts w:ascii="Arial" w:hAnsi="Arial" w:cs="Arial"/>
        </w:rPr>
        <w:t>Elaborar y/o actualizar la tabla de control de acceso.</w:t>
      </w:r>
    </w:p>
    <w:p w14:paraId="576BBD3C" w14:textId="445EF1FC" w:rsidR="00626CA2" w:rsidRPr="008F54A7" w:rsidRDefault="00626CA2" w:rsidP="00A250CD">
      <w:pPr>
        <w:pStyle w:val="Prrafodelista"/>
        <w:numPr>
          <w:ilvl w:val="0"/>
          <w:numId w:val="28"/>
        </w:numPr>
        <w:rPr>
          <w:rFonts w:ascii="Arial" w:hAnsi="Arial" w:cs="Arial"/>
        </w:rPr>
      </w:pPr>
      <w:r w:rsidRPr="008F54A7">
        <w:rPr>
          <w:rFonts w:ascii="Arial" w:hAnsi="Arial" w:cs="Arial"/>
        </w:rPr>
        <w:t>Determinar los proyectos a realizar para la gestión de documentos electrónicos.</w:t>
      </w:r>
    </w:p>
    <w:p w14:paraId="2D8A966B" w14:textId="0E581BC9" w:rsidR="00121CE8" w:rsidRPr="008F54A7" w:rsidRDefault="00121CE8" w:rsidP="00A250CD">
      <w:pPr>
        <w:pStyle w:val="Default"/>
        <w:numPr>
          <w:ilvl w:val="0"/>
          <w:numId w:val="26"/>
        </w:numPr>
        <w:jc w:val="both"/>
        <w:rPr>
          <w:color w:val="auto"/>
          <w:sz w:val="22"/>
          <w:szCs w:val="22"/>
        </w:rPr>
      </w:pPr>
      <w:r w:rsidRPr="008F54A7">
        <w:rPr>
          <w:color w:val="auto"/>
          <w:sz w:val="22"/>
          <w:szCs w:val="22"/>
        </w:rPr>
        <w:t>C</w:t>
      </w:r>
      <w:r w:rsidR="00367031" w:rsidRPr="008F54A7">
        <w:rPr>
          <w:color w:val="auto"/>
          <w:sz w:val="22"/>
          <w:szCs w:val="22"/>
        </w:rPr>
        <w:t>omponentes mínimos</w:t>
      </w:r>
    </w:p>
    <w:p w14:paraId="38B941D7" w14:textId="77777777" w:rsidR="00121CE8" w:rsidRPr="008F54A7" w:rsidRDefault="00121CE8" w:rsidP="00367031">
      <w:pPr>
        <w:pStyle w:val="Default"/>
        <w:jc w:val="both"/>
        <w:rPr>
          <w:color w:val="auto"/>
          <w:sz w:val="22"/>
          <w:szCs w:val="22"/>
        </w:rPr>
      </w:pPr>
    </w:p>
    <w:p w14:paraId="361FAD12" w14:textId="3301C82E" w:rsidR="00121CE8" w:rsidRPr="008F54A7" w:rsidRDefault="00121CE8" w:rsidP="00A250CD">
      <w:pPr>
        <w:pStyle w:val="Default"/>
        <w:numPr>
          <w:ilvl w:val="0"/>
          <w:numId w:val="29"/>
        </w:numPr>
        <w:jc w:val="both"/>
        <w:rPr>
          <w:color w:val="auto"/>
          <w:sz w:val="22"/>
          <w:szCs w:val="22"/>
        </w:rPr>
      </w:pPr>
      <w:r w:rsidRPr="008F54A7">
        <w:rPr>
          <w:color w:val="auto"/>
          <w:sz w:val="22"/>
          <w:szCs w:val="22"/>
        </w:rPr>
        <w:t>Establecer para los documentos atributos de autenticidad, fiabilidad, integridad y usabilidad.</w:t>
      </w:r>
    </w:p>
    <w:p w14:paraId="783F6ED1" w14:textId="0456CF35" w:rsidR="00121CE8" w:rsidRPr="008F54A7" w:rsidRDefault="003207E9" w:rsidP="00A250CD">
      <w:pPr>
        <w:pStyle w:val="Default"/>
        <w:numPr>
          <w:ilvl w:val="0"/>
          <w:numId w:val="29"/>
        </w:numPr>
        <w:jc w:val="both"/>
        <w:rPr>
          <w:color w:val="auto"/>
          <w:sz w:val="22"/>
          <w:szCs w:val="22"/>
        </w:rPr>
      </w:pPr>
      <w:r w:rsidRPr="008F54A7">
        <w:rPr>
          <w:color w:val="auto"/>
          <w:sz w:val="22"/>
          <w:szCs w:val="22"/>
        </w:rPr>
        <w:t xml:space="preserve">Cumplir con </w:t>
      </w:r>
      <w:r w:rsidR="00121CE8" w:rsidRPr="008F54A7">
        <w:rPr>
          <w:color w:val="auto"/>
          <w:sz w:val="22"/>
          <w:szCs w:val="22"/>
        </w:rPr>
        <w:t>requisitos funcionales para la preservación a largo plazo, tales como: planeación,</w:t>
      </w:r>
      <w:r w:rsidRPr="008F54A7">
        <w:rPr>
          <w:color w:val="auto"/>
          <w:sz w:val="22"/>
          <w:szCs w:val="22"/>
        </w:rPr>
        <w:t xml:space="preserve"> </w:t>
      </w:r>
      <w:r w:rsidR="00121CE8" w:rsidRPr="008F54A7">
        <w:rPr>
          <w:color w:val="auto"/>
          <w:sz w:val="22"/>
          <w:szCs w:val="22"/>
        </w:rPr>
        <w:t>producción, mantenimiento, difusión y administración.</w:t>
      </w:r>
    </w:p>
    <w:p w14:paraId="05AA1A63" w14:textId="367627A9" w:rsidR="00121CE8" w:rsidRPr="008F54A7" w:rsidRDefault="003207E9" w:rsidP="00A250CD">
      <w:pPr>
        <w:pStyle w:val="Default"/>
        <w:numPr>
          <w:ilvl w:val="0"/>
          <w:numId w:val="29"/>
        </w:numPr>
        <w:jc w:val="both"/>
        <w:rPr>
          <w:color w:val="auto"/>
          <w:sz w:val="22"/>
          <w:szCs w:val="22"/>
        </w:rPr>
      </w:pPr>
      <w:r w:rsidRPr="008F54A7">
        <w:rPr>
          <w:color w:val="auto"/>
          <w:sz w:val="22"/>
          <w:szCs w:val="22"/>
        </w:rPr>
        <w:t>Fortalecimiento</w:t>
      </w:r>
      <w:r w:rsidR="00121CE8" w:rsidRPr="008F54A7">
        <w:rPr>
          <w:color w:val="auto"/>
          <w:sz w:val="22"/>
          <w:szCs w:val="22"/>
        </w:rPr>
        <w:t xml:space="preserve"> </w:t>
      </w:r>
      <w:r w:rsidRPr="008F54A7">
        <w:rPr>
          <w:color w:val="auto"/>
          <w:sz w:val="22"/>
          <w:szCs w:val="22"/>
        </w:rPr>
        <w:t xml:space="preserve">de medidas preventivas </w:t>
      </w:r>
      <w:r w:rsidR="008E307B" w:rsidRPr="008F54A7">
        <w:rPr>
          <w:color w:val="auto"/>
          <w:sz w:val="22"/>
          <w:szCs w:val="22"/>
        </w:rPr>
        <w:t xml:space="preserve">con el objeto de que </w:t>
      </w:r>
      <w:r w:rsidR="00121CE8" w:rsidRPr="008F54A7">
        <w:rPr>
          <w:color w:val="auto"/>
          <w:sz w:val="22"/>
          <w:szCs w:val="22"/>
        </w:rPr>
        <w:t xml:space="preserve">los documentos conserven sus características </w:t>
      </w:r>
      <w:r w:rsidR="008E307B" w:rsidRPr="008F54A7">
        <w:rPr>
          <w:color w:val="auto"/>
          <w:sz w:val="22"/>
          <w:szCs w:val="22"/>
        </w:rPr>
        <w:t>ya sean estos generados en formatos físicos u</w:t>
      </w:r>
      <w:r w:rsidRPr="008F54A7">
        <w:rPr>
          <w:color w:val="auto"/>
          <w:sz w:val="22"/>
          <w:szCs w:val="22"/>
        </w:rPr>
        <w:t xml:space="preserve"> electrónicos</w:t>
      </w:r>
      <w:r w:rsidR="00121CE8" w:rsidRPr="008F54A7">
        <w:rPr>
          <w:color w:val="auto"/>
          <w:sz w:val="22"/>
          <w:szCs w:val="22"/>
        </w:rPr>
        <w:t>.</w:t>
      </w:r>
    </w:p>
    <w:p w14:paraId="0D49F9B9" w14:textId="006A10D6" w:rsidR="00121CE8" w:rsidRPr="008F54A7" w:rsidRDefault="00121CE8" w:rsidP="00A250CD">
      <w:pPr>
        <w:pStyle w:val="Default"/>
        <w:numPr>
          <w:ilvl w:val="0"/>
          <w:numId w:val="29"/>
        </w:numPr>
        <w:jc w:val="both"/>
        <w:rPr>
          <w:color w:val="auto"/>
          <w:sz w:val="22"/>
          <w:szCs w:val="22"/>
        </w:rPr>
      </w:pPr>
      <w:r w:rsidRPr="008F54A7">
        <w:rPr>
          <w:color w:val="auto"/>
          <w:sz w:val="22"/>
          <w:szCs w:val="22"/>
        </w:rPr>
        <w:t>Transferencia</w:t>
      </w:r>
      <w:r w:rsidR="00A85316" w:rsidRPr="008F54A7">
        <w:rPr>
          <w:color w:val="auto"/>
          <w:sz w:val="22"/>
          <w:szCs w:val="22"/>
        </w:rPr>
        <w:t>s</w:t>
      </w:r>
      <w:r w:rsidRPr="008F54A7">
        <w:rPr>
          <w:color w:val="auto"/>
          <w:sz w:val="22"/>
          <w:szCs w:val="22"/>
        </w:rPr>
        <w:t xml:space="preserve"> documental</w:t>
      </w:r>
      <w:r w:rsidR="008E307B" w:rsidRPr="008F54A7">
        <w:rPr>
          <w:color w:val="auto"/>
          <w:sz w:val="22"/>
          <w:szCs w:val="22"/>
        </w:rPr>
        <w:t xml:space="preserve">es electrónicas con medidas de seguridad </w:t>
      </w:r>
      <w:r w:rsidRPr="008F54A7">
        <w:rPr>
          <w:color w:val="auto"/>
          <w:sz w:val="22"/>
          <w:szCs w:val="22"/>
        </w:rPr>
        <w:t>que garantice su au</w:t>
      </w:r>
      <w:r w:rsidR="008E307B" w:rsidRPr="008F54A7">
        <w:rPr>
          <w:color w:val="auto"/>
          <w:sz w:val="22"/>
          <w:szCs w:val="22"/>
        </w:rPr>
        <w:t>tenticidad reproducción</w:t>
      </w:r>
      <w:r w:rsidRPr="008F54A7">
        <w:rPr>
          <w:color w:val="auto"/>
          <w:sz w:val="22"/>
          <w:szCs w:val="22"/>
        </w:rPr>
        <w:t>, mig</w:t>
      </w:r>
      <w:r w:rsidR="008E307B" w:rsidRPr="008F54A7">
        <w:rPr>
          <w:color w:val="auto"/>
          <w:sz w:val="22"/>
          <w:szCs w:val="22"/>
        </w:rPr>
        <w:t xml:space="preserve">ración y emulación preservando </w:t>
      </w:r>
      <w:r w:rsidRPr="008F54A7">
        <w:rPr>
          <w:color w:val="auto"/>
          <w:sz w:val="22"/>
          <w:szCs w:val="22"/>
        </w:rPr>
        <w:t xml:space="preserve">sus propiedades de manera </w:t>
      </w:r>
      <w:r w:rsidR="008E307B" w:rsidRPr="008F54A7">
        <w:rPr>
          <w:color w:val="auto"/>
          <w:sz w:val="22"/>
          <w:szCs w:val="22"/>
        </w:rPr>
        <w:t>inequívoca</w:t>
      </w:r>
      <w:r w:rsidR="00FB26CC" w:rsidRPr="008F54A7">
        <w:rPr>
          <w:color w:val="auto"/>
          <w:sz w:val="22"/>
          <w:szCs w:val="22"/>
        </w:rPr>
        <w:t xml:space="preserve"> y exacta.</w:t>
      </w:r>
    </w:p>
    <w:p w14:paraId="001480C4" w14:textId="77777777" w:rsidR="00367031" w:rsidRPr="008F54A7" w:rsidRDefault="00367031" w:rsidP="00367031">
      <w:pPr>
        <w:pStyle w:val="Default"/>
        <w:ind w:left="360"/>
        <w:jc w:val="both"/>
        <w:rPr>
          <w:color w:val="auto"/>
          <w:sz w:val="22"/>
          <w:szCs w:val="22"/>
        </w:rPr>
      </w:pPr>
    </w:p>
    <w:p w14:paraId="77F6DFA4" w14:textId="511FA14F" w:rsidR="003274BF" w:rsidRDefault="003274BF" w:rsidP="003274BF">
      <w:pPr>
        <w:pStyle w:val="Ttulo2"/>
        <w:numPr>
          <w:ilvl w:val="1"/>
          <w:numId w:val="35"/>
        </w:numPr>
        <w:rPr>
          <w:rFonts w:ascii="Arial" w:hAnsi="Arial" w:cs="Arial"/>
          <w:b/>
          <w:color w:val="auto"/>
          <w:sz w:val="22"/>
          <w:szCs w:val="22"/>
        </w:rPr>
      </w:pPr>
      <w:bookmarkStart w:id="32" w:name="_Toc519009354"/>
      <w:r w:rsidRPr="003274BF">
        <w:rPr>
          <w:rFonts w:ascii="Arial" w:hAnsi="Arial" w:cs="Arial"/>
          <w:b/>
          <w:color w:val="auto"/>
          <w:sz w:val="22"/>
          <w:szCs w:val="22"/>
        </w:rPr>
        <w:t>Programa de archivos descentralizados</w:t>
      </w:r>
      <w:bookmarkEnd w:id="32"/>
    </w:p>
    <w:p w14:paraId="457C4750" w14:textId="77777777" w:rsidR="003274BF" w:rsidRPr="003274BF" w:rsidRDefault="003274BF" w:rsidP="003274BF">
      <w:pPr>
        <w:spacing w:after="0"/>
      </w:pPr>
    </w:p>
    <w:p w14:paraId="11CCFEBB" w14:textId="6BD92D30" w:rsidR="00EA07C2" w:rsidRPr="008F54A7" w:rsidRDefault="00EA07C2" w:rsidP="00367031">
      <w:pPr>
        <w:jc w:val="both"/>
        <w:rPr>
          <w:rFonts w:ascii="Arial" w:hAnsi="Arial" w:cs="Arial"/>
        </w:rPr>
      </w:pPr>
      <w:r w:rsidRPr="008F54A7">
        <w:rPr>
          <w:rFonts w:ascii="Arial" w:hAnsi="Arial" w:cs="Arial"/>
        </w:rPr>
        <w:t>Este programa está orientado a identificar, controlar y hacer seguimiento a las condiciones de organización y conservación sobre la documentación contenidas en los archivos descentralizados</w:t>
      </w:r>
      <w:r w:rsidR="00E02B63" w:rsidRPr="008F54A7">
        <w:rPr>
          <w:rFonts w:ascii="Arial" w:hAnsi="Arial" w:cs="Arial"/>
        </w:rPr>
        <w:t xml:space="preserve">, es decir, en </w:t>
      </w:r>
      <w:r w:rsidRPr="008F54A7">
        <w:rPr>
          <w:rFonts w:ascii="Arial" w:hAnsi="Arial" w:cs="Arial"/>
        </w:rPr>
        <w:t>aquel</w:t>
      </w:r>
      <w:r w:rsidR="00E02B63" w:rsidRPr="008F54A7">
        <w:rPr>
          <w:rFonts w:ascii="Arial" w:hAnsi="Arial" w:cs="Arial"/>
        </w:rPr>
        <w:t>los</w:t>
      </w:r>
      <w:r w:rsidRPr="008F54A7">
        <w:rPr>
          <w:rFonts w:ascii="Arial" w:hAnsi="Arial" w:cs="Arial"/>
        </w:rPr>
        <w:t xml:space="preserve"> que </w:t>
      </w:r>
      <w:r w:rsidR="00E02B63" w:rsidRPr="008F54A7">
        <w:rPr>
          <w:rFonts w:ascii="Arial" w:hAnsi="Arial" w:cs="Arial"/>
        </w:rPr>
        <w:t xml:space="preserve">se </w:t>
      </w:r>
      <w:r w:rsidRPr="008F54A7">
        <w:rPr>
          <w:rFonts w:ascii="Arial" w:hAnsi="Arial" w:cs="Arial"/>
        </w:rPr>
        <w:t>lleva</w:t>
      </w:r>
      <w:r w:rsidR="00E02B63" w:rsidRPr="008F54A7">
        <w:rPr>
          <w:rFonts w:ascii="Arial" w:hAnsi="Arial" w:cs="Arial"/>
        </w:rPr>
        <w:t xml:space="preserve">n en </w:t>
      </w:r>
      <w:r w:rsidRPr="008F54A7">
        <w:rPr>
          <w:rFonts w:ascii="Arial" w:hAnsi="Arial" w:cs="Arial"/>
        </w:rPr>
        <w:t>las dependencias y de aquellos que han sido entregados en administración y</w:t>
      </w:r>
      <w:r w:rsidR="00367031" w:rsidRPr="008F54A7">
        <w:rPr>
          <w:rFonts w:ascii="Arial" w:hAnsi="Arial" w:cs="Arial"/>
        </w:rPr>
        <w:t>/o custodia a agentes externos.</w:t>
      </w:r>
    </w:p>
    <w:p w14:paraId="2B15DE9B" w14:textId="31179F8C" w:rsidR="00EA07C2" w:rsidRPr="008F54A7" w:rsidRDefault="00EA07C2" w:rsidP="00A250CD">
      <w:pPr>
        <w:pStyle w:val="Prrafodelista"/>
        <w:numPr>
          <w:ilvl w:val="0"/>
          <w:numId w:val="26"/>
        </w:numPr>
        <w:rPr>
          <w:rFonts w:ascii="Arial" w:hAnsi="Arial" w:cs="Arial"/>
        </w:rPr>
      </w:pPr>
      <w:r w:rsidRPr="008F54A7">
        <w:rPr>
          <w:rFonts w:ascii="Arial" w:hAnsi="Arial" w:cs="Arial"/>
        </w:rPr>
        <w:t>Objetivo General</w:t>
      </w:r>
    </w:p>
    <w:p w14:paraId="00243DC3" w14:textId="06BF5FF7" w:rsidR="00E02B63" w:rsidRPr="008F54A7" w:rsidRDefault="00EA07C2" w:rsidP="00EA07C2">
      <w:pPr>
        <w:rPr>
          <w:rFonts w:ascii="Arial" w:hAnsi="Arial" w:cs="Arial"/>
        </w:rPr>
      </w:pPr>
      <w:r w:rsidRPr="008F54A7">
        <w:rPr>
          <w:rFonts w:ascii="Arial" w:hAnsi="Arial" w:cs="Arial"/>
        </w:rPr>
        <w:t>Diseñar e implementar un programa que permita administrar y controlar los documentos que se encuentran en los archivos descentralizados de la SDIS y de aquellos que han sido entregados en administració</w:t>
      </w:r>
      <w:r w:rsidR="00367031" w:rsidRPr="008F54A7">
        <w:rPr>
          <w:rFonts w:ascii="Arial" w:hAnsi="Arial" w:cs="Arial"/>
        </w:rPr>
        <w:t>n o custodia a agente externos.</w:t>
      </w:r>
    </w:p>
    <w:p w14:paraId="4FBFF8DB" w14:textId="77777777" w:rsidR="00EA07C2" w:rsidRPr="008F54A7" w:rsidRDefault="00EA07C2" w:rsidP="00A250CD">
      <w:pPr>
        <w:pStyle w:val="Prrafodelista"/>
        <w:numPr>
          <w:ilvl w:val="0"/>
          <w:numId w:val="26"/>
        </w:numPr>
        <w:rPr>
          <w:rFonts w:ascii="Arial" w:hAnsi="Arial" w:cs="Arial"/>
        </w:rPr>
      </w:pPr>
      <w:r w:rsidRPr="008F54A7">
        <w:rPr>
          <w:rFonts w:ascii="Arial" w:hAnsi="Arial" w:cs="Arial"/>
        </w:rPr>
        <w:t>Objetivos Específicos</w:t>
      </w:r>
    </w:p>
    <w:p w14:paraId="1E126E14" w14:textId="77777777" w:rsidR="00367031" w:rsidRPr="008F54A7" w:rsidRDefault="00367031" w:rsidP="00367031">
      <w:pPr>
        <w:pStyle w:val="Prrafodelista"/>
        <w:rPr>
          <w:rFonts w:ascii="Arial" w:hAnsi="Arial" w:cs="Arial"/>
        </w:rPr>
      </w:pPr>
    </w:p>
    <w:p w14:paraId="5605DA27" w14:textId="77777777" w:rsidR="00367031" w:rsidRPr="008F54A7" w:rsidRDefault="00EA07C2" w:rsidP="00A250CD">
      <w:pPr>
        <w:pStyle w:val="Prrafodelista"/>
        <w:numPr>
          <w:ilvl w:val="0"/>
          <w:numId w:val="30"/>
        </w:numPr>
        <w:spacing w:after="0"/>
        <w:rPr>
          <w:rFonts w:ascii="Arial" w:hAnsi="Arial" w:cs="Arial"/>
        </w:rPr>
      </w:pPr>
      <w:r w:rsidRPr="008F54A7">
        <w:rPr>
          <w:rFonts w:ascii="Arial" w:hAnsi="Arial" w:cs="Arial"/>
        </w:rPr>
        <w:lastRenderedPageBreak/>
        <w:t>Establecer lineamientos para la administración y</w:t>
      </w:r>
      <w:r w:rsidR="008467A9" w:rsidRPr="008F54A7">
        <w:rPr>
          <w:rFonts w:ascii="Arial" w:hAnsi="Arial" w:cs="Arial"/>
        </w:rPr>
        <w:t xml:space="preserve"> </w:t>
      </w:r>
      <w:r w:rsidRPr="008F54A7">
        <w:rPr>
          <w:rFonts w:ascii="Arial" w:hAnsi="Arial" w:cs="Arial"/>
        </w:rPr>
        <w:t>control de los documentos custodiados en</w:t>
      </w:r>
      <w:r w:rsidR="008467A9" w:rsidRPr="008F54A7">
        <w:rPr>
          <w:rFonts w:ascii="Arial" w:hAnsi="Arial" w:cs="Arial"/>
        </w:rPr>
        <w:t xml:space="preserve"> </w:t>
      </w:r>
      <w:r w:rsidRPr="008F54A7">
        <w:rPr>
          <w:rFonts w:ascii="Arial" w:hAnsi="Arial" w:cs="Arial"/>
        </w:rPr>
        <w:t>archivos descentralizados.</w:t>
      </w:r>
    </w:p>
    <w:p w14:paraId="2A2E7DC6" w14:textId="398F00EE" w:rsidR="00EA07C2" w:rsidRPr="008F54A7" w:rsidRDefault="00EA07C2" w:rsidP="00A250CD">
      <w:pPr>
        <w:pStyle w:val="Prrafodelista"/>
        <w:numPr>
          <w:ilvl w:val="0"/>
          <w:numId w:val="30"/>
        </w:numPr>
        <w:spacing w:after="0"/>
        <w:rPr>
          <w:rFonts w:ascii="Arial" w:hAnsi="Arial" w:cs="Arial"/>
        </w:rPr>
      </w:pPr>
      <w:r w:rsidRPr="008F54A7">
        <w:rPr>
          <w:rFonts w:ascii="Arial" w:hAnsi="Arial" w:cs="Arial"/>
        </w:rPr>
        <w:t>Controlar y salvaguardar la documentación que</w:t>
      </w:r>
      <w:r w:rsidR="008467A9" w:rsidRPr="008F54A7">
        <w:rPr>
          <w:rFonts w:ascii="Arial" w:hAnsi="Arial" w:cs="Arial"/>
        </w:rPr>
        <w:t xml:space="preserve"> </w:t>
      </w:r>
      <w:r w:rsidRPr="008F54A7">
        <w:rPr>
          <w:rFonts w:ascii="Arial" w:hAnsi="Arial" w:cs="Arial"/>
        </w:rPr>
        <w:t>se enc</w:t>
      </w:r>
      <w:r w:rsidR="008467A9" w:rsidRPr="008F54A7">
        <w:rPr>
          <w:rFonts w:ascii="Arial" w:hAnsi="Arial" w:cs="Arial"/>
        </w:rPr>
        <w:t>uentra descentralizada en la SDIS</w:t>
      </w:r>
      <w:r w:rsidRPr="008F54A7">
        <w:rPr>
          <w:rFonts w:ascii="Arial" w:hAnsi="Arial" w:cs="Arial"/>
        </w:rPr>
        <w:t xml:space="preserve"> y aquella</w:t>
      </w:r>
      <w:r w:rsidR="008467A9" w:rsidRPr="008F54A7">
        <w:rPr>
          <w:rFonts w:ascii="Arial" w:hAnsi="Arial" w:cs="Arial"/>
        </w:rPr>
        <w:t xml:space="preserve"> </w:t>
      </w:r>
      <w:r w:rsidRPr="008F54A7">
        <w:rPr>
          <w:rFonts w:ascii="Arial" w:hAnsi="Arial" w:cs="Arial"/>
        </w:rPr>
        <w:t>entregada en administración o custodia</w:t>
      </w:r>
      <w:r w:rsidR="00E02B63" w:rsidRPr="008F54A7">
        <w:rPr>
          <w:rFonts w:ascii="Arial" w:hAnsi="Arial" w:cs="Arial"/>
        </w:rPr>
        <w:t xml:space="preserve"> de terceros</w:t>
      </w:r>
      <w:r w:rsidRPr="008F54A7">
        <w:rPr>
          <w:rFonts w:ascii="Arial" w:hAnsi="Arial" w:cs="Arial"/>
        </w:rPr>
        <w:t>.</w:t>
      </w:r>
    </w:p>
    <w:p w14:paraId="30B4FD30" w14:textId="3240DC4B" w:rsidR="00ED7E71" w:rsidRPr="008F54A7" w:rsidRDefault="00EA07C2" w:rsidP="00A250CD">
      <w:pPr>
        <w:pStyle w:val="Prrafodelista"/>
        <w:numPr>
          <w:ilvl w:val="0"/>
          <w:numId w:val="30"/>
        </w:numPr>
        <w:spacing w:after="0"/>
        <w:rPr>
          <w:rFonts w:ascii="Arial" w:hAnsi="Arial" w:cs="Arial"/>
        </w:rPr>
      </w:pPr>
      <w:r w:rsidRPr="008F54A7">
        <w:rPr>
          <w:rFonts w:ascii="Arial" w:hAnsi="Arial" w:cs="Arial"/>
        </w:rPr>
        <w:t>Dar cumplimiento a lo establecido en el Decreto</w:t>
      </w:r>
      <w:r w:rsidR="00ED7E71" w:rsidRPr="008F54A7">
        <w:rPr>
          <w:rFonts w:ascii="Arial" w:hAnsi="Arial" w:cs="Arial"/>
        </w:rPr>
        <w:t xml:space="preserve"> 1080 de 2015 en relación con las transferencias documentales</w:t>
      </w:r>
      <w:r w:rsidR="00E02B63" w:rsidRPr="008F54A7">
        <w:rPr>
          <w:rFonts w:ascii="Arial" w:hAnsi="Arial" w:cs="Arial"/>
        </w:rPr>
        <w:t>.</w:t>
      </w:r>
    </w:p>
    <w:p w14:paraId="7D500661" w14:textId="77777777" w:rsidR="00367031" w:rsidRPr="008F54A7" w:rsidRDefault="00367031" w:rsidP="00367031">
      <w:pPr>
        <w:spacing w:after="0"/>
        <w:rPr>
          <w:rFonts w:ascii="Arial" w:hAnsi="Arial" w:cs="Arial"/>
        </w:rPr>
      </w:pPr>
    </w:p>
    <w:p w14:paraId="7DBD817E" w14:textId="63362EC3" w:rsidR="00ED7E71" w:rsidRPr="008F54A7" w:rsidRDefault="00271FAC" w:rsidP="00A250CD">
      <w:pPr>
        <w:pStyle w:val="Prrafodelista"/>
        <w:numPr>
          <w:ilvl w:val="0"/>
          <w:numId w:val="26"/>
        </w:numPr>
        <w:rPr>
          <w:rFonts w:ascii="Arial" w:hAnsi="Arial" w:cs="Arial"/>
        </w:rPr>
      </w:pPr>
      <w:r w:rsidRPr="008F54A7">
        <w:rPr>
          <w:rFonts w:ascii="Arial" w:hAnsi="Arial" w:cs="Arial"/>
        </w:rPr>
        <w:t>Actividades a realizar</w:t>
      </w:r>
    </w:p>
    <w:p w14:paraId="6F6C03B1" w14:textId="77777777" w:rsidR="00367031" w:rsidRPr="008F54A7" w:rsidRDefault="00ED7E71" w:rsidP="00A250CD">
      <w:pPr>
        <w:pStyle w:val="Prrafodelista"/>
        <w:numPr>
          <w:ilvl w:val="0"/>
          <w:numId w:val="31"/>
        </w:numPr>
        <w:spacing w:after="0"/>
        <w:rPr>
          <w:rFonts w:ascii="Arial" w:hAnsi="Arial" w:cs="Arial"/>
        </w:rPr>
      </w:pPr>
      <w:r w:rsidRPr="008F54A7">
        <w:rPr>
          <w:rFonts w:ascii="Arial" w:hAnsi="Arial" w:cs="Arial"/>
        </w:rPr>
        <w:t>Diseñar las políticas de un programa de documentos descentralizados como parte integral del Programa de Gestión Documental PGD de la SDIS acorde con normatividad vigente. Normalización de la administración, control y seguimiento sobre los documentos custodiados en los archivos descentralizados.</w:t>
      </w:r>
    </w:p>
    <w:p w14:paraId="516A14BA" w14:textId="1DD69CC2" w:rsidR="00ED7E71" w:rsidRPr="008F54A7" w:rsidRDefault="00ED7E71" w:rsidP="00A250CD">
      <w:pPr>
        <w:pStyle w:val="Prrafodelista"/>
        <w:numPr>
          <w:ilvl w:val="0"/>
          <w:numId w:val="31"/>
        </w:numPr>
        <w:spacing w:after="0"/>
        <w:rPr>
          <w:rFonts w:ascii="Arial" w:hAnsi="Arial" w:cs="Arial"/>
        </w:rPr>
      </w:pPr>
      <w:r w:rsidRPr="008F54A7">
        <w:rPr>
          <w:rFonts w:ascii="Arial" w:hAnsi="Arial" w:cs="Arial"/>
        </w:rPr>
        <w:t>Determinar requisitos y condiciones que</w:t>
      </w:r>
      <w:r w:rsidR="00E02B63" w:rsidRPr="008F54A7">
        <w:rPr>
          <w:rFonts w:ascii="Arial" w:hAnsi="Arial" w:cs="Arial"/>
        </w:rPr>
        <w:t xml:space="preserve"> debe cumplir, el tercero en la prestación de</w:t>
      </w:r>
      <w:r w:rsidRPr="008F54A7">
        <w:rPr>
          <w:rFonts w:ascii="Arial" w:hAnsi="Arial" w:cs="Arial"/>
        </w:rPr>
        <w:t xml:space="preserve"> los servicios de a</w:t>
      </w:r>
      <w:r w:rsidR="00E02B63" w:rsidRPr="008F54A7">
        <w:rPr>
          <w:rFonts w:ascii="Arial" w:hAnsi="Arial" w:cs="Arial"/>
        </w:rPr>
        <w:t xml:space="preserve">dministración y custodia de los archivos. </w:t>
      </w:r>
    </w:p>
    <w:p w14:paraId="7DA36518" w14:textId="77777777" w:rsidR="00367031" w:rsidRPr="008F54A7" w:rsidRDefault="00ED7E71" w:rsidP="00A250CD">
      <w:pPr>
        <w:pStyle w:val="Prrafodelista"/>
        <w:numPr>
          <w:ilvl w:val="0"/>
          <w:numId w:val="31"/>
        </w:numPr>
        <w:spacing w:after="0"/>
        <w:rPr>
          <w:rFonts w:ascii="Arial" w:hAnsi="Arial" w:cs="Arial"/>
        </w:rPr>
      </w:pPr>
      <w:r w:rsidRPr="008F54A7">
        <w:rPr>
          <w:rFonts w:ascii="Arial" w:hAnsi="Arial" w:cs="Arial"/>
        </w:rPr>
        <w:t>Aseguramiento de los procesos de calidad, de seguridad de la información y de la gestión ad</w:t>
      </w:r>
      <w:r w:rsidR="00121CE8" w:rsidRPr="008F54A7">
        <w:rPr>
          <w:rFonts w:ascii="Arial" w:hAnsi="Arial" w:cs="Arial"/>
        </w:rPr>
        <w:t xml:space="preserve">ministrativa, eficacia </w:t>
      </w:r>
      <w:r w:rsidRPr="008F54A7">
        <w:rPr>
          <w:rFonts w:ascii="Arial" w:hAnsi="Arial" w:cs="Arial"/>
        </w:rPr>
        <w:t>y transparencia</w:t>
      </w:r>
      <w:r w:rsidR="00121CE8" w:rsidRPr="008F54A7">
        <w:rPr>
          <w:rFonts w:ascii="Arial" w:hAnsi="Arial" w:cs="Arial"/>
        </w:rPr>
        <w:t xml:space="preserve">. </w:t>
      </w:r>
    </w:p>
    <w:p w14:paraId="05D134DF" w14:textId="77777777" w:rsidR="00367031" w:rsidRPr="008F54A7" w:rsidRDefault="00367031" w:rsidP="00367031">
      <w:pPr>
        <w:spacing w:after="0"/>
        <w:rPr>
          <w:rFonts w:ascii="Arial" w:hAnsi="Arial" w:cs="Arial"/>
        </w:rPr>
      </w:pPr>
    </w:p>
    <w:p w14:paraId="7CBBD8EE" w14:textId="5F19BB28" w:rsidR="00626CA2" w:rsidRPr="003274BF" w:rsidRDefault="003274BF" w:rsidP="003274BF">
      <w:pPr>
        <w:pStyle w:val="Ttulo2"/>
        <w:numPr>
          <w:ilvl w:val="1"/>
          <w:numId w:val="35"/>
        </w:numPr>
        <w:rPr>
          <w:rFonts w:ascii="Arial" w:hAnsi="Arial" w:cs="Arial"/>
          <w:b/>
          <w:sz w:val="22"/>
          <w:szCs w:val="22"/>
        </w:rPr>
      </w:pPr>
      <w:bookmarkStart w:id="33" w:name="_Toc519009355"/>
      <w:r w:rsidRPr="003274BF">
        <w:rPr>
          <w:rFonts w:ascii="Arial" w:hAnsi="Arial" w:cs="Arial"/>
          <w:b/>
          <w:color w:val="auto"/>
          <w:sz w:val="22"/>
          <w:szCs w:val="22"/>
        </w:rPr>
        <w:t>Programa de reprografía</w:t>
      </w:r>
      <w:bookmarkEnd w:id="33"/>
    </w:p>
    <w:p w14:paraId="45E6009E" w14:textId="77777777" w:rsidR="00367031" w:rsidRPr="008F54A7" w:rsidRDefault="00367031" w:rsidP="00367031">
      <w:pPr>
        <w:spacing w:after="0"/>
        <w:rPr>
          <w:rFonts w:ascii="Arial" w:hAnsi="Arial" w:cs="Arial"/>
          <w:b/>
        </w:rPr>
      </w:pPr>
    </w:p>
    <w:p w14:paraId="7613FC1A" w14:textId="104C716F" w:rsidR="00626CA2" w:rsidRPr="008F54A7" w:rsidRDefault="00785874" w:rsidP="001115F9">
      <w:pPr>
        <w:autoSpaceDE w:val="0"/>
        <w:autoSpaceDN w:val="0"/>
        <w:adjustRightInd w:val="0"/>
        <w:spacing w:after="0" w:line="240" w:lineRule="auto"/>
        <w:jc w:val="both"/>
        <w:rPr>
          <w:rFonts w:ascii="Arial" w:hAnsi="Arial" w:cs="Arial"/>
        </w:rPr>
      </w:pPr>
      <w:r w:rsidRPr="008F54A7">
        <w:rPr>
          <w:rFonts w:ascii="Arial" w:hAnsi="Arial" w:cs="Arial"/>
        </w:rPr>
        <w:t>El programa de reprografía comprende desde la evaluación de la necesidad del servicio, p</w:t>
      </w:r>
      <w:r w:rsidR="003C1C06" w:rsidRPr="008F54A7">
        <w:rPr>
          <w:rFonts w:ascii="Arial" w:hAnsi="Arial" w:cs="Arial"/>
        </w:rPr>
        <w:t>a</w:t>
      </w:r>
      <w:r w:rsidRPr="008F54A7">
        <w:rPr>
          <w:rFonts w:ascii="Arial" w:hAnsi="Arial" w:cs="Arial"/>
        </w:rPr>
        <w:t>sando por la formulación de estrategias y requerimientos para la aplicación de las técnicas reprográficas, captura de metadatos, realizar el seguimiento y control del producto en el marco de la producción documental.</w:t>
      </w:r>
    </w:p>
    <w:p w14:paraId="5FA874C8" w14:textId="77777777" w:rsidR="00583CD3" w:rsidRPr="008F54A7" w:rsidRDefault="00583CD3" w:rsidP="001115F9">
      <w:pPr>
        <w:autoSpaceDE w:val="0"/>
        <w:autoSpaceDN w:val="0"/>
        <w:adjustRightInd w:val="0"/>
        <w:spacing w:after="0" w:line="240" w:lineRule="auto"/>
        <w:jc w:val="both"/>
        <w:rPr>
          <w:rFonts w:ascii="Arial" w:hAnsi="Arial" w:cs="Arial"/>
        </w:rPr>
      </w:pPr>
    </w:p>
    <w:p w14:paraId="1D868831" w14:textId="105E80EF" w:rsidR="00785874" w:rsidRPr="008F54A7" w:rsidRDefault="00583CD3" w:rsidP="00367031">
      <w:pPr>
        <w:autoSpaceDE w:val="0"/>
        <w:autoSpaceDN w:val="0"/>
        <w:adjustRightInd w:val="0"/>
        <w:spacing w:after="0" w:line="240" w:lineRule="auto"/>
        <w:jc w:val="both"/>
        <w:rPr>
          <w:rFonts w:ascii="Arial" w:hAnsi="Arial" w:cs="Arial"/>
        </w:rPr>
      </w:pPr>
      <w:r w:rsidRPr="008F54A7">
        <w:rPr>
          <w:rFonts w:ascii="Arial" w:hAnsi="Arial" w:cs="Arial"/>
        </w:rPr>
        <w:t xml:space="preserve">Se incluyen el sistema de fotocopiado, impresión y digitalización de documentos con fines de conservación y valor probatorio, aplica en los </w:t>
      </w:r>
      <w:r w:rsidR="00367031" w:rsidRPr="008F54A7">
        <w:rPr>
          <w:rFonts w:ascii="Arial" w:hAnsi="Arial" w:cs="Arial"/>
        </w:rPr>
        <w:t xml:space="preserve">archivos de gestión y central. </w:t>
      </w:r>
    </w:p>
    <w:p w14:paraId="14851889" w14:textId="77777777" w:rsidR="00367031" w:rsidRPr="008F54A7" w:rsidRDefault="00367031" w:rsidP="00367031">
      <w:pPr>
        <w:autoSpaceDE w:val="0"/>
        <w:autoSpaceDN w:val="0"/>
        <w:adjustRightInd w:val="0"/>
        <w:spacing w:after="0" w:line="240" w:lineRule="auto"/>
        <w:jc w:val="both"/>
        <w:rPr>
          <w:rFonts w:ascii="Arial" w:hAnsi="Arial" w:cs="Arial"/>
        </w:rPr>
      </w:pPr>
    </w:p>
    <w:p w14:paraId="666BA10C" w14:textId="50AF4664" w:rsidR="00785874" w:rsidRPr="008F54A7" w:rsidRDefault="001115F9" w:rsidP="00A250CD">
      <w:pPr>
        <w:pStyle w:val="Prrafodelista"/>
        <w:numPr>
          <w:ilvl w:val="0"/>
          <w:numId w:val="26"/>
        </w:numPr>
        <w:autoSpaceDE w:val="0"/>
        <w:autoSpaceDN w:val="0"/>
        <w:adjustRightInd w:val="0"/>
        <w:spacing w:after="0" w:line="240" w:lineRule="auto"/>
        <w:jc w:val="both"/>
        <w:rPr>
          <w:rFonts w:ascii="Arial" w:hAnsi="Arial" w:cs="Arial"/>
        </w:rPr>
      </w:pPr>
      <w:r w:rsidRPr="008F54A7">
        <w:rPr>
          <w:rFonts w:ascii="Arial" w:hAnsi="Arial" w:cs="Arial"/>
        </w:rPr>
        <w:t>Objetivo general.</w:t>
      </w:r>
    </w:p>
    <w:p w14:paraId="597E3B43" w14:textId="77777777" w:rsidR="006B1B23" w:rsidRPr="008F54A7" w:rsidRDefault="006B1B23" w:rsidP="001115F9">
      <w:pPr>
        <w:autoSpaceDE w:val="0"/>
        <w:autoSpaceDN w:val="0"/>
        <w:adjustRightInd w:val="0"/>
        <w:spacing w:after="0" w:line="240" w:lineRule="auto"/>
        <w:jc w:val="both"/>
        <w:rPr>
          <w:rFonts w:ascii="Arial" w:hAnsi="Arial" w:cs="Arial"/>
        </w:rPr>
      </w:pPr>
    </w:p>
    <w:p w14:paraId="1CA55EFA" w14:textId="4ECE184F" w:rsidR="00785874" w:rsidRPr="008F54A7" w:rsidRDefault="00785874" w:rsidP="001115F9">
      <w:pPr>
        <w:autoSpaceDE w:val="0"/>
        <w:autoSpaceDN w:val="0"/>
        <w:adjustRightInd w:val="0"/>
        <w:spacing w:after="0" w:line="240" w:lineRule="auto"/>
        <w:jc w:val="both"/>
        <w:rPr>
          <w:rFonts w:ascii="Arial" w:hAnsi="Arial" w:cs="Arial"/>
        </w:rPr>
      </w:pPr>
      <w:r w:rsidRPr="008F54A7">
        <w:rPr>
          <w:rFonts w:ascii="Arial" w:hAnsi="Arial" w:cs="Arial"/>
        </w:rPr>
        <w:t>Determinar los proyectos para la implementación del programa de reprografía,</w:t>
      </w:r>
      <w:r w:rsidR="00B00270" w:rsidRPr="008F54A7">
        <w:rPr>
          <w:rFonts w:ascii="Arial" w:hAnsi="Arial" w:cs="Arial"/>
        </w:rPr>
        <w:t xml:space="preserve"> garantizar el uso adecuado y la conservación de los documentos de archivo teniendo en cuenta las políticas establecidas para la conservación dentro del marco del SIC (Sistema Integrado de Conservación).</w:t>
      </w:r>
    </w:p>
    <w:p w14:paraId="53875CD9" w14:textId="77777777" w:rsidR="00B00270" w:rsidRPr="008F54A7" w:rsidRDefault="00B00270" w:rsidP="001115F9">
      <w:pPr>
        <w:autoSpaceDE w:val="0"/>
        <w:autoSpaceDN w:val="0"/>
        <w:adjustRightInd w:val="0"/>
        <w:spacing w:after="0" w:line="240" w:lineRule="auto"/>
        <w:jc w:val="both"/>
        <w:rPr>
          <w:rFonts w:ascii="Arial" w:hAnsi="Arial" w:cs="Arial"/>
        </w:rPr>
      </w:pPr>
    </w:p>
    <w:p w14:paraId="49E6BEED" w14:textId="71CF85ED" w:rsidR="00785874" w:rsidRPr="008F54A7" w:rsidRDefault="006B1B23" w:rsidP="00A250CD">
      <w:pPr>
        <w:pStyle w:val="Prrafodelista"/>
        <w:numPr>
          <w:ilvl w:val="0"/>
          <w:numId w:val="26"/>
        </w:numPr>
        <w:autoSpaceDE w:val="0"/>
        <w:autoSpaceDN w:val="0"/>
        <w:adjustRightInd w:val="0"/>
        <w:spacing w:after="0" w:line="240" w:lineRule="auto"/>
        <w:jc w:val="both"/>
        <w:rPr>
          <w:rFonts w:ascii="Arial" w:hAnsi="Arial" w:cs="Arial"/>
        </w:rPr>
      </w:pPr>
      <w:r w:rsidRPr="008F54A7">
        <w:rPr>
          <w:rFonts w:ascii="Arial" w:hAnsi="Arial" w:cs="Arial"/>
        </w:rPr>
        <w:t>Objetivos específicos</w:t>
      </w:r>
    </w:p>
    <w:p w14:paraId="5AB46C34" w14:textId="77777777" w:rsidR="006B1B23" w:rsidRPr="008F54A7" w:rsidRDefault="006B1B23" w:rsidP="001115F9">
      <w:pPr>
        <w:autoSpaceDE w:val="0"/>
        <w:autoSpaceDN w:val="0"/>
        <w:adjustRightInd w:val="0"/>
        <w:spacing w:after="0" w:line="240" w:lineRule="auto"/>
        <w:jc w:val="both"/>
        <w:rPr>
          <w:rFonts w:ascii="Arial" w:hAnsi="Arial" w:cs="Arial"/>
        </w:rPr>
      </w:pPr>
    </w:p>
    <w:p w14:paraId="4151CA70" w14:textId="510AECBA" w:rsidR="006B1B23" w:rsidRPr="008F54A7" w:rsidRDefault="002F4CF5" w:rsidP="00A250CD">
      <w:pPr>
        <w:pStyle w:val="Prrafodelista"/>
        <w:numPr>
          <w:ilvl w:val="0"/>
          <w:numId w:val="32"/>
        </w:numPr>
        <w:autoSpaceDE w:val="0"/>
        <w:autoSpaceDN w:val="0"/>
        <w:adjustRightInd w:val="0"/>
        <w:spacing w:after="0" w:line="240" w:lineRule="auto"/>
        <w:jc w:val="both"/>
        <w:rPr>
          <w:rFonts w:ascii="Arial" w:hAnsi="Arial" w:cs="Arial"/>
        </w:rPr>
      </w:pPr>
      <w:r w:rsidRPr="008F54A7">
        <w:rPr>
          <w:rFonts w:ascii="Arial" w:hAnsi="Arial" w:cs="Arial"/>
        </w:rPr>
        <w:t xml:space="preserve">Establecer las </w:t>
      </w:r>
      <w:r w:rsidR="00B00270" w:rsidRPr="008F54A7">
        <w:rPr>
          <w:rFonts w:ascii="Arial" w:hAnsi="Arial" w:cs="Arial"/>
        </w:rPr>
        <w:t>formas</w:t>
      </w:r>
      <w:r w:rsidRPr="008F54A7">
        <w:rPr>
          <w:rFonts w:ascii="Arial" w:hAnsi="Arial" w:cs="Arial"/>
        </w:rPr>
        <w:t xml:space="preserve"> </w:t>
      </w:r>
      <w:r w:rsidR="00B00270" w:rsidRPr="008F54A7">
        <w:rPr>
          <w:rFonts w:ascii="Arial" w:hAnsi="Arial" w:cs="Arial"/>
        </w:rPr>
        <w:t xml:space="preserve">y condiciones </w:t>
      </w:r>
      <w:r w:rsidRPr="008F54A7">
        <w:rPr>
          <w:rFonts w:ascii="Arial" w:hAnsi="Arial" w:cs="Arial"/>
        </w:rPr>
        <w:t>que garanticen la estrategia de reprografía.</w:t>
      </w:r>
    </w:p>
    <w:p w14:paraId="5A2FAB67" w14:textId="5C490995" w:rsidR="006B1B23" w:rsidRPr="008F54A7" w:rsidRDefault="006B1B23" w:rsidP="00A250CD">
      <w:pPr>
        <w:pStyle w:val="Prrafodelista"/>
        <w:numPr>
          <w:ilvl w:val="0"/>
          <w:numId w:val="32"/>
        </w:numPr>
        <w:autoSpaceDE w:val="0"/>
        <w:autoSpaceDN w:val="0"/>
        <w:adjustRightInd w:val="0"/>
        <w:spacing w:after="0" w:line="240" w:lineRule="auto"/>
        <w:jc w:val="both"/>
        <w:rPr>
          <w:rFonts w:ascii="Arial" w:hAnsi="Arial" w:cs="Arial"/>
        </w:rPr>
      </w:pPr>
      <w:r w:rsidRPr="008F54A7">
        <w:rPr>
          <w:rFonts w:ascii="Arial" w:hAnsi="Arial" w:cs="Arial"/>
        </w:rPr>
        <w:t>Desarrollar la formulación de estrategias para la reproducción de documentos en soporte digital.</w:t>
      </w:r>
    </w:p>
    <w:p w14:paraId="0B01DBFC" w14:textId="051082EE" w:rsidR="00B00270" w:rsidRPr="008F54A7" w:rsidRDefault="00B00270" w:rsidP="006B1B23">
      <w:pPr>
        <w:autoSpaceDE w:val="0"/>
        <w:autoSpaceDN w:val="0"/>
        <w:adjustRightInd w:val="0"/>
        <w:spacing w:after="0" w:line="240" w:lineRule="auto"/>
        <w:jc w:val="both"/>
        <w:rPr>
          <w:rFonts w:ascii="Arial" w:hAnsi="Arial" w:cs="Arial"/>
        </w:rPr>
      </w:pPr>
    </w:p>
    <w:p w14:paraId="667ABCD7" w14:textId="55930AC1" w:rsidR="002F4CF5" w:rsidRPr="008F54A7" w:rsidRDefault="006B1B23" w:rsidP="00A250CD">
      <w:pPr>
        <w:pStyle w:val="Prrafodelista"/>
        <w:numPr>
          <w:ilvl w:val="0"/>
          <w:numId w:val="26"/>
        </w:numPr>
        <w:autoSpaceDE w:val="0"/>
        <w:autoSpaceDN w:val="0"/>
        <w:adjustRightInd w:val="0"/>
        <w:spacing w:after="0" w:line="240" w:lineRule="auto"/>
        <w:jc w:val="both"/>
        <w:rPr>
          <w:rFonts w:ascii="Arial" w:hAnsi="Arial" w:cs="Arial"/>
        </w:rPr>
      </w:pPr>
      <w:r w:rsidRPr="008F54A7">
        <w:rPr>
          <w:rFonts w:ascii="Arial" w:hAnsi="Arial" w:cs="Arial"/>
        </w:rPr>
        <w:t xml:space="preserve">Actividades a realizar </w:t>
      </w:r>
    </w:p>
    <w:p w14:paraId="3CCAC9E8" w14:textId="77777777" w:rsidR="006B1B23" w:rsidRPr="008F54A7" w:rsidRDefault="006B1B23" w:rsidP="006B1B23">
      <w:pPr>
        <w:autoSpaceDE w:val="0"/>
        <w:autoSpaceDN w:val="0"/>
        <w:adjustRightInd w:val="0"/>
        <w:spacing w:after="0" w:line="240" w:lineRule="auto"/>
        <w:jc w:val="both"/>
        <w:rPr>
          <w:rFonts w:ascii="Arial" w:hAnsi="Arial" w:cs="Arial"/>
        </w:rPr>
      </w:pPr>
    </w:p>
    <w:p w14:paraId="78BBD88E" w14:textId="77777777" w:rsidR="00B00270" w:rsidRPr="008F54A7" w:rsidRDefault="00B00270" w:rsidP="00A250CD">
      <w:pPr>
        <w:pStyle w:val="Prrafodelista"/>
        <w:numPr>
          <w:ilvl w:val="0"/>
          <w:numId w:val="33"/>
        </w:numPr>
        <w:autoSpaceDE w:val="0"/>
        <w:autoSpaceDN w:val="0"/>
        <w:adjustRightInd w:val="0"/>
        <w:spacing w:after="0" w:line="240" w:lineRule="auto"/>
        <w:jc w:val="both"/>
        <w:rPr>
          <w:rFonts w:ascii="Arial" w:hAnsi="Arial" w:cs="Arial"/>
        </w:rPr>
      </w:pPr>
      <w:r w:rsidRPr="008F54A7">
        <w:rPr>
          <w:rFonts w:ascii="Arial" w:hAnsi="Arial" w:cs="Arial"/>
        </w:rPr>
        <w:t>Establecer las pautas para los procedimientos de reprografía necesarios en la entidad.</w:t>
      </w:r>
    </w:p>
    <w:p w14:paraId="596FBD3D" w14:textId="62966D6F" w:rsidR="00B00270" w:rsidRPr="008F54A7" w:rsidRDefault="00B00270" w:rsidP="00A250CD">
      <w:pPr>
        <w:pStyle w:val="Prrafodelista"/>
        <w:numPr>
          <w:ilvl w:val="0"/>
          <w:numId w:val="33"/>
        </w:numPr>
        <w:autoSpaceDE w:val="0"/>
        <w:autoSpaceDN w:val="0"/>
        <w:adjustRightInd w:val="0"/>
        <w:spacing w:after="0" w:line="240" w:lineRule="auto"/>
        <w:jc w:val="both"/>
        <w:rPr>
          <w:rFonts w:ascii="Arial" w:hAnsi="Arial" w:cs="Arial"/>
        </w:rPr>
      </w:pPr>
      <w:r w:rsidRPr="008F54A7">
        <w:rPr>
          <w:rFonts w:ascii="Arial" w:hAnsi="Arial" w:cs="Arial"/>
        </w:rPr>
        <w:t xml:space="preserve">Garantizar el acceso a los documentos producidos y recibidos en la entidad, mediante el uso de estrategias </w:t>
      </w:r>
      <w:r w:rsidR="00AF72FB" w:rsidRPr="008F54A7">
        <w:rPr>
          <w:rFonts w:ascii="Arial" w:hAnsi="Arial" w:cs="Arial"/>
        </w:rPr>
        <w:t xml:space="preserve">de reproducción </w:t>
      </w:r>
      <w:r w:rsidRPr="008F54A7">
        <w:rPr>
          <w:rFonts w:ascii="Arial" w:hAnsi="Arial" w:cs="Arial"/>
        </w:rPr>
        <w:t>adecuadas.</w:t>
      </w:r>
    </w:p>
    <w:p w14:paraId="2EBBBE87" w14:textId="77777777" w:rsidR="00B00270" w:rsidRPr="008F54A7" w:rsidRDefault="00B00270" w:rsidP="00A250CD">
      <w:pPr>
        <w:pStyle w:val="Prrafodelista"/>
        <w:numPr>
          <w:ilvl w:val="0"/>
          <w:numId w:val="33"/>
        </w:numPr>
        <w:autoSpaceDE w:val="0"/>
        <w:autoSpaceDN w:val="0"/>
        <w:adjustRightInd w:val="0"/>
        <w:spacing w:after="0" w:line="240" w:lineRule="auto"/>
        <w:jc w:val="both"/>
        <w:rPr>
          <w:rFonts w:ascii="Arial" w:hAnsi="Arial" w:cs="Arial"/>
        </w:rPr>
      </w:pPr>
      <w:r w:rsidRPr="008F54A7">
        <w:rPr>
          <w:rFonts w:ascii="Arial" w:hAnsi="Arial" w:cs="Arial"/>
        </w:rPr>
        <w:t>Facilitar la consulta de los documentos producidos y archivados en la entidad.</w:t>
      </w:r>
    </w:p>
    <w:p w14:paraId="7B07722B" w14:textId="11C599A9" w:rsidR="002F4CF5" w:rsidRPr="008F54A7" w:rsidRDefault="00B00270" w:rsidP="00A250CD">
      <w:pPr>
        <w:pStyle w:val="Prrafodelista"/>
        <w:numPr>
          <w:ilvl w:val="0"/>
          <w:numId w:val="33"/>
        </w:numPr>
        <w:autoSpaceDE w:val="0"/>
        <w:autoSpaceDN w:val="0"/>
        <w:adjustRightInd w:val="0"/>
        <w:spacing w:after="0" w:line="240" w:lineRule="auto"/>
        <w:jc w:val="both"/>
        <w:rPr>
          <w:rFonts w:ascii="Arial" w:hAnsi="Arial" w:cs="Arial"/>
        </w:rPr>
      </w:pPr>
      <w:r w:rsidRPr="008F54A7">
        <w:rPr>
          <w:rFonts w:ascii="Arial" w:hAnsi="Arial" w:cs="Arial"/>
        </w:rPr>
        <w:lastRenderedPageBreak/>
        <w:t>Disminuir el deterioro de documentos originales mediante la implementación de mecanismos</w:t>
      </w:r>
      <w:r w:rsidR="00AF72FB" w:rsidRPr="008F54A7">
        <w:rPr>
          <w:rFonts w:ascii="Arial" w:hAnsi="Arial" w:cs="Arial"/>
        </w:rPr>
        <w:t xml:space="preserve"> de reproducción. </w:t>
      </w:r>
    </w:p>
    <w:p w14:paraId="5F1FE2FE" w14:textId="77777777" w:rsidR="00F776C2" w:rsidRPr="008F54A7" w:rsidRDefault="00F776C2" w:rsidP="00AF72FB">
      <w:pPr>
        <w:pStyle w:val="Default"/>
        <w:jc w:val="both"/>
        <w:rPr>
          <w:color w:val="auto"/>
          <w:sz w:val="22"/>
          <w:szCs w:val="22"/>
        </w:rPr>
      </w:pPr>
    </w:p>
    <w:p w14:paraId="6D53EA1C" w14:textId="4B6AF231" w:rsidR="00AF72FB" w:rsidRPr="008F54A7" w:rsidRDefault="00367031" w:rsidP="00A250CD">
      <w:pPr>
        <w:pStyle w:val="Default"/>
        <w:numPr>
          <w:ilvl w:val="0"/>
          <w:numId w:val="26"/>
        </w:numPr>
        <w:jc w:val="both"/>
        <w:rPr>
          <w:color w:val="auto"/>
          <w:sz w:val="22"/>
          <w:szCs w:val="22"/>
        </w:rPr>
      </w:pPr>
      <w:r w:rsidRPr="008F54A7">
        <w:rPr>
          <w:color w:val="auto"/>
          <w:sz w:val="22"/>
          <w:szCs w:val="22"/>
        </w:rPr>
        <w:t>Componentes mínimos</w:t>
      </w:r>
    </w:p>
    <w:p w14:paraId="2B2874D0" w14:textId="77777777" w:rsidR="00367031" w:rsidRPr="008F54A7" w:rsidRDefault="00367031" w:rsidP="00AF72FB">
      <w:pPr>
        <w:pStyle w:val="Default"/>
        <w:jc w:val="both"/>
        <w:rPr>
          <w:color w:val="auto"/>
          <w:sz w:val="22"/>
          <w:szCs w:val="22"/>
        </w:rPr>
      </w:pPr>
    </w:p>
    <w:p w14:paraId="2AA5B454" w14:textId="23A9AFDC" w:rsidR="00AF72FB" w:rsidRPr="008F54A7" w:rsidRDefault="00AF72FB" w:rsidP="00A250CD">
      <w:pPr>
        <w:pStyle w:val="Default"/>
        <w:numPr>
          <w:ilvl w:val="0"/>
          <w:numId w:val="34"/>
        </w:numPr>
        <w:jc w:val="both"/>
        <w:rPr>
          <w:color w:val="auto"/>
          <w:sz w:val="22"/>
          <w:szCs w:val="22"/>
        </w:rPr>
      </w:pPr>
      <w:r w:rsidRPr="008F54A7">
        <w:rPr>
          <w:color w:val="auto"/>
          <w:sz w:val="22"/>
          <w:szCs w:val="22"/>
        </w:rPr>
        <w:t xml:space="preserve">Establecer las prioridades de digitalización </w:t>
      </w:r>
      <w:r w:rsidR="007B6CAD" w:rsidRPr="008F54A7">
        <w:rPr>
          <w:color w:val="auto"/>
          <w:sz w:val="22"/>
          <w:szCs w:val="22"/>
        </w:rPr>
        <w:t>de los documentos de la entidad de acuerdo con la TRD</w:t>
      </w:r>
    </w:p>
    <w:p w14:paraId="0A532E41" w14:textId="77777777" w:rsidR="00FD3859" w:rsidRPr="008F54A7" w:rsidRDefault="007B6CAD" w:rsidP="00A250CD">
      <w:pPr>
        <w:pStyle w:val="Default"/>
        <w:numPr>
          <w:ilvl w:val="0"/>
          <w:numId w:val="34"/>
        </w:numPr>
        <w:jc w:val="both"/>
        <w:rPr>
          <w:color w:val="auto"/>
          <w:sz w:val="22"/>
          <w:szCs w:val="22"/>
        </w:rPr>
      </w:pPr>
      <w:r w:rsidRPr="008F54A7">
        <w:rPr>
          <w:color w:val="auto"/>
          <w:sz w:val="22"/>
          <w:szCs w:val="22"/>
        </w:rPr>
        <w:t>Establecer proyectos de digitalización de documentos</w:t>
      </w:r>
      <w:r w:rsidR="00FD3859" w:rsidRPr="008F54A7">
        <w:rPr>
          <w:color w:val="auto"/>
          <w:sz w:val="22"/>
          <w:szCs w:val="22"/>
        </w:rPr>
        <w:t xml:space="preserve"> para uso de consulta evitando el deterioro físico de los originales.</w:t>
      </w:r>
    </w:p>
    <w:p w14:paraId="585DF413" w14:textId="655424EE" w:rsidR="00AF72FB" w:rsidRPr="008F54A7" w:rsidRDefault="00AF72FB" w:rsidP="00A250CD">
      <w:pPr>
        <w:pStyle w:val="Default"/>
        <w:numPr>
          <w:ilvl w:val="0"/>
          <w:numId w:val="34"/>
        </w:numPr>
        <w:jc w:val="both"/>
        <w:rPr>
          <w:color w:val="auto"/>
          <w:sz w:val="22"/>
          <w:szCs w:val="22"/>
        </w:rPr>
      </w:pPr>
      <w:r w:rsidRPr="008F54A7">
        <w:rPr>
          <w:color w:val="auto"/>
          <w:sz w:val="22"/>
          <w:szCs w:val="22"/>
        </w:rPr>
        <w:t>P</w:t>
      </w:r>
      <w:r w:rsidR="00FD3859" w:rsidRPr="008F54A7">
        <w:rPr>
          <w:color w:val="auto"/>
          <w:sz w:val="22"/>
          <w:szCs w:val="22"/>
        </w:rPr>
        <w:t>recisar los requisitos para la digitalización</w:t>
      </w:r>
      <w:r w:rsidRPr="008F54A7">
        <w:rPr>
          <w:color w:val="auto"/>
          <w:sz w:val="22"/>
          <w:szCs w:val="22"/>
        </w:rPr>
        <w:t xml:space="preserve">, </w:t>
      </w:r>
      <w:r w:rsidR="007D384B" w:rsidRPr="008F54A7">
        <w:rPr>
          <w:color w:val="auto"/>
          <w:sz w:val="22"/>
          <w:szCs w:val="22"/>
        </w:rPr>
        <w:t>teniendo e</w:t>
      </w:r>
      <w:r w:rsidR="00F776C2" w:rsidRPr="008F54A7">
        <w:rPr>
          <w:color w:val="auto"/>
          <w:sz w:val="22"/>
          <w:szCs w:val="22"/>
        </w:rPr>
        <w:t>n</w:t>
      </w:r>
      <w:r w:rsidR="007D384B" w:rsidRPr="008F54A7">
        <w:rPr>
          <w:color w:val="auto"/>
          <w:sz w:val="22"/>
          <w:szCs w:val="22"/>
        </w:rPr>
        <w:t xml:space="preserve"> cuenta l</w:t>
      </w:r>
      <w:r w:rsidRPr="008F54A7">
        <w:rPr>
          <w:color w:val="auto"/>
          <w:sz w:val="22"/>
          <w:szCs w:val="22"/>
        </w:rPr>
        <w:t>os procesos técnicos</w:t>
      </w:r>
      <w:r w:rsidR="007D384B" w:rsidRPr="008F54A7">
        <w:rPr>
          <w:color w:val="auto"/>
          <w:sz w:val="22"/>
          <w:szCs w:val="22"/>
        </w:rPr>
        <w:t xml:space="preserve"> previos, así </w:t>
      </w:r>
      <w:r w:rsidRPr="008F54A7">
        <w:rPr>
          <w:color w:val="auto"/>
          <w:sz w:val="22"/>
          <w:szCs w:val="22"/>
        </w:rPr>
        <w:t>como los atribut</w:t>
      </w:r>
      <w:r w:rsidR="007D384B" w:rsidRPr="008F54A7">
        <w:rPr>
          <w:color w:val="auto"/>
          <w:sz w:val="22"/>
          <w:szCs w:val="22"/>
        </w:rPr>
        <w:t>os o requerimientos del proceso.</w:t>
      </w:r>
    </w:p>
    <w:p w14:paraId="44708722" w14:textId="77777777" w:rsidR="007D384B" w:rsidRPr="008F54A7" w:rsidRDefault="007D384B" w:rsidP="00FD3859">
      <w:pPr>
        <w:pStyle w:val="Default"/>
        <w:jc w:val="both"/>
        <w:rPr>
          <w:color w:val="auto"/>
          <w:sz w:val="22"/>
          <w:szCs w:val="22"/>
        </w:rPr>
      </w:pPr>
    </w:p>
    <w:p w14:paraId="370C4C36" w14:textId="17B7D0E9" w:rsidR="007D384B" w:rsidRPr="008F54A7" w:rsidRDefault="003274BF" w:rsidP="003274BF">
      <w:pPr>
        <w:pStyle w:val="Default"/>
        <w:numPr>
          <w:ilvl w:val="1"/>
          <w:numId w:val="35"/>
        </w:numPr>
        <w:jc w:val="both"/>
        <w:rPr>
          <w:color w:val="auto"/>
          <w:sz w:val="22"/>
          <w:szCs w:val="22"/>
        </w:rPr>
      </w:pPr>
      <w:bookmarkStart w:id="34" w:name="_Toc519009356"/>
      <w:r w:rsidRPr="003274BF">
        <w:rPr>
          <w:rStyle w:val="Ttulo2Car"/>
          <w:rFonts w:ascii="Arial" w:hAnsi="Arial" w:cs="Arial"/>
          <w:b/>
          <w:color w:val="auto"/>
          <w:sz w:val="22"/>
          <w:szCs w:val="22"/>
        </w:rPr>
        <w:t>Programa de documentos especiales.</w:t>
      </w:r>
      <w:bookmarkEnd w:id="34"/>
      <w:r w:rsidR="00EE6744" w:rsidRPr="003274BF">
        <w:rPr>
          <w:color w:val="auto"/>
          <w:sz w:val="22"/>
          <w:szCs w:val="22"/>
        </w:rPr>
        <w:t xml:space="preserve"> </w:t>
      </w:r>
    </w:p>
    <w:p w14:paraId="6DD49193" w14:textId="77777777" w:rsidR="007D384B" w:rsidRPr="008F54A7" w:rsidRDefault="007D384B" w:rsidP="007D384B">
      <w:pPr>
        <w:pStyle w:val="Default"/>
        <w:jc w:val="both"/>
        <w:rPr>
          <w:b/>
          <w:color w:val="auto"/>
          <w:sz w:val="22"/>
          <w:szCs w:val="22"/>
        </w:rPr>
      </w:pPr>
    </w:p>
    <w:p w14:paraId="0EE1AC11" w14:textId="2806A1E8" w:rsidR="007D384B" w:rsidRPr="008F54A7" w:rsidRDefault="00EE6744" w:rsidP="007D384B">
      <w:pPr>
        <w:pStyle w:val="Default"/>
        <w:jc w:val="both"/>
        <w:rPr>
          <w:color w:val="auto"/>
          <w:sz w:val="22"/>
          <w:szCs w:val="22"/>
        </w:rPr>
      </w:pPr>
      <w:r w:rsidRPr="008F54A7">
        <w:rPr>
          <w:color w:val="auto"/>
          <w:sz w:val="22"/>
          <w:szCs w:val="22"/>
        </w:rPr>
        <w:t>Este programa p</w:t>
      </w:r>
      <w:r w:rsidR="007D384B" w:rsidRPr="008F54A7">
        <w:rPr>
          <w:color w:val="auto"/>
          <w:sz w:val="22"/>
          <w:szCs w:val="22"/>
        </w:rPr>
        <w:t>ermite realizar el tratamiento archivístico a los documentos cartográficos, fotográficos, sonor</w:t>
      </w:r>
      <w:r w:rsidR="00FB23FE" w:rsidRPr="008F54A7">
        <w:rPr>
          <w:color w:val="auto"/>
          <w:sz w:val="22"/>
          <w:szCs w:val="22"/>
        </w:rPr>
        <w:t xml:space="preserve">os, audiovisuales, pagina web e internet </w:t>
      </w:r>
      <w:r w:rsidRPr="008F54A7">
        <w:rPr>
          <w:color w:val="auto"/>
          <w:sz w:val="22"/>
          <w:szCs w:val="22"/>
        </w:rPr>
        <w:t xml:space="preserve">entre otros, </w:t>
      </w:r>
      <w:r w:rsidR="007D384B" w:rsidRPr="008F54A7">
        <w:rPr>
          <w:color w:val="auto"/>
          <w:sz w:val="22"/>
          <w:szCs w:val="22"/>
        </w:rPr>
        <w:t xml:space="preserve">cuyas particularidades </w:t>
      </w:r>
      <w:r w:rsidRPr="008F54A7">
        <w:rPr>
          <w:color w:val="auto"/>
          <w:sz w:val="22"/>
          <w:szCs w:val="22"/>
        </w:rPr>
        <w:t xml:space="preserve">y </w:t>
      </w:r>
      <w:r w:rsidR="007D384B" w:rsidRPr="008F54A7">
        <w:rPr>
          <w:color w:val="auto"/>
          <w:sz w:val="22"/>
          <w:szCs w:val="22"/>
        </w:rPr>
        <w:t xml:space="preserve">características </w:t>
      </w:r>
      <w:r w:rsidRPr="008F54A7">
        <w:rPr>
          <w:color w:val="auto"/>
          <w:sz w:val="22"/>
          <w:szCs w:val="22"/>
        </w:rPr>
        <w:t>son diferentes a las de los</w:t>
      </w:r>
      <w:r w:rsidR="007D384B" w:rsidRPr="008F54A7">
        <w:rPr>
          <w:color w:val="auto"/>
          <w:sz w:val="22"/>
          <w:szCs w:val="22"/>
        </w:rPr>
        <w:t xml:space="preserve"> documentos tradicionales.</w:t>
      </w:r>
    </w:p>
    <w:p w14:paraId="7F39BEF0" w14:textId="77777777" w:rsidR="00FB23FE" w:rsidRPr="008F54A7" w:rsidRDefault="00FB23FE" w:rsidP="007D384B">
      <w:pPr>
        <w:pStyle w:val="Default"/>
        <w:jc w:val="both"/>
        <w:rPr>
          <w:color w:val="auto"/>
          <w:sz w:val="22"/>
          <w:szCs w:val="22"/>
        </w:rPr>
      </w:pPr>
    </w:p>
    <w:p w14:paraId="655F0987" w14:textId="322F7D1E" w:rsidR="00FB23FE" w:rsidRPr="008F54A7" w:rsidRDefault="00FB23FE" w:rsidP="007D384B">
      <w:pPr>
        <w:pStyle w:val="Default"/>
        <w:jc w:val="both"/>
        <w:rPr>
          <w:color w:val="auto"/>
          <w:sz w:val="22"/>
          <w:szCs w:val="22"/>
        </w:rPr>
      </w:pPr>
      <w:r w:rsidRPr="008F54A7">
        <w:rPr>
          <w:color w:val="auto"/>
          <w:sz w:val="22"/>
          <w:szCs w:val="22"/>
        </w:rPr>
        <w:t xml:space="preserve">Es decir, está orientado a aquellos documentos de archivo que por sus características físicas y de soportes no convencionales requieren un tratamiento especial. </w:t>
      </w:r>
    </w:p>
    <w:p w14:paraId="0292BECD" w14:textId="77777777" w:rsidR="007D384B" w:rsidRPr="008F54A7" w:rsidRDefault="007D384B" w:rsidP="007D384B">
      <w:pPr>
        <w:pStyle w:val="Default"/>
        <w:jc w:val="both"/>
        <w:rPr>
          <w:b/>
          <w:color w:val="auto"/>
          <w:sz w:val="22"/>
          <w:szCs w:val="22"/>
        </w:rPr>
      </w:pPr>
    </w:p>
    <w:p w14:paraId="52AE81E8" w14:textId="77777777" w:rsidR="007D384B" w:rsidRPr="008F54A7" w:rsidRDefault="007D384B" w:rsidP="00A250CD">
      <w:pPr>
        <w:pStyle w:val="Default"/>
        <w:numPr>
          <w:ilvl w:val="0"/>
          <w:numId w:val="26"/>
        </w:numPr>
        <w:jc w:val="both"/>
        <w:rPr>
          <w:color w:val="auto"/>
          <w:sz w:val="22"/>
          <w:szCs w:val="22"/>
        </w:rPr>
      </w:pPr>
      <w:r w:rsidRPr="008F54A7">
        <w:rPr>
          <w:color w:val="auto"/>
          <w:sz w:val="22"/>
          <w:szCs w:val="22"/>
        </w:rPr>
        <w:t>Componentes mínimos:</w:t>
      </w:r>
    </w:p>
    <w:p w14:paraId="0BBA8D69" w14:textId="77777777" w:rsidR="007D384B" w:rsidRPr="008F54A7" w:rsidRDefault="007D384B" w:rsidP="007D384B">
      <w:pPr>
        <w:pStyle w:val="Default"/>
        <w:jc w:val="both"/>
        <w:rPr>
          <w:color w:val="auto"/>
          <w:sz w:val="22"/>
          <w:szCs w:val="22"/>
        </w:rPr>
      </w:pPr>
    </w:p>
    <w:p w14:paraId="0ECF9D62" w14:textId="2832AD78" w:rsidR="007D384B" w:rsidRPr="008F54A7" w:rsidRDefault="007D384B" w:rsidP="00A250CD">
      <w:pPr>
        <w:pStyle w:val="Default"/>
        <w:numPr>
          <w:ilvl w:val="0"/>
          <w:numId w:val="29"/>
        </w:numPr>
        <w:jc w:val="both"/>
        <w:rPr>
          <w:color w:val="auto"/>
          <w:sz w:val="22"/>
          <w:szCs w:val="22"/>
        </w:rPr>
      </w:pPr>
      <w:r w:rsidRPr="008F54A7">
        <w:rPr>
          <w:color w:val="auto"/>
          <w:sz w:val="22"/>
          <w:szCs w:val="22"/>
        </w:rPr>
        <w:t>Identificar los tipos de documentos especiales con los que cuenta la Entidad.</w:t>
      </w:r>
    </w:p>
    <w:p w14:paraId="6A876CBB" w14:textId="1512CE44" w:rsidR="00BE0A77" w:rsidRPr="008F54A7" w:rsidRDefault="007D384B" w:rsidP="00A250CD">
      <w:pPr>
        <w:pStyle w:val="Default"/>
        <w:numPr>
          <w:ilvl w:val="0"/>
          <w:numId w:val="29"/>
        </w:numPr>
        <w:jc w:val="both"/>
        <w:rPr>
          <w:color w:val="auto"/>
          <w:sz w:val="22"/>
          <w:szCs w:val="22"/>
        </w:rPr>
      </w:pPr>
      <w:r w:rsidRPr="008F54A7">
        <w:rPr>
          <w:color w:val="auto"/>
          <w:sz w:val="22"/>
          <w:szCs w:val="22"/>
        </w:rPr>
        <w:t>Definir y documentar los mecanismos técnicos para la intervención archivística de los documentos especiales.</w:t>
      </w:r>
    </w:p>
    <w:p w14:paraId="743B3E44" w14:textId="77777777" w:rsidR="00BE0A77" w:rsidRPr="008F54A7" w:rsidRDefault="00BE0A77" w:rsidP="00BE0A77">
      <w:pPr>
        <w:autoSpaceDE w:val="0"/>
        <w:autoSpaceDN w:val="0"/>
        <w:adjustRightInd w:val="0"/>
        <w:spacing w:after="0" w:line="240" w:lineRule="auto"/>
        <w:jc w:val="both"/>
        <w:rPr>
          <w:rFonts w:ascii="Arial" w:hAnsi="Arial" w:cs="Arial"/>
        </w:rPr>
      </w:pPr>
    </w:p>
    <w:p w14:paraId="4C0F5B25" w14:textId="5024F3DE" w:rsidR="002F06E1" w:rsidRPr="003274BF" w:rsidRDefault="003274BF" w:rsidP="003274BF">
      <w:pPr>
        <w:pStyle w:val="Ttulo2"/>
        <w:numPr>
          <w:ilvl w:val="1"/>
          <w:numId w:val="35"/>
        </w:numPr>
        <w:rPr>
          <w:rFonts w:ascii="Arial" w:hAnsi="Arial" w:cs="Arial"/>
          <w:b/>
          <w:color w:val="auto"/>
          <w:sz w:val="22"/>
          <w:szCs w:val="22"/>
        </w:rPr>
      </w:pPr>
      <w:bookmarkStart w:id="35" w:name="_Toc519009357"/>
      <w:r w:rsidRPr="003274BF">
        <w:rPr>
          <w:rFonts w:ascii="Arial" w:hAnsi="Arial" w:cs="Arial"/>
          <w:b/>
          <w:color w:val="auto"/>
          <w:sz w:val="22"/>
          <w:szCs w:val="22"/>
        </w:rPr>
        <w:t>Plan institucional de capacitación</w:t>
      </w:r>
      <w:bookmarkEnd w:id="35"/>
      <w:r w:rsidRPr="003274BF">
        <w:rPr>
          <w:rFonts w:ascii="Arial" w:hAnsi="Arial" w:cs="Arial"/>
          <w:b/>
          <w:color w:val="auto"/>
          <w:sz w:val="22"/>
          <w:szCs w:val="22"/>
        </w:rPr>
        <w:t xml:space="preserve"> </w:t>
      </w:r>
    </w:p>
    <w:p w14:paraId="04288884" w14:textId="77777777" w:rsidR="002F06E1" w:rsidRPr="008F54A7" w:rsidRDefault="002F06E1" w:rsidP="002F06E1">
      <w:pPr>
        <w:autoSpaceDE w:val="0"/>
        <w:autoSpaceDN w:val="0"/>
        <w:adjustRightInd w:val="0"/>
        <w:spacing w:after="0" w:line="240" w:lineRule="auto"/>
        <w:rPr>
          <w:rFonts w:ascii="Arial" w:hAnsi="Arial" w:cs="Arial"/>
        </w:rPr>
      </w:pPr>
    </w:p>
    <w:p w14:paraId="7FB1CBE2" w14:textId="755FF6FB" w:rsidR="00DB259A" w:rsidRPr="008F54A7" w:rsidRDefault="00FB23FE" w:rsidP="00367031">
      <w:pPr>
        <w:autoSpaceDE w:val="0"/>
        <w:autoSpaceDN w:val="0"/>
        <w:adjustRightInd w:val="0"/>
        <w:spacing w:after="0" w:line="240" w:lineRule="auto"/>
        <w:jc w:val="both"/>
        <w:rPr>
          <w:rFonts w:ascii="Arial" w:hAnsi="Arial" w:cs="Arial"/>
        </w:rPr>
      </w:pPr>
      <w:r w:rsidRPr="008F54A7">
        <w:rPr>
          <w:rFonts w:ascii="Arial" w:hAnsi="Arial" w:cs="Arial"/>
        </w:rPr>
        <w:t>La entidad cuenta con el Plan Institucional de Capacitación</w:t>
      </w:r>
      <w:r w:rsidR="00F776C2" w:rsidRPr="008F54A7">
        <w:rPr>
          <w:rFonts w:ascii="Arial" w:hAnsi="Arial" w:cs="Arial"/>
        </w:rPr>
        <w:t xml:space="preserve"> </w:t>
      </w:r>
      <w:r w:rsidRPr="008F54A7">
        <w:rPr>
          <w:rFonts w:ascii="Arial" w:hAnsi="Arial" w:cs="Arial"/>
        </w:rPr>
        <w:t xml:space="preserve">PIC, </w:t>
      </w:r>
      <w:r w:rsidR="008B2E5D" w:rsidRPr="008F54A7">
        <w:rPr>
          <w:rFonts w:ascii="Arial" w:hAnsi="Arial" w:cs="Arial"/>
        </w:rPr>
        <w:t>en el cual se establecen, las necesidades de capacitación en gestión documental</w:t>
      </w:r>
      <w:r w:rsidR="00F776C2" w:rsidRPr="008F54A7">
        <w:rPr>
          <w:rFonts w:ascii="Arial" w:hAnsi="Arial" w:cs="Arial"/>
        </w:rPr>
        <w:t xml:space="preserve"> y estará a cargo de</w:t>
      </w:r>
      <w:r w:rsidR="00443C2B" w:rsidRPr="008F54A7">
        <w:rPr>
          <w:rFonts w:ascii="Arial" w:hAnsi="Arial" w:cs="Arial"/>
        </w:rPr>
        <w:t xml:space="preserve"> la Subdirección de Gestión y Desarrollo del Talento Humano</w:t>
      </w:r>
      <w:r w:rsidR="002F06E1" w:rsidRPr="008F54A7">
        <w:rPr>
          <w:rFonts w:ascii="Arial" w:hAnsi="Arial" w:cs="Arial"/>
        </w:rPr>
        <w:t xml:space="preserve"> responsable de ejecutar los procesos y planes institucionales de </w:t>
      </w:r>
      <w:r w:rsidR="00443C2B" w:rsidRPr="008F54A7">
        <w:rPr>
          <w:rFonts w:ascii="Arial" w:hAnsi="Arial" w:cs="Arial"/>
        </w:rPr>
        <w:t>ca</w:t>
      </w:r>
      <w:r w:rsidR="002F06E1" w:rsidRPr="008F54A7">
        <w:rPr>
          <w:rFonts w:ascii="Arial" w:hAnsi="Arial" w:cs="Arial"/>
        </w:rPr>
        <w:t>pacitación.</w:t>
      </w:r>
    </w:p>
    <w:p w14:paraId="4A1283A1" w14:textId="77777777" w:rsidR="007D1986" w:rsidRPr="008F54A7" w:rsidRDefault="007D1986" w:rsidP="00477DD1">
      <w:pPr>
        <w:autoSpaceDE w:val="0"/>
        <w:autoSpaceDN w:val="0"/>
        <w:adjustRightInd w:val="0"/>
        <w:spacing w:after="0" w:line="240" w:lineRule="auto"/>
        <w:jc w:val="both"/>
        <w:rPr>
          <w:rFonts w:ascii="Arial" w:hAnsi="Arial" w:cs="Arial"/>
        </w:rPr>
      </w:pPr>
    </w:p>
    <w:p w14:paraId="69BDC745" w14:textId="5F69F105" w:rsidR="00BB3199" w:rsidRPr="003274BF" w:rsidRDefault="003274BF" w:rsidP="003274BF">
      <w:pPr>
        <w:pStyle w:val="Ttulo2"/>
        <w:numPr>
          <w:ilvl w:val="1"/>
          <w:numId w:val="35"/>
        </w:numPr>
        <w:rPr>
          <w:rFonts w:ascii="Arial" w:hAnsi="Arial" w:cs="Arial"/>
          <w:b/>
          <w:color w:val="auto"/>
          <w:sz w:val="22"/>
          <w:szCs w:val="22"/>
        </w:rPr>
      </w:pPr>
      <w:bookmarkStart w:id="36" w:name="_Toc519009358"/>
      <w:r w:rsidRPr="003274BF">
        <w:rPr>
          <w:rFonts w:ascii="Arial" w:hAnsi="Arial" w:cs="Arial"/>
          <w:b/>
          <w:color w:val="auto"/>
          <w:sz w:val="22"/>
          <w:szCs w:val="22"/>
        </w:rPr>
        <w:t>Programa de auditoría y control.</w:t>
      </w:r>
      <w:bookmarkEnd w:id="36"/>
    </w:p>
    <w:p w14:paraId="309297B5" w14:textId="55C413AE" w:rsidR="00BB3199" w:rsidRPr="008F54A7" w:rsidRDefault="00BB3199" w:rsidP="00BB3199">
      <w:pPr>
        <w:autoSpaceDE w:val="0"/>
        <w:autoSpaceDN w:val="0"/>
        <w:adjustRightInd w:val="0"/>
        <w:spacing w:after="0" w:line="240" w:lineRule="auto"/>
        <w:rPr>
          <w:rFonts w:ascii="Arial" w:hAnsi="Arial" w:cs="Arial"/>
        </w:rPr>
      </w:pPr>
    </w:p>
    <w:p w14:paraId="3A5646BD" w14:textId="7D92DF96" w:rsidR="00A23CE9" w:rsidRPr="008F54A7" w:rsidRDefault="00F776C2" w:rsidP="00367031">
      <w:pPr>
        <w:autoSpaceDE w:val="0"/>
        <w:autoSpaceDN w:val="0"/>
        <w:adjustRightInd w:val="0"/>
        <w:spacing w:after="0" w:line="240" w:lineRule="auto"/>
        <w:jc w:val="both"/>
        <w:rPr>
          <w:rFonts w:ascii="Arial" w:hAnsi="Arial" w:cs="Arial"/>
        </w:rPr>
      </w:pPr>
      <w:r w:rsidRPr="008F54A7">
        <w:rPr>
          <w:rFonts w:ascii="Arial" w:hAnsi="Arial" w:cs="Arial"/>
        </w:rPr>
        <w:t xml:space="preserve">La entidad cuenta con una oficina de control interno, quien es la dependencia encargada de realizar el programa de auditoria de los procesos a cargo de la entidad e incluye en el marco de sus verificaciones el </w:t>
      </w:r>
      <w:r w:rsidR="00BB3199" w:rsidRPr="008F54A7">
        <w:rPr>
          <w:rFonts w:ascii="Arial" w:hAnsi="Arial" w:cs="Arial"/>
        </w:rPr>
        <w:t>Programa de Gestión Documental (PGD)</w:t>
      </w:r>
      <w:r w:rsidRPr="008F54A7">
        <w:rPr>
          <w:rFonts w:ascii="Arial" w:hAnsi="Arial" w:cs="Arial"/>
        </w:rPr>
        <w:t xml:space="preserve">. </w:t>
      </w:r>
    </w:p>
    <w:p w14:paraId="3CC3C66E" w14:textId="77777777" w:rsidR="008F54A7" w:rsidRPr="008F54A7" w:rsidRDefault="008F54A7" w:rsidP="00367031">
      <w:pPr>
        <w:autoSpaceDE w:val="0"/>
        <w:autoSpaceDN w:val="0"/>
        <w:adjustRightInd w:val="0"/>
        <w:spacing w:after="0" w:line="240" w:lineRule="auto"/>
        <w:jc w:val="both"/>
        <w:rPr>
          <w:rFonts w:ascii="Arial" w:hAnsi="Arial" w:cs="Arial"/>
        </w:rPr>
      </w:pPr>
    </w:p>
    <w:p w14:paraId="2E60DFEB" w14:textId="449270B7" w:rsidR="00A23CE9" w:rsidRPr="003274BF" w:rsidRDefault="00367031" w:rsidP="003274BF">
      <w:pPr>
        <w:pStyle w:val="Ttulo1"/>
        <w:numPr>
          <w:ilvl w:val="0"/>
          <w:numId w:val="35"/>
        </w:numPr>
        <w:rPr>
          <w:rFonts w:ascii="Arial" w:hAnsi="Arial" w:cs="Arial"/>
          <w:b/>
          <w:color w:val="auto"/>
          <w:sz w:val="22"/>
          <w:szCs w:val="22"/>
        </w:rPr>
      </w:pPr>
      <w:bookmarkStart w:id="37" w:name="_Toc481589049"/>
      <w:bookmarkStart w:id="38" w:name="_Toc519009359"/>
      <w:r w:rsidRPr="003274BF">
        <w:rPr>
          <w:rFonts w:ascii="Arial" w:hAnsi="Arial" w:cs="Arial"/>
          <w:b/>
          <w:color w:val="auto"/>
          <w:sz w:val="22"/>
          <w:szCs w:val="22"/>
        </w:rPr>
        <w:t>ARMONIZACIÓN DEL PGD CON EL MODELO ESTÁNDAR DE CONTROL INTERNO</w:t>
      </w:r>
      <w:bookmarkEnd w:id="37"/>
      <w:bookmarkEnd w:id="38"/>
    </w:p>
    <w:p w14:paraId="05388938" w14:textId="77777777" w:rsidR="008A33F8" w:rsidRPr="008F54A7" w:rsidRDefault="008A33F8" w:rsidP="00367031">
      <w:pPr>
        <w:pStyle w:val="Default"/>
        <w:rPr>
          <w:b/>
          <w:bCs/>
          <w:color w:val="auto"/>
          <w:sz w:val="22"/>
          <w:szCs w:val="22"/>
        </w:rPr>
      </w:pPr>
    </w:p>
    <w:p w14:paraId="64F4DE3E" w14:textId="77777777" w:rsidR="008A33F8" w:rsidRPr="008F54A7" w:rsidRDefault="008A33F8" w:rsidP="008A33F8">
      <w:pPr>
        <w:pStyle w:val="Default"/>
        <w:jc w:val="both"/>
        <w:rPr>
          <w:bCs/>
          <w:color w:val="auto"/>
          <w:sz w:val="22"/>
          <w:szCs w:val="22"/>
        </w:rPr>
      </w:pPr>
      <w:r w:rsidRPr="008F54A7">
        <w:rPr>
          <w:bCs/>
          <w:color w:val="auto"/>
          <w:sz w:val="22"/>
          <w:szCs w:val="22"/>
        </w:rPr>
        <w:t xml:space="preserve">De acuerdo con lo estipulado el Decreto Distrital 176 de 2010, el </w:t>
      </w:r>
      <w:r w:rsidRPr="008F54A7">
        <w:rPr>
          <w:bCs/>
          <w:i/>
          <w:color w:val="auto"/>
          <w:sz w:val="22"/>
          <w:szCs w:val="22"/>
        </w:rPr>
        <w:t xml:space="preserve">sistema integrado de gestión es el conjunto de orientaciones, procesos, políticas, metodologías, instancias e instrumentos orientados a garantizar un desempeño institucional articulado y armónico, que se encuentra conformado por los siguientes subsistemas: »Subsistema de Gestión de la Calidad (SGC), </w:t>
      </w:r>
      <w:r w:rsidRPr="008F54A7">
        <w:rPr>
          <w:bCs/>
          <w:i/>
          <w:color w:val="auto"/>
          <w:sz w:val="22"/>
          <w:szCs w:val="22"/>
        </w:rPr>
        <w:lastRenderedPageBreak/>
        <w:t>»Subsistema Interno de Gestión Documental y Archivo (SIGA), »Subsistema de Gestión de Seguridad de la Información (SGSI), »Subsistema de Seguridad y Salud Ocupacional (S&amp;SO), »Subsistema de Responsabilidad Social (SRS), »Subsistema de Gestión Ambiental (SGA), »Subsistema de Control Interno (SCI), »Adicionalmente para los Hospitales del Distrito Capital, el Subsistema Único de Acreditación (SUA),</w:t>
      </w:r>
      <w:r w:rsidRPr="008F54A7">
        <w:rPr>
          <w:bCs/>
          <w:color w:val="auto"/>
          <w:sz w:val="22"/>
          <w:szCs w:val="22"/>
        </w:rPr>
        <w:t xml:space="preserve"> con lo cual cada entidad distrital construyo su sistema integrado de gestión estableciendo, dentro de ellos, coherencia y articulación de los subsistemas que lo integra.</w:t>
      </w:r>
    </w:p>
    <w:p w14:paraId="20FED382" w14:textId="77777777" w:rsidR="008A33F8" w:rsidRPr="008F54A7" w:rsidRDefault="008A33F8" w:rsidP="008A33F8">
      <w:pPr>
        <w:pStyle w:val="Default"/>
        <w:jc w:val="both"/>
        <w:rPr>
          <w:bCs/>
          <w:color w:val="auto"/>
          <w:sz w:val="22"/>
          <w:szCs w:val="22"/>
        </w:rPr>
      </w:pPr>
    </w:p>
    <w:p w14:paraId="6B04D3AD" w14:textId="77777777" w:rsidR="008A33F8" w:rsidRPr="008F54A7" w:rsidRDefault="008A33F8" w:rsidP="008A33F8">
      <w:pPr>
        <w:pStyle w:val="Default"/>
        <w:jc w:val="both"/>
        <w:rPr>
          <w:bCs/>
          <w:color w:val="auto"/>
          <w:sz w:val="22"/>
          <w:szCs w:val="22"/>
        </w:rPr>
      </w:pPr>
      <w:r w:rsidRPr="008F54A7">
        <w:rPr>
          <w:bCs/>
          <w:color w:val="auto"/>
          <w:sz w:val="22"/>
          <w:szCs w:val="22"/>
        </w:rPr>
        <w:t xml:space="preserve">A su vez, los sistemas integrados de gestión de las entidades se agrupan con lo determinado por el Decreto Distrital 651 de  2011, que creó </w:t>
      </w:r>
      <w:r w:rsidRPr="008F54A7">
        <w:rPr>
          <w:bCs/>
          <w:i/>
          <w:color w:val="auto"/>
          <w:sz w:val="22"/>
          <w:szCs w:val="22"/>
        </w:rPr>
        <w:t xml:space="preserve">Sistema Integrado de Gestión Distrital, como una herramienta de gestión sistemática y transparente compuesta por el conjunto de orientaciones, procesos, políticas, metodologías, instancias e instrumentos que permitan garantizar un ejerció articulado y armónico, para dirigir y evaluar el desempeño institucional, en términos de calidad y satisfacción social en la prestación de los servicios a cargo de las entidades y agentes obligados, enmarcada en los planes estratégicos y de desarrollo de las entidades distritales., </w:t>
      </w:r>
      <w:r w:rsidRPr="008F54A7">
        <w:rPr>
          <w:bCs/>
          <w:color w:val="auto"/>
          <w:sz w:val="22"/>
          <w:szCs w:val="22"/>
        </w:rPr>
        <w:t>el cual a la vez, creó</w:t>
      </w:r>
      <w:r w:rsidRPr="008F54A7">
        <w:rPr>
          <w:bCs/>
          <w:i/>
          <w:color w:val="auto"/>
          <w:sz w:val="22"/>
          <w:szCs w:val="22"/>
        </w:rPr>
        <w:t xml:space="preserve"> la Comisión Intersectorial del Sistema Integrado de Gestión Distrital como la instancia de coordinación encargada de la articulación, implementación y seguimiento de las políticas, estrategias, planes y programas que se formulen en la materia.</w:t>
      </w:r>
      <w:r w:rsidRPr="008F54A7">
        <w:rPr>
          <w:bCs/>
          <w:color w:val="auto"/>
          <w:sz w:val="22"/>
          <w:szCs w:val="22"/>
        </w:rPr>
        <w:t xml:space="preserve">  </w:t>
      </w:r>
    </w:p>
    <w:p w14:paraId="33398F8E" w14:textId="77777777" w:rsidR="008A33F8" w:rsidRPr="008F54A7" w:rsidRDefault="008A33F8" w:rsidP="008A33F8">
      <w:pPr>
        <w:pStyle w:val="Default"/>
        <w:jc w:val="both"/>
        <w:rPr>
          <w:bCs/>
          <w:color w:val="auto"/>
          <w:sz w:val="22"/>
          <w:szCs w:val="22"/>
        </w:rPr>
      </w:pPr>
    </w:p>
    <w:p w14:paraId="4245103B" w14:textId="4F805D9A" w:rsidR="008A33F8" w:rsidRPr="008F54A7" w:rsidRDefault="008A33F8" w:rsidP="008A33F8">
      <w:pPr>
        <w:pStyle w:val="Default"/>
        <w:jc w:val="both"/>
        <w:rPr>
          <w:bCs/>
          <w:i/>
          <w:color w:val="auto"/>
          <w:sz w:val="22"/>
          <w:szCs w:val="22"/>
        </w:rPr>
      </w:pPr>
      <w:r w:rsidRPr="008F54A7">
        <w:rPr>
          <w:bCs/>
          <w:color w:val="auto"/>
          <w:sz w:val="22"/>
          <w:szCs w:val="22"/>
        </w:rPr>
        <w:t xml:space="preserve">Y por medio del Decreto Distrital 652 de 2011, se adoptó </w:t>
      </w:r>
      <w:r w:rsidRPr="008F54A7">
        <w:rPr>
          <w:bCs/>
          <w:i/>
          <w:color w:val="auto"/>
          <w:sz w:val="22"/>
          <w:szCs w:val="22"/>
        </w:rPr>
        <w:t>la Norma Técnica Distrital del Sistema Integrado de Gestión para las entidades y organismos distritales, NTD – SIG 001:2011, que determina las generalidades y los requisitos mínimos para establecer, documentar, implementar y mantener un Sistema Integrado de Gestión en las entidades y organismos distritales y agentes obligados, contenida en el documento.</w:t>
      </w:r>
      <w:r w:rsidRPr="008F54A7">
        <w:rPr>
          <w:bCs/>
          <w:color w:val="auto"/>
          <w:sz w:val="22"/>
          <w:szCs w:val="22"/>
        </w:rPr>
        <w:t xml:space="preserve"> La cual tiene como objetivo: </w:t>
      </w:r>
      <w:r w:rsidRPr="008F54A7">
        <w:rPr>
          <w:bCs/>
          <w:i/>
          <w:color w:val="auto"/>
          <w:sz w:val="22"/>
          <w:szCs w:val="22"/>
        </w:rPr>
        <w:t>Esta norma específica los requisitos para estructurar un Sistema Integrado de Gestión aplicable a las entidades y organismos distritales, y se constituye en una herramienta de gestión que permite dirigir y evaluar el desempeño institucional en términos de los sistemas de Gestión de la Calidad (SGC), Control Interno (SCI), Gestión Documental y Archivo (SIGA), Gestión de Seguridad de la Información (SGSI), de Seguridad y Salud Ocupacional (S&amp;SO), Responsabilidad Social (SRS) y la Gestión Ambiental (SGA).</w:t>
      </w:r>
    </w:p>
    <w:p w14:paraId="6E8C7282" w14:textId="77777777" w:rsidR="008A33F8" w:rsidRPr="008F54A7" w:rsidRDefault="008A33F8" w:rsidP="008A33F8">
      <w:pPr>
        <w:pStyle w:val="Default"/>
        <w:jc w:val="both"/>
        <w:rPr>
          <w:bCs/>
          <w:i/>
          <w:color w:val="auto"/>
          <w:sz w:val="22"/>
          <w:szCs w:val="22"/>
        </w:rPr>
      </w:pPr>
    </w:p>
    <w:p w14:paraId="1D11E595" w14:textId="60A6A4A7" w:rsidR="008A33F8" w:rsidRPr="008F54A7" w:rsidRDefault="008A33F8" w:rsidP="008A33F8">
      <w:pPr>
        <w:pStyle w:val="Default"/>
        <w:jc w:val="both"/>
        <w:rPr>
          <w:bCs/>
          <w:color w:val="auto"/>
          <w:sz w:val="22"/>
          <w:szCs w:val="22"/>
        </w:rPr>
      </w:pPr>
      <w:r w:rsidRPr="008F54A7">
        <w:rPr>
          <w:bCs/>
          <w:color w:val="auto"/>
          <w:sz w:val="22"/>
          <w:szCs w:val="22"/>
        </w:rPr>
        <w:t>El sistema integrado de gestión en la Secretaría Distrital de Integración Social es dirigido por  la  Dirección de Análisis y Diseño Estratégico, con el apoyo de la subdirección de Diseño, Evaluación y Sistematización, quienes lideran y administra</w:t>
      </w:r>
      <w:r w:rsidR="00880C60" w:rsidRPr="008F54A7">
        <w:rPr>
          <w:bCs/>
          <w:color w:val="auto"/>
          <w:sz w:val="22"/>
          <w:szCs w:val="22"/>
        </w:rPr>
        <w:t>n</w:t>
      </w:r>
      <w:r w:rsidRPr="008F54A7">
        <w:rPr>
          <w:bCs/>
          <w:color w:val="auto"/>
          <w:sz w:val="22"/>
          <w:szCs w:val="22"/>
        </w:rPr>
        <w:t xml:space="preserve"> el procedimiento de direccionamiento estratégico, que tiene como objetivo: </w:t>
      </w:r>
      <w:r w:rsidRPr="008F54A7">
        <w:rPr>
          <w:bCs/>
          <w:i/>
          <w:color w:val="auto"/>
          <w:sz w:val="22"/>
          <w:szCs w:val="22"/>
        </w:rPr>
        <w:t>Generar los lineamientos de planeación estratégica que permitan articular las apuestas definidas en el Plan Distrital de Desarrollo con la plataforma estratégica, los planes, proyectos y procesos institucionales, mediante el acompañamiento en su formulación, seguimiento y monitoreo, con el fin de contribuir al cumplimiento de las metas, objetivos y misión de la entidad</w:t>
      </w:r>
      <w:r w:rsidRPr="008F54A7">
        <w:rPr>
          <w:bCs/>
          <w:color w:val="auto"/>
          <w:sz w:val="22"/>
          <w:szCs w:val="22"/>
        </w:rPr>
        <w:t xml:space="preserve">, en general son las dependencias </w:t>
      </w:r>
      <w:r w:rsidRPr="008F54A7">
        <w:rPr>
          <w:color w:val="auto"/>
          <w:sz w:val="22"/>
          <w:szCs w:val="22"/>
        </w:rPr>
        <w:t xml:space="preserve">encargadas de diseñar estrategias y metodologías para armonizar los diferentes sistemas de gestión, y de implementar los mecanismos para que todos los sistemas de gestión, con sus diversos subsistemas y componentes sean interpretados armónicamente y como un todo. </w:t>
      </w:r>
    </w:p>
    <w:p w14:paraId="52A13E73" w14:textId="77777777" w:rsidR="008A33F8" w:rsidRPr="008F54A7" w:rsidRDefault="008A33F8" w:rsidP="008A33F8">
      <w:pPr>
        <w:pStyle w:val="Default"/>
        <w:jc w:val="center"/>
        <w:rPr>
          <w:b/>
          <w:bCs/>
          <w:color w:val="auto"/>
          <w:sz w:val="22"/>
          <w:szCs w:val="22"/>
        </w:rPr>
      </w:pPr>
    </w:p>
    <w:p w14:paraId="0EE599E5" w14:textId="77777777" w:rsidR="008A33F8" w:rsidRPr="008F54A7" w:rsidRDefault="008A33F8" w:rsidP="008A33F8">
      <w:pPr>
        <w:pStyle w:val="Default"/>
        <w:jc w:val="both"/>
        <w:rPr>
          <w:color w:val="auto"/>
          <w:sz w:val="22"/>
          <w:szCs w:val="22"/>
        </w:rPr>
      </w:pPr>
      <w:r w:rsidRPr="008F54A7">
        <w:rPr>
          <w:color w:val="auto"/>
          <w:sz w:val="22"/>
          <w:szCs w:val="22"/>
        </w:rPr>
        <w:t xml:space="preserve">En concordancia con lo referido, la SDIS a través de la Resolución 1075 de 2017, definió principios generales y específicos sobre el Sistema Integrado de Gestión permitiendo delimitar su alcance, precisar sus miembros, instancias, formular y desarrollar su operación, senderos estratégicos, coordinación, articulación, entre otras formas de operar y planteo su objetivo de la </w:t>
      </w:r>
      <w:r w:rsidRPr="008F54A7">
        <w:rPr>
          <w:color w:val="auto"/>
          <w:sz w:val="22"/>
          <w:szCs w:val="22"/>
        </w:rPr>
        <w:lastRenderedPageBreak/>
        <w:t>siguiente manera “orientar y fortalecer la gestión institucional, articulando los requisitos aplicables a cada uno de sus subsistemas con el fin de contribuir a la implementaci6n y mantenimiento de los objetivos estratégicos de la entidad.</w:t>
      </w:r>
    </w:p>
    <w:p w14:paraId="194DB10C" w14:textId="77777777" w:rsidR="008A33F8" w:rsidRPr="008F54A7" w:rsidRDefault="008A33F8" w:rsidP="008A33F8">
      <w:pPr>
        <w:pStyle w:val="Default"/>
        <w:jc w:val="both"/>
        <w:rPr>
          <w:color w:val="auto"/>
          <w:sz w:val="22"/>
          <w:szCs w:val="22"/>
        </w:rPr>
      </w:pPr>
    </w:p>
    <w:p w14:paraId="548DDE71" w14:textId="77777777" w:rsidR="008A33F8" w:rsidRPr="008F54A7" w:rsidRDefault="008A33F8" w:rsidP="008A33F8">
      <w:pPr>
        <w:pStyle w:val="Default"/>
        <w:jc w:val="both"/>
        <w:rPr>
          <w:color w:val="auto"/>
          <w:sz w:val="22"/>
          <w:szCs w:val="22"/>
        </w:rPr>
      </w:pPr>
      <w:r w:rsidRPr="008F54A7">
        <w:rPr>
          <w:color w:val="auto"/>
          <w:sz w:val="22"/>
          <w:szCs w:val="22"/>
        </w:rPr>
        <w:t>El Sistema Integrado de Gesti6n - SIG, está integrado por los siguientes Subsistemas:</w:t>
      </w:r>
    </w:p>
    <w:p w14:paraId="619B8105" w14:textId="77777777" w:rsidR="008A33F8" w:rsidRPr="008F54A7" w:rsidRDefault="008A33F8" w:rsidP="008A33F8">
      <w:pPr>
        <w:pStyle w:val="Default"/>
        <w:jc w:val="both"/>
        <w:rPr>
          <w:color w:val="auto"/>
          <w:sz w:val="22"/>
          <w:szCs w:val="22"/>
        </w:rPr>
      </w:pPr>
    </w:p>
    <w:p w14:paraId="25B19334" w14:textId="4757F8E4" w:rsidR="008A33F8" w:rsidRPr="008F54A7" w:rsidRDefault="004E0A7D" w:rsidP="008A33F8">
      <w:pPr>
        <w:pStyle w:val="Default"/>
        <w:jc w:val="both"/>
        <w:rPr>
          <w:color w:val="auto"/>
          <w:sz w:val="22"/>
          <w:szCs w:val="22"/>
        </w:rPr>
      </w:pPr>
      <w:r w:rsidRPr="008F54A7">
        <w:rPr>
          <w:color w:val="auto"/>
          <w:sz w:val="22"/>
          <w:szCs w:val="22"/>
        </w:rPr>
        <w:t>1. Subsistema de Gestión</w:t>
      </w:r>
      <w:r w:rsidR="008A33F8" w:rsidRPr="008F54A7">
        <w:rPr>
          <w:color w:val="auto"/>
          <w:sz w:val="22"/>
          <w:szCs w:val="22"/>
        </w:rPr>
        <w:t xml:space="preserve"> de la Calidad (SGC).</w:t>
      </w:r>
    </w:p>
    <w:p w14:paraId="28690B6F" w14:textId="77777777" w:rsidR="008A33F8" w:rsidRPr="008F54A7" w:rsidRDefault="008A33F8" w:rsidP="008A33F8">
      <w:pPr>
        <w:pStyle w:val="Default"/>
        <w:jc w:val="both"/>
        <w:rPr>
          <w:color w:val="auto"/>
          <w:sz w:val="22"/>
          <w:szCs w:val="22"/>
        </w:rPr>
      </w:pPr>
      <w:r w:rsidRPr="008F54A7">
        <w:rPr>
          <w:color w:val="auto"/>
          <w:sz w:val="22"/>
          <w:szCs w:val="22"/>
        </w:rPr>
        <w:t>2. Subsistema de Responsabilidad Social (SRS).</w:t>
      </w:r>
    </w:p>
    <w:p w14:paraId="60E8571F" w14:textId="00FB188D" w:rsidR="008A33F8" w:rsidRPr="008F54A7" w:rsidRDefault="004E0A7D" w:rsidP="008A33F8">
      <w:pPr>
        <w:pStyle w:val="Default"/>
        <w:jc w:val="both"/>
        <w:rPr>
          <w:color w:val="auto"/>
          <w:sz w:val="22"/>
          <w:szCs w:val="22"/>
        </w:rPr>
      </w:pPr>
      <w:r w:rsidRPr="008F54A7">
        <w:rPr>
          <w:color w:val="auto"/>
          <w:sz w:val="22"/>
          <w:szCs w:val="22"/>
        </w:rPr>
        <w:t>3. Subsistema de Gestión</w:t>
      </w:r>
      <w:r w:rsidR="008A33F8" w:rsidRPr="008F54A7">
        <w:rPr>
          <w:color w:val="auto"/>
          <w:sz w:val="22"/>
          <w:szCs w:val="22"/>
        </w:rPr>
        <w:t xml:space="preserve"> de Seguridad de la Informaci6n (SGSI).</w:t>
      </w:r>
    </w:p>
    <w:p w14:paraId="4C632A23" w14:textId="77777777" w:rsidR="008A33F8" w:rsidRPr="008F54A7" w:rsidRDefault="008A33F8" w:rsidP="008A33F8">
      <w:pPr>
        <w:pStyle w:val="Default"/>
        <w:jc w:val="both"/>
        <w:rPr>
          <w:color w:val="auto"/>
          <w:sz w:val="22"/>
          <w:szCs w:val="22"/>
        </w:rPr>
      </w:pPr>
      <w:r w:rsidRPr="008F54A7">
        <w:rPr>
          <w:color w:val="auto"/>
          <w:sz w:val="22"/>
          <w:szCs w:val="22"/>
        </w:rPr>
        <w:t>4. Subsistema Interno de Gesti6n Documental y Archivo (SIGA).</w:t>
      </w:r>
    </w:p>
    <w:p w14:paraId="13544D72" w14:textId="6A44BB93" w:rsidR="008A33F8" w:rsidRPr="008F54A7" w:rsidRDefault="008A33F8" w:rsidP="008A33F8">
      <w:pPr>
        <w:pStyle w:val="Default"/>
        <w:jc w:val="both"/>
        <w:rPr>
          <w:color w:val="auto"/>
          <w:sz w:val="22"/>
          <w:szCs w:val="22"/>
        </w:rPr>
      </w:pPr>
      <w:r w:rsidRPr="008F54A7">
        <w:rPr>
          <w:color w:val="auto"/>
          <w:sz w:val="22"/>
          <w:szCs w:val="22"/>
        </w:rPr>
        <w:t>5. Subs</w:t>
      </w:r>
      <w:r w:rsidR="004E0A7D" w:rsidRPr="008F54A7">
        <w:rPr>
          <w:color w:val="auto"/>
          <w:sz w:val="22"/>
          <w:szCs w:val="22"/>
        </w:rPr>
        <w:t>istema de Gestión</w:t>
      </w:r>
      <w:r w:rsidRPr="008F54A7">
        <w:rPr>
          <w:color w:val="auto"/>
          <w:sz w:val="22"/>
          <w:szCs w:val="22"/>
        </w:rPr>
        <w:t xml:space="preserve"> de Seguridad y Salud en el Trabajo (SG-SST).</w:t>
      </w:r>
    </w:p>
    <w:p w14:paraId="242BC1E4" w14:textId="7A74B4BC" w:rsidR="008A33F8" w:rsidRPr="008F54A7" w:rsidRDefault="004E0A7D" w:rsidP="008A33F8">
      <w:pPr>
        <w:pStyle w:val="Default"/>
        <w:jc w:val="both"/>
        <w:rPr>
          <w:color w:val="auto"/>
          <w:sz w:val="22"/>
          <w:szCs w:val="22"/>
        </w:rPr>
      </w:pPr>
      <w:r w:rsidRPr="008F54A7">
        <w:rPr>
          <w:color w:val="auto"/>
          <w:sz w:val="22"/>
          <w:szCs w:val="22"/>
        </w:rPr>
        <w:t>6. Subsistema de Gestión</w:t>
      </w:r>
      <w:r w:rsidR="008A33F8" w:rsidRPr="008F54A7">
        <w:rPr>
          <w:color w:val="auto"/>
          <w:sz w:val="22"/>
          <w:szCs w:val="22"/>
        </w:rPr>
        <w:t xml:space="preserve"> Ambiental (SGA).</w:t>
      </w:r>
    </w:p>
    <w:p w14:paraId="3DBA1980" w14:textId="77777777" w:rsidR="008A33F8" w:rsidRPr="008F54A7" w:rsidRDefault="008A33F8" w:rsidP="008A33F8">
      <w:pPr>
        <w:pStyle w:val="Default"/>
        <w:jc w:val="both"/>
        <w:rPr>
          <w:color w:val="auto"/>
          <w:sz w:val="22"/>
          <w:szCs w:val="22"/>
        </w:rPr>
      </w:pPr>
      <w:r w:rsidRPr="008F54A7">
        <w:rPr>
          <w:color w:val="auto"/>
          <w:sz w:val="22"/>
          <w:szCs w:val="22"/>
        </w:rPr>
        <w:t>7. Subsistema de Control Interno (SCD.</w:t>
      </w:r>
    </w:p>
    <w:p w14:paraId="27711CE4" w14:textId="77777777" w:rsidR="008A33F8" w:rsidRPr="008F54A7" w:rsidRDefault="008A33F8" w:rsidP="008A33F8">
      <w:pPr>
        <w:pStyle w:val="Default"/>
        <w:jc w:val="both"/>
        <w:rPr>
          <w:color w:val="auto"/>
          <w:sz w:val="22"/>
          <w:szCs w:val="22"/>
        </w:rPr>
      </w:pPr>
    </w:p>
    <w:p w14:paraId="6013821B" w14:textId="0C1F9F0D" w:rsidR="00A667C5" w:rsidRPr="008F54A7" w:rsidRDefault="008A33F8" w:rsidP="00A667C5">
      <w:pPr>
        <w:pStyle w:val="Default"/>
        <w:jc w:val="both"/>
        <w:rPr>
          <w:color w:val="auto"/>
          <w:sz w:val="22"/>
          <w:szCs w:val="22"/>
        </w:rPr>
      </w:pPr>
      <w:r w:rsidRPr="008F54A7">
        <w:rPr>
          <w:color w:val="auto"/>
          <w:sz w:val="22"/>
          <w:szCs w:val="22"/>
        </w:rPr>
        <w:t>Con base en lo anterior, la formulación de políticas públicas de archivo se articula armoniosamente con el modelo est</w:t>
      </w:r>
      <w:r w:rsidR="006B0FFD">
        <w:rPr>
          <w:color w:val="auto"/>
          <w:sz w:val="22"/>
          <w:szCs w:val="22"/>
        </w:rPr>
        <w:t>ándar de control interno, MECI</w:t>
      </w:r>
      <w:r w:rsidRPr="008F54A7">
        <w:rPr>
          <w:color w:val="auto"/>
          <w:sz w:val="22"/>
          <w:szCs w:val="22"/>
        </w:rPr>
        <w:t xml:space="preserve">, a través de los objetivos y metas que persigue con base en la legislación, en busca esencialmente de objetivos macros para la organización, conservación y difusión de la información como base para la toma de decisiones, rendición de cuentas y la preservación del patrimonio documental, obteniendo como resultado la armonización de las necesidades de información de las comunidades de interés. </w:t>
      </w:r>
      <w:bookmarkStart w:id="39" w:name="_Toc481589050"/>
    </w:p>
    <w:p w14:paraId="066AB6DB" w14:textId="31CB269D" w:rsidR="000D12B4" w:rsidRPr="008F54A7" w:rsidRDefault="00A667C5" w:rsidP="008F54A7">
      <w:pPr>
        <w:pStyle w:val="Ttulo1"/>
        <w:numPr>
          <w:ilvl w:val="0"/>
          <w:numId w:val="35"/>
        </w:numPr>
        <w:rPr>
          <w:rFonts w:ascii="Arial" w:hAnsi="Arial" w:cs="Arial"/>
          <w:color w:val="auto"/>
          <w:sz w:val="22"/>
          <w:szCs w:val="22"/>
        </w:rPr>
      </w:pPr>
      <w:bookmarkStart w:id="40" w:name="_Toc519009360"/>
      <w:r w:rsidRPr="008F54A7">
        <w:rPr>
          <w:rFonts w:ascii="Arial" w:hAnsi="Arial" w:cs="Arial"/>
          <w:b/>
          <w:color w:val="auto"/>
          <w:sz w:val="22"/>
          <w:szCs w:val="22"/>
        </w:rPr>
        <w:t>BIBLIOGRAFÍA</w:t>
      </w:r>
      <w:bookmarkEnd w:id="39"/>
      <w:bookmarkEnd w:id="40"/>
    </w:p>
    <w:p w14:paraId="7205CB08" w14:textId="77777777" w:rsidR="00A667C5" w:rsidRPr="008F54A7" w:rsidRDefault="00A667C5" w:rsidP="00A667C5">
      <w:pPr>
        <w:pStyle w:val="Default"/>
        <w:ind w:left="360"/>
        <w:jc w:val="both"/>
        <w:rPr>
          <w:color w:val="auto"/>
          <w:sz w:val="22"/>
          <w:szCs w:val="22"/>
        </w:rPr>
      </w:pPr>
    </w:p>
    <w:p w14:paraId="03A3FB98"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Congreso de la República. Ley 594 de 2000. Por el cual se crea la Ley General de Archivos. Disponible en: http://www.alcaldiabogota.gov.co/sisjur/normas/Norma1.jsp?i=4275</w:t>
      </w:r>
    </w:p>
    <w:p w14:paraId="44F7A8A5" w14:textId="77777777" w:rsidR="000006DC" w:rsidRPr="000006DC" w:rsidRDefault="000006DC" w:rsidP="000006DC">
      <w:pPr>
        <w:autoSpaceDE w:val="0"/>
        <w:autoSpaceDN w:val="0"/>
        <w:adjustRightInd w:val="0"/>
        <w:spacing w:after="0" w:line="240" w:lineRule="auto"/>
        <w:jc w:val="both"/>
        <w:rPr>
          <w:rFonts w:ascii="Arial" w:hAnsi="Arial" w:cs="Arial"/>
        </w:rPr>
      </w:pPr>
    </w:p>
    <w:p w14:paraId="6C0DA525"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Congreso de la República. Ley 1712 de 2014. Por medio de la cual se crea la Ley de Transparencia y del Derecho de Acceso a la Información Pública Nacional y se dictan otras disposiciones. Disponible en: http://www.alcaldiabogota.gov.co/sisjur/normas/Norma1.jsp?i=56882</w:t>
      </w:r>
    </w:p>
    <w:p w14:paraId="62856929" w14:textId="77777777" w:rsidR="000006DC" w:rsidRPr="000006DC" w:rsidRDefault="000006DC" w:rsidP="000006DC">
      <w:pPr>
        <w:autoSpaceDE w:val="0"/>
        <w:autoSpaceDN w:val="0"/>
        <w:adjustRightInd w:val="0"/>
        <w:spacing w:after="0" w:line="240" w:lineRule="auto"/>
        <w:jc w:val="both"/>
        <w:rPr>
          <w:rFonts w:ascii="Arial" w:hAnsi="Arial" w:cs="Arial"/>
        </w:rPr>
      </w:pPr>
    </w:p>
    <w:p w14:paraId="33203950"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Ministerio de Cultura. Decreto 1080 de 2015. Por medio del cual se expide el Decreto Único Reglamentario del Sector Cultura. Disponible en: http://www.alcaldiabogota.gov.co/sisjur/normas/Norma1.jsp?i=62515</w:t>
      </w:r>
    </w:p>
    <w:p w14:paraId="76438FB8" w14:textId="77777777" w:rsidR="000006DC" w:rsidRPr="000006DC" w:rsidRDefault="000006DC" w:rsidP="000006DC">
      <w:pPr>
        <w:autoSpaceDE w:val="0"/>
        <w:autoSpaceDN w:val="0"/>
        <w:adjustRightInd w:val="0"/>
        <w:spacing w:after="0" w:line="240" w:lineRule="auto"/>
        <w:jc w:val="both"/>
        <w:rPr>
          <w:rFonts w:ascii="Arial" w:hAnsi="Arial" w:cs="Arial"/>
        </w:rPr>
      </w:pPr>
    </w:p>
    <w:p w14:paraId="18ED87FF"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Ministerio de Tecnologías de la Información y las Comunicaciones. Decreto 2573 de 2014. Por el cual se establecen los lineamientos generales de la estrategia de gobierno en línea, reglamenta parciamente la Ley 1341 de 2019. Disponible en: www.mintic.gov.co/portal/604/articles-14673_documento.pdf</w:t>
      </w:r>
    </w:p>
    <w:p w14:paraId="6B8708BE" w14:textId="77777777" w:rsidR="000006DC" w:rsidRPr="000006DC" w:rsidRDefault="000006DC" w:rsidP="000006DC">
      <w:pPr>
        <w:autoSpaceDE w:val="0"/>
        <w:autoSpaceDN w:val="0"/>
        <w:adjustRightInd w:val="0"/>
        <w:spacing w:after="0" w:line="240" w:lineRule="auto"/>
        <w:jc w:val="both"/>
        <w:rPr>
          <w:rFonts w:ascii="Arial" w:hAnsi="Arial" w:cs="Arial"/>
        </w:rPr>
      </w:pPr>
    </w:p>
    <w:p w14:paraId="36674953"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Archivo General de la Nación. Acuerdo 004 de 2013. Por el cual se reglamentan parcialmente los Decretos 2578 y 2609 de 2012 y se modifica el procedimiento para la elaboración, presentación, evaluación, aprobación e implementación de las Tablas de Retención Documental y las Tablas de Valoración Documentar. Disponible en: http://repositorio.archivogeneral.gov.co/repositorio/files/original/efa5569ed2e2da991d805557131e76bd.pdf</w:t>
      </w:r>
    </w:p>
    <w:p w14:paraId="3374C900" w14:textId="77777777" w:rsidR="000006DC" w:rsidRPr="000006DC" w:rsidRDefault="000006DC" w:rsidP="000006DC">
      <w:pPr>
        <w:autoSpaceDE w:val="0"/>
        <w:autoSpaceDN w:val="0"/>
        <w:adjustRightInd w:val="0"/>
        <w:spacing w:after="0" w:line="240" w:lineRule="auto"/>
        <w:jc w:val="both"/>
        <w:rPr>
          <w:rFonts w:ascii="Arial" w:hAnsi="Arial" w:cs="Arial"/>
        </w:rPr>
      </w:pPr>
    </w:p>
    <w:p w14:paraId="224FC24B"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lastRenderedPageBreak/>
        <w:t>Colombia. Archivo General de la Nación. Acuerdo 5 de 2013 Por el cual se establecen los criterios básicos paro la clasificación, ordenación y descripción de los archivos en las entidades públicas y privadas que cumplen funciones públicas y se dictan otras disposiciones. Disponible en: http://www.alcaldiabogota.gov.co/sisjur/normas/Norma1.jsp?i=52521</w:t>
      </w:r>
    </w:p>
    <w:p w14:paraId="68DD810C" w14:textId="77777777" w:rsidR="000006DC" w:rsidRPr="000006DC" w:rsidRDefault="000006DC" w:rsidP="000006DC">
      <w:pPr>
        <w:autoSpaceDE w:val="0"/>
        <w:autoSpaceDN w:val="0"/>
        <w:adjustRightInd w:val="0"/>
        <w:spacing w:after="0" w:line="240" w:lineRule="auto"/>
        <w:jc w:val="both"/>
        <w:rPr>
          <w:rFonts w:ascii="Arial" w:hAnsi="Arial" w:cs="Arial"/>
        </w:rPr>
      </w:pPr>
    </w:p>
    <w:p w14:paraId="14ACA658"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Archivo General de la Nación. Acuerdo 008 de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 y 14° y sus parágrafos 1° y 3° de la Ley 594 de 2000. Disponible en: http://www.alcaldiabogota.gov.co/sisjur/normas/Norma1.jsp?i=61791</w:t>
      </w:r>
    </w:p>
    <w:p w14:paraId="3E76308C" w14:textId="77777777" w:rsidR="000006DC" w:rsidRPr="000006DC" w:rsidRDefault="000006DC" w:rsidP="000006DC">
      <w:pPr>
        <w:autoSpaceDE w:val="0"/>
        <w:autoSpaceDN w:val="0"/>
        <w:adjustRightInd w:val="0"/>
        <w:spacing w:after="0" w:line="240" w:lineRule="auto"/>
        <w:jc w:val="both"/>
        <w:rPr>
          <w:rFonts w:ascii="Arial" w:hAnsi="Arial" w:cs="Arial"/>
        </w:rPr>
      </w:pPr>
    </w:p>
    <w:p w14:paraId="573135A3"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Concejo De Bogotá, D. C. Acuerdo 257 de 2006. Por el cual se dictan normas básicas sobre la estructura, organización y funcionamiento de los organismos y de las entidades de Bogotá, Distrito Capital, y se expiden otras disposiciones. Disponible en: http://www.alcaldiabogota.gov.co/sisjur/normas/Norma1.jsp?i=22307</w:t>
      </w:r>
    </w:p>
    <w:p w14:paraId="15E392B2" w14:textId="77777777" w:rsidR="000006DC" w:rsidRPr="000006DC" w:rsidRDefault="000006DC" w:rsidP="000006DC">
      <w:pPr>
        <w:autoSpaceDE w:val="0"/>
        <w:autoSpaceDN w:val="0"/>
        <w:adjustRightInd w:val="0"/>
        <w:spacing w:after="0" w:line="240" w:lineRule="auto"/>
        <w:jc w:val="both"/>
        <w:rPr>
          <w:rFonts w:ascii="Arial" w:hAnsi="Arial" w:cs="Arial"/>
        </w:rPr>
      </w:pPr>
    </w:p>
    <w:p w14:paraId="567F8064"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Alcalde Mayor De Bogotá, Distrito Capital. Decreto Distrital 514 de 2006, “por el cual se establece que toda entidad pública a nivel Distrital debe tener un Subsistema Interno de</w:t>
      </w:r>
    </w:p>
    <w:p w14:paraId="746D7256" w14:textId="77777777" w:rsidR="000006DC" w:rsidRPr="000006DC" w:rsidRDefault="000006DC" w:rsidP="000006DC">
      <w:pPr>
        <w:autoSpaceDE w:val="0"/>
        <w:autoSpaceDN w:val="0"/>
        <w:adjustRightInd w:val="0"/>
        <w:spacing w:after="0" w:line="240" w:lineRule="auto"/>
        <w:jc w:val="both"/>
        <w:rPr>
          <w:rFonts w:ascii="Arial" w:hAnsi="Arial" w:cs="Arial"/>
        </w:rPr>
      </w:pPr>
    </w:p>
    <w:p w14:paraId="25C850AB"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Gestión Documental y Archivos (SIGA) como parte del Sistema de Información Administrativa del Sector Público. Disponible en: alcaldiabogota.gov.co/sisjur/normas/Norma1.jsp?i=22475</w:t>
      </w:r>
    </w:p>
    <w:p w14:paraId="10CB7AAE" w14:textId="77777777" w:rsidR="000006DC" w:rsidRPr="000006DC" w:rsidRDefault="000006DC" w:rsidP="000006DC">
      <w:pPr>
        <w:autoSpaceDE w:val="0"/>
        <w:autoSpaceDN w:val="0"/>
        <w:adjustRightInd w:val="0"/>
        <w:spacing w:after="0" w:line="240" w:lineRule="auto"/>
        <w:jc w:val="both"/>
        <w:rPr>
          <w:rFonts w:ascii="Arial" w:hAnsi="Arial" w:cs="Arial"/>
        </w:rPr>
      </w:pPr>
    </w:p>
    <w:p w14:paraId="692E0E6B"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Alcalde Mayor De Bogotá, Distrito Capital. Decreto Distrital 607 de 2007. "Por el cual se determina el Objeto, la Estructura Organizacional y Funciones de la Secretaría Distrital de Integración Social. Disponible en: http://www.alcaldiabogota.gov.co/sisjur/normas/Norma1.jsp?i=28146.</w:t>
      </w:r>
    </w:p>
    <w:p w14:paraId="26EC1B54" w14:textId="77777777" w:rsidR="000006DC" w:rsidRPr="000006DC" w:rsidRDefault="000006DC" w:rsidP="000006DC">
      <w:pPr>
        <w:autoSpaceDE w:val="0"/>
        <w:autoSpaceDN w:val="0"/>
        <w:adjustRightInd w:val="0"/>
        <w:spacing w:after="0" w:line="240" w:lineRule="auto"/>
        <w:jc w:val="both"/>
        <w:rPr>
          <w:rFonts w:ascii="Arial" w:hAnsi="Arial" w:cs="Arial"/>
        </w:rPr>
      </w:pPr>
    </w:p>
    <w:p w14:paraId="4AE1340A"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Alcalde Mayor De Bogotá, Distrito Capital. Decreto Distrital 176 de 2010. Por el cual se definen los lineamientos para la conformación articulada de un Sistema Integrado de Gestión en las entidades del Distrito Capital y se asignan unas funciones. Disponible en: http://www.alcaldiabogota.gov.co/sisjur/normas/Norma1.jsp?i=39520</w:t>
      </w:r>
    </w:p>
    <w:p w14:paraId="3C964B42" w14:textId="77777777" w:rsidR="000006DC" w:rsidRPr="000006DC" w:rsidRDefault="000006DC" w:rsidP="000006DC">
      <w:pPr>
        <w:autoSpaceDE w:val="0"/>
        <w:autoSpaceDN w:val="0"/>
        <w:adjustRightInd w:val="0"/>
        <w:spacing w:after="0" w:line="240" w:lineRule="auto"/>
        <w:jc w:val="both"/>
        <w:rPr>
          <w:rFonts w:ascii="Arial" w:hAnsi="Arial" w:cs="Arial"/>
        </w:rPr>
      </w:pPr>
    </w:p>
    <w:p w14:paraId="6CD204D5"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Alcalde Mayor De Bogotá, Distrito Capital. Decreto Distrital 651 de 2011. Por medio del cual se crean el Sistema Integrado de Gestión Distrital -SIGD-y la Comisión Intersectorial del -SIGD-, y se dictan otras disposiciones. Disponible en: http://www.alcaldiabogota.gov.co/sisjur/normas/Norma1.jsp?i=45211</w:t>
      </w:r>
    </w:p>
    <w:p w14:paraId="501041C2" w14:textId="77777777" w:rsidR="000006DC" w:rsidRPr="000006DC" w:rsidRDefault="000006DC" w:rsidP="000006DC">
      <w:pPr>
        <w:autoSpaceDE w:val="0"/>
        <w:autoSpaceDN w:val="0"/>
        <w:adjustRightInd w:val="0"/>
        <w:spacing w:after="0" w:line="240" w:lineRule="auto"/>
        <w:jc w:val="both"/>
        <w:rPr>
          <w:rFonts w:ascii="Arial" w:hAnsi="Arial" w:cs="Arial"/>
        </w:rPr>
      </w:pPr>
    </w:p>
    <w:p w14:paraId="1AB79C5A"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Alcalde Mayor De Bogotá, Distrito Capital. Decreto Distrital 652 de 2011. Por medio del cual se adopta la Norma Técnica Distrital del Sistema Integrado de Gestión para las Entidades y Organismos Distritales. Disponible en: http://www.alcaldiabogota.gov.co/sisjur/normas/Norma1.jsp?i=45212</w:t>
      </w:r>
    </w:p>
    <w:p w14:paraId="10F5D941" w14:textId="77777777" w:rsidR="000006DC" w:rsidRPr="000006DC" w:rsidRDefault="000006DC" w:rsidP="000006DC">
      <w:pPr>
        <w:autoSpaceDE w:val="0"/>
        <w:autoSpaceDN w:val="0"/>
        <w:adjustRightInd w:val="0"/>
        <w:spacing w:after="0" w:line="240" w:lineRule="auto"/>
        <w:jc w:val="both"/>
        <w:rPr>
          <w:rFonts w:ascii="Arial" w:hAnsi="Arial" w:cs="Arial"/>
        </w:rPr>
      </w:pPr>
    </w:p>
    <w:p w14:paraId="429C3AB3"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Alcalde Mayor De Bogotá, Distrito Capital. Decreto Distrital 149 de 2012. Por medio del cual se modifica la estructura organizacional de la Secretaría Distrital de Integración Social. Disponible en: http://www.alcaldiabogota.gov.co/sisjur/normas/Norma1.jsp?i=46794</w:t>
      </w:r>
    </w:p>
    <w:p w14:paraId="7E84C5AE" w14:textId="77777777" w:rsidR="000006DC" w:rsidRPr="000006DC" w:rsidRDefault="000006DC" w:rsidP="000006DC">
      <w:pPr>
        <w:autoSpaceDE w:val="0"/>
        <w:autoSpaceDN w:val="0"/>
        <w:adjustRightInd w:val="0"/>
        <w:spacing w:after="0" w:line="240" w:lineRule="auto"/>
        <w:jc w:val="both"/>
        <w:rPr>
          <w:rFonts w:ascii="Arial" w:hAnsi="Arial" w:cs="Arial"/>
        </w:rPr>
      </w:pPr>
    </w:p>
    <w:p w14:paraId="46A0B08D"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Alcalde Mayor De Bogotá, Distrito Capital. Decreto Distrital 445 de 2014. Por medio del cual se modifica la estructura organizacional de la Secretaría Distrital de Integración Social. Disponible en: http://www.alcaldiabogota.gov.co/sisjur/normas/Norma1.jsp?i=59716</w:t>
      </w:r>
    </w:p>
    <w:p w14:paraId="1DA1F34E" w14:textId="77777777" w:rsidR="000006DC" w:rsidRPr="000006DC" w:rsidRDefault="000006DC" w:rsidP="000006DC">
      <w:pPr>
        <w:autoSpaceDE w:val="0"/>
        <w:autoSpaceDN w:val="0"/>
        <w:adjustRightInd w:val="0"/>
        <w:spacing w:after="0" w:line="240" w:lineRule="auto"/>
        <w:jc w:val="both"/>
        <w:rPr>
          <w:rFonts w:ascii="Arial" w:hAnsi="Arial" w:cs="Arial"/>
        </w:rPr>
      </w:pPr>
    </w:p>
    <w:p w14:paraId="68FFC842"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Alcalde Mayor De Bogotá, Distrito Capital. Decreto Distrital 587 de 2017. Por medio del cual se modifica la estructura organizacional de la Secretaría Distrital de Integración Social. http://www.alcaldiabogota.gov.co/sisjur/normas/Norma1.jsp?i=72616</w:t>
      </w:r>
    </w:p>
    <w:p w14:paraId="37B26C69" w14:textId="77777777" w:rsidR="000006DC" w:rsidRPr="000006DC" w:rsidRDefault="000006DC" w:rsidP="000006DC">
      <w:pPr>
        <w:autoSpaceDE w:val="0"/>
        <w:autoSpaceDN w:val="0"/>
        <w:adjustRightInd w:val="0"/>
        <w:spacing w:after="0" w:line="240" w:lineRule="auto"/>
        <w:jc w:val="both"/>
        <w:rPr>
          <w:rFonts w:ascii="Arial" w:hAnsi="Arial" w:cs="Arial"/>
        </w:rPr>
      </w:pPr>
    </w:p>
    <w:p w14:paraId="52F5C937"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Alcalde Mayor De Bogotá, Distrito Capital. Secretaría Distrital de Integración Social Resolución 1075 del 30/06/2017. Por la cual se ajusta el Sistema Integrado de Gestión en la Secretaría Distrital de Integración Social y se deroga la resolución 1564 de 2010, la Resolución 0622 de 2014, la Resolución 0096 de 2015 y la Resolución 0856 de 2015. Disponible en: http://aplicativos.sdis.gov.co/normograma/index/internaNivel/3</w:t>
      </w:r>
    </w:p>
    <w:p w14:paraId="3A35315A" w14:textId="77777777" w:rsidR="000006DC" w:rsidRPr="000006DC" w:rsidRDefault="000006DC" w:rsidP="000006DC">
      <w:pPr>
        <w:autoSpaceDE w:val="0"/>
        <w:autoSpaceDN w:val="0"/>
        <w:adjustRightInd w:val="0"/>
        <w:spacing w:after="0" w:line="240" w:lineRule="auto"/>
        <w:jc w:val="both"/>
        <w:rPr>
          <w:rFonts w:ascii="Arial" w:hAnsi="Arial" w:cs="Arial"/>
        </w:rPr>
      </w:pPr>
    </w:p>
    <w:p w14:paraId="25B31287"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Alcalde Mayor De Bogotá, Distrito Capital. Secretaría General de la Alcaldía. Norma Técnica Distrital del Sistema Integrado de Gestión para las Entidades y Organismos Distritales: NTD-SIG 001:2011. Disponible en: http://www.bogotajuridicadigital.gov.co/BJV/consulta/detalleLibro.jsp?licdoc_id=1724. Ver además http://secretariageneral.gov.co/sites/default/files/linemientos- distritales /Matriz% 20de%20 Articulaci%C3%B3n%20MECI%20-%20SIG.pdf</w:t>
      </w:r>
    </w:p>
    <w:p w14:paraId="61DA8DCC" w14:textId="77777777" w:rsidR="000006DC" w:rsidRPr="000006DC" w:rsidRDefault="000006DC" w:rsidP="000006DC">
      <w:pPr>
        <w:autoSpaceDE w:val="0"/>
        <w:autoSpaceDN w:val="0"/>
        <w:adjustRightInd w:val="0"/>
        <w:spacing w:after="0" w:line="240" w:lineRule="auto"/>
        <w:jc w:val="both"/>
        <w:rPr>
          <w:rFonts w:ascii="Arial" w:hAnsi="Arial" w:cs="Arial"/>
        </w:rPr>
      </w:pPr>
    </w:p>
    <w:p w14:paraId="187EB343"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Circular Externa AGN No. 005 de 2012, señala que la gestión documental en el marco de la iniciativa cero papel debe contemplar el cumplimiento de criterios que garanticen la seguridad de los documentos e información, la preservación de los documentos electrónicos , el acceso, la integridad, la confiabilidad y la disponibilidad de los documentos e información. Disponible en: http://www.alcaldiabogota.gov.co/sisjur/normas/Norma1.jsp?i=61830</w:t>
      </w:r>
    </w:p>
    <w:p w14:paraId="4FAFD73F" w14:textId="77777777" w:rsidR="000006DC" w:rsidRPr="000006DC" w:rsidRDefault="000006DC" w:rsidP="000006DC">
      <w:pPr>
        <w:autoSpaceDE w:val="0"/>
        <w:autoSpaceDN w:val="0"/>
        <w:adjustRightInd w:val="0"/>
        <w:spacing w:after="0" w:line="240" w:lineRule="auto"/>
        <w:jc w:val="both"/>
        <w:rPr>
          <w:rFonts w:ascii="Arial" w:hAnsi="Arial" w:cs="Arial"/>
        </w:rPr>
      </w:pPr>
    </w:p>
    <w:p w14:paraId="27E177C9"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Circular Externa AGN No. 002 de 2012, refiere las recomendaciones para las diferentes entidades interesadas en adquirir o desarrollar sistemas de gestión de documentos, como quiera que la administración de documentos de archivo que se originan en sistemas de información, deben cumplir con unos mínimos, para el cumplimiento de las políticas de gestión documental y conforme a las Tablas de Retención Documental de la Entidad.</w:t>
      </w:r>
    </w:p>
    <w:p w14:paraId="0FBD2314" w14:textId="77777777" w:rsidR="000006DC" w:rsidRPr="000006DC" w:rsidRDefault="000006DC" w:rsidP="000006DC">
      <w:pPr>
        <w:autoSpaceDE w:val="0"/>
        <w:autoSpaceDN w:val="0"/>
        <w:adjustRightInd w:val="0"/>
        <w:spacing w:after="0" w:line="240" w:lineRule="auto"/>
        <w:jc w:val="both"/>
        <w:rPr>
          <w:rFonts w:ascii="Arial" w:hAnsi="Arial" w:cs="Arial"/>
        </w:rPr>
      </w:pPr>
    </w:p>
    <w:p w14:paraId="65F76D90"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Archivo General de la Nación Manual: implementación de un Programa de Gestión Documental PGD. Bogotá: El AGN, 2014.60 p. Disponible en: http://observatoriotic.archivogeneral.gov.co/doctecnicosFiles/PGD.pdf</w:t>
      </w:r>
    </w:p>
    <w:p w14:paraId="60330919" w14:textId="77777777" w:rsidR="000006DC" w:rsidRPr="000006DC" w:rsidRDefault="000006DC" w:rsidP="000006DC">
      <w:pPr>
        <w:autoSpaceDE w:val="0"/>
        <w:autoSpaceDN w:val="0"/>
        <w:adjustRightInd w:val="0"/>
        <w:spacing w:after="0" w:line="240" w:lineRule="auto"/>
        <w:jc w:val="both"/>
        <w:rPr>
          <w:rFonts w:ascii="Arial" w:hAnsi="Arial" w:cs="Arial"/>
        </w:rPr>
      </w:pPr>
    </w:p>
    <w:p w14:paraId="20F0F17B" w14:textId="77777777" w:rsidR="000006DC" w:rsidRPr="000006DC"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rPr>
      </w:pPr>
      <w:r w:rsidRPr="000006DC">
        <w:rPr>
          <w:rFonts w:ascii="Arial" w:hAnsi="Arial" w:cs="Arial"/>
        </w:rPr>
        <w:t>Colombia. Archivo General de la Nación. Mini-Manual: Archivamiento web: conceptos básicos, estrategias y mejores prácticas. Bogotá: El AGN, 2014.36 p. Disponible en: http://www.archivogeneral.gov.co/sites/default/files/Estructura_Web/5_Consulte/Recursos/Publicacionees/ArchivamientoWeb.pdf</w:t>
      </w:r>
    </w:p>
    <w:p w14:paraId="566CB6A7" w14:textId="77777777" w:rsidR="000006DC" w:rsidRPr="000006DC" w:rsidRDefault="000006DC" w:rsidP="000006DC">
      <w:pPr>
        <w:autoSpaceDE w:val="0"/>
        <w:autoSpaceDN w:val="0"/>
        <w:adjustRightInd w:val="0"/>
        <w:spacing w:after="0" w:line="240" w:lineRule="auto"/>
        <w:jc w:val="both"/>
        <w:rPr>
          <w:rFonts w:ascii="Arial" w:hAnsi="Arial" w:cs="Arial"/>
        </w:rPr>
      </w:pPr>
    </w:p>
    <w:p w14:paraId="1D644CAD" w14:textId="01FCDF53" w:rsidR="00A23CE9" w:rsidRPr="00E82AC7" w:rsidRDefault="000006DC" w:rsidP="000006DC">
      <w:pPr>
        <w:pStyle w:val="Prrafodelista"/>
        <w:numPr>
          <w:ilvl w:val="0"/>
          <w:numId w:val="26"/>
        </w:numPr>
        <w:autoSpaceDE w:val="0"/>
        <w:autoSpaceDN w:val="0"/>
        <w:adjustRightInd w:val="0"/>
        <w:spacing w:after="0" w:line="240" w:lineRule="auto"/>
        <w:ind w:left="360"/>
        <w:jc w:val="both"/>
        <w:rPr>
          <w:rFonts w:ascii="Arial" w:hAnsi="Arial" w:cs="Arial"/>
          <w:lang w:val="es-ES"/>
        </w:rPr>
      </w:pPr>
      <w:r w:rsidRPr="000006DC">
        <w:rPr>
          <w:rFonts w:ascii="Arial" w:hAnsi="Arial" w:cs="Arial"/>
        </w:rPr>
        <w:t xml:space="preserve">Colombia. Ministerio de Tecnologías de la Información y las Comunicaciones. G.INF.08 Guía para la gestión de documentos y expedientes electrónicos. Disponible en: </w:t>
      </w:r>
      <w:hyperlink r:id="rId10" w:history="1">
        <w:r w:rsidR="00E82AC7" w:rsidRPr="00B3477A">
          <w:rPr>
            <w:rStyle w:val="Hipervnculo"/>
            <w:rFonts w:ascii="Arial" w:hAnsi="Arial" w:cs="Arial"/>
          </w:rPr>
          <w:t>http://www.mintic.gov.co/arquitecturati/630/articles-61594_recurso_pdf.pdf</w:t>
        </w:r>
      </w:hyperlink>
    </w:p>
    <w:p w14:paraId="5D102C52" w14:textId="77777777" w:rsidR="00E82AC7" w:rsidRPr="00E82AC7" w:rsidRDefault="00E82AC7" w:rsidP="00E82AC7">
      <w:pPr>
        <w:pStyle w:val="Prrafodelista"/>
        <w:rPr>
          <w:rFonts w:ascii="Arial" w:hAnsi="Arial" w:cs="Arial"/>
          <w:lang w:val="es-ES"/>
        </w:rPr>
      </w:pPr>
    </w:p>
    <w:p w14:paraId="1A036AE3" w14:textId="77777777" w:rsidR="00E82AC7" w:rsidRDefault="00E82AC7" w:rsidP="00E82AC7">
      <w:pPr>
        <w:pStyle w:val="Prrafodelista"/>
        <w:autoSpaceDE w:val="0"/>
        <w:autoSpaceDN w:val="0"/>
        <w:adjustRightInd w:val="0"/>
        <w:spacing w:after="0" w:line="240" w:lineRule="auto"/>
        <w:ind w:left="360"/>
        <w:jc w:val="both"/>
        <w:rPr>
          <w:rFonts w:ascii="Arial" w:hAnsi="Arial" w:cs="Arial"/>
          <w:lang w:val="es-ES"/>
        </w:rPr>
      </w:pPr>
    </w:p>
    <w:tbl>
      <w:tblPr>
        <w:tblStyle w:val="Tablaconcuadrcula"/>
        <w:tblW w:w="0" w:type="auto"/>
        <w:tblLook w:val="04A0" w:firstRow="1" w:lastRow="0" w:firstColumn="1" w:lastColumn="0" w:noHBand="0" w:noVBand="1"/>
      </w:tblPr>
      <w:tblGrid>
        <w:gridCol w:w="993"/>
        <w:gridCol w:w="2693"/>
        <w:gridCol w:w="3298"/>
        <w:gridCol w:w="2416"/>
      </w:tblGrid>
      <w:tr w:rsidR="00E82AC7" w:rsidRPr="00F930D9" w14:paraId="0496CBF3" w14:textId="77777777" w:rsidTr="007503A8">
        <w:trPr>
          <w:trHeight w:val="294"/>
        </w:trPr>
        <w:tc>
          <w:tcPr>
            <w:tcW w:w="993" w:type="dxa"/>
            <w:tcBorders>
              <w:top w:val="nil"/>
              <w:left w:val="nil"/>
              <w:bottom w:val="single" w:sz="4" w:space="0" w:color="auto"/>
              <w:right w:val="single" w:sz="4" w:space="0" w:color="auto"/>
            </w:tcBorders>
          </w:tcPr>
          <w:p w14:paraId="54B4EA37" w14:textId="77777777" w:rsidR="00E82AC7" w:rsidRPr="00F930D9" w:rsidRDefault="00E82AC7" w:rsidP="007503A8">
            <w:pPr>
              <w:jc w:val="both"/>
              <w:rPr>
                <w:rFonts w:ascii="Arial" w:hAnsi="Arial" w:cs="Arial"/>
                <w:sz w:val="16"/>
                <w:szCs w:val="16"/>
              </w:rPr>
            </w:pPr>
          </w:p>
        </w:tc>
        <w:tc>
          <w:tcPr>
            <w:tcW w:w="2693" w:type="dxa"/>
            <w:tcBorders>
              <w:left w:val="single" w:sz="4" w:space="0" w:color="auto"/>
            </w:tcBorders>
            <w:vAlign w:val="center"/>
          </w:tcPr>
          <w:p w14:paraId="3B8A2B47" w14:textId="77777777" w:rsidR="00E82AC7" w:rsidRPr="00F930D9" w:rsidRDefault="00E82AC7" w:rsidP="007503A8">
            <w:pPr>
              <w:jc w:val="center"/>
              <w:rPr>
                <w:rFonts w:ascii="Arial" w:hAnsi="Arial" w:cs="Arial"/>
                <w:b/>
                <w:sz w:val="16"/>
                <w:szCs w:val="16"/>
              </w:rPr>
            </w:pPr>
            <w:r w:rsidRPr="00F930D9">
              <w:rPr>
                <w:rFonts w:ascii="Arial" w:hAnsi="Arial" w:cs="Arial"/>
                <w:b/>
                <w:sz w:val="16"/>
                <w:szCs w:val="16"/>
              </w:rPr>
              <w:t>Elaboró</w:t>
            </w:r>
          </w:p>
        </w:tc>
        <w:tc>
          <w:tcPr>
            <w:tcW w:w="3298" w:type="dxa"/>
            <w:vAlign w:val="center"/>
          </w:tcPr>
          <w:p w14:paraId="3EAB20D4" w14:textId="77777777" w:rsidR="00E82AC7" w:rsidRPr="00F930D9" w:rsidRDefault="00E82AC7" w:rsidP="007503A8">
            <w:pPr>
              <w:jc w:val="center"/>
              <w:rPr>
                <w:rFonts w:ascii="Arial" w:hAnsi="Arial" w:cs="Arial"/>
                <w:b/>
                <w:sz w:val="16"/>
                <w:szCs w:val="16"/>
              </w:rPr>
            </w:pPr>
            <w:r w:rsidRPr="00F930D9">
              <w:rPr>
                <w:rFonts w:ascii="Arial" w:hAnsi="Arial" w:cs="Arial"/>
                <w:b/>
                <w:sz w:val="16"/>
                <w:szCs w:val="16"/>
              </w:rPr>
              <w:t>Revisó</w:t>
            </w:r>
          </w:p>
        </w:tc>
        <w:tc>
          <w:tcPr>
            <w:tcW w:w="2416" w:type="dxa"/>
            <w:vAlign w:val="center"/>
          </w:tcPr>
          <w:p w14:paraId="46173D48" w14:textId="77777777" w:rsidR="00E82AC7" w:rsidRPr="00F930D9" w:rsidRDefault="00E82AC7" w:rsidP="007503A8">
            <w:pPr>
              <w:jc w:val="center"/>
              <w:rPr>
                <w:rFonts w:ascii="Arial" w:hAnsi="Arial" w:cs="Arial"/>
                <w:b/>
                <w:sz w:val="16"/>
                <w:szCs w:val="16"/>
              </w:rPr>
            </w:pPr>
            <w:r w:rsidRPr="00F930D9">
              <w:rPr>
                <w:rFonts w:ascii="Arial" w:hAnsi="Arial" w:cs="Arial"/>
                <w:b/>
                <w:sz w:val="16"/>
                <w:szCs w:val="16"/>
              </w:rPr>
              <w:t>Aprobó</w:t>
            </w:r>
          </w:p>
        </w:tc>
      </w:tr>
      <w:tr w:rsidR="00E82AC7" w:rsidRPr="00F930D9" w14:paraId="5B487E0D" w14:textId="77777777" w:rsidTr="007503A8">
        <w:trPr>
          <w:trHeight w:val="276"/>
        </w:trPr>
        <w:tc>
          <w:tcPr>
            <w:tcW w:w="993" w:type="dxa"/>
            <w:tcBorders>
              <w:top w:val="single" w:sz="4" w:space="0" w:color="auto"/>
            </w:tcBorders>
            <w:vAlign w:val="center"/>
          </w:tcPr>
          <w:p w14:paraId="281AE61F" w14:textId="77777777" w:rsidR="00E82AC7" w:rsidRPr="00F930D9" w:rsidRDefault="00E82AC7" w:rsidP="007503A8">
            <w:pPr>
              <w:jc w:val="center"/>
              <w:rPr>
                <w:rFonts w:ascii="Arial" w:hAnsi="Arial" w:cs="Arial"/>
                <w:b/>
                <w:sz w:val="16"/>
                <w:szCs w:val="16"/>
              </w:rPr>
            </w:pPr>
            <w:r w:rsidRPr="00F930D9">
              <w:rPr>
                <w:rFonts w:ascii="Arial" w:hAnsi="Arial" w:cs="Arial"/>
                <w:b/>
                <w:sz w:val="16"/>
                <w:szCs w:val="16"/>
              </w:rPr>
              <w:t>Nombre</w:t>
            </w:r>
          </w:p>
        </w:tc>
        <w:tc>
          <w:tcPr>
            <w:tcW w:w="2693" w:type="dxa"/>
            <w:vAlign w:val="center"/>
          </w:tcPr>
          <w:p w14:paraId="794711BD" w14:textId="208D4DBF" w:rsidR="00E82AC7" w:rsidRPr="009352D1" w:rsidRDefault="00E82AC7" w:rsidP="00E82AC7">
            <w:pPr>
              <w:autoSpaceDE w:val="0"/>
              <w:autoSpaceDN w:val="0"/>
              <w:adjustRightInd w:val="0"/>
              <w:jc w:val="center"/>
              <w:rPr>
                <w:rFonts w:ascii="Arial" w:hAnsi="Arial" w:cs="Arial"/>
                <w:sz w:val="16"/>
              </w:rPr>
            </w:pPr>
            <w:r w:rsidRPr="00F930D9">
              <w:rPr>
                <w:rFonts w:ascii="Arial" w:hAnsi="Arial" w:cs="Arial"/>
                <w:sz w:val="16"/>
              </w:rPr>
              <w:t>Orlando Rueda Díaz</w:t>
            </w:r>
          </w:p>
        </w:tc>
        <w:tc>
          <w:tcPr>
            <w:tcW w:w="3298" w:type="dxa"/>
            <w:vAlign w:val="center"/>
          </w:tcPr>
          <w:p w14:paraId="36807CB7" w14:textId="77777777" w:rsidR="00E82AC7" w:rsidRPr="00F930D9" w:rsidRDefault="00E82AC7" w:rsidP="007503A8">
            <w:pPr>
              <w:autoSpaceDE w:val="0"/>
              <w:autoSpaceDN w:val="0"/>
              <w:adjustRightInd w:val="0"/>
              <w:jc w:val="center"/>
              <w:rPr>
                <w:rFonts w:ascii="Arial" w:hAnsi="Arial" w:cs="Arial"/>
                <w:sz w:val="16"/>
              </w:rPr>
            </w:pPr>
            <w:r w:rsidRPr="00F930D9">
              <w:rPr>
                <w:rFonts w:ascii="Arial" w:hAnsi="Arial" w:cs="Arial"/>
                <w:sz w:val="16"/>
              </w:rPr>
              <w:t xml:space="preserve">Jilmar Andrés Hernández Chaparro </w:t>
            </w:r>
          </w:p>
          <w:p w14:paraId="7A3D5876" w14:textId="77777777" w:rsidR="00E82AC7" w:rsidRPr="00F930D9" w:rsidRDefault="00E82AC7" w:rsidP="007503A8">
            <w:pPr>
              <w:autoSpaceDE w:val="0"/>
              <w:autoSpaceDN w:val="0"/>
              <w:adjustRightInd w:val="0"/>
              <w:jc w:val="center"/>
              <w:rPr>
                <w:rFonts w:ascii="Arial" w:hAnsi="Arial" w:cs="Arial"/>
                <w:sz w:val="16"/>
              </w:rPr>
            </w:pPr>
            <w:r w:rsidRPr="00F930D9">
              <w:rPr>
                <w:rFonts w:ascii="Arial" w:hAnsi="Arial" w:cs="Arial"/>
                <w:sz w:val="16"/>
              </w:rPr>
              <w:t>Sandra Elvira Ponce Zapata</w:t>
            </w:r>
          </w:p>
          <w:p w14:paraId="1E779ADC" w14:textId="77777777" w:rsidR="00E82AC7" w:rsidRPr="00F930D9" w:rsidRDefault="00E82AC7" w:rsidP="007503A8">
            <w:pPr>
              <w:jc w:val="center"/>
              <w:rPr>
                <w:rFonts w:ascii="Arial" w:hAnsi="Arial" w:cs="Arial"/>
                <w:color w:val="1F4E79" w:themeColor="accent1" w:themeShade="80"/>
                <w:sz w:val="16"/>
                <w:szCs w:val="16"/>
              </w:rPr>
            </w:pPr>
            <w:r w:rsidRPr="00F930D9">
              <w:rPr>
                <w:rFonts w:ascii="Arial" w:hAnsi="Arial" w:cs="Arial"/>
                <w:sz w:val="16"/>
              </w:rPr>
              <w:t>Katherinne Rodríguez Lozano</w:t>
            </w:r>
          </w:p>
        </w:tc>
        <w:tc>
          <w:tcPr>
            <w:tcW w:w="2416" w:type="dxa"/>
            <w:vAlign w:val="center"/>
          </w:tcPr>
          <w:p w14:paraId="6D7CA44A" w14:textId="77777777" w:rsidR="00E82AC7" w:rsidRPr="00F930D9" w:rsidRDefault="00E82AC7" w:rsidP="007503A8">
            <w:pPr>
              <w:jc w:val="center"/>
              <w:rPr>
                <w:rFonts w:ascii="Arial" w:hAnsi="Arial" w:cs="Arial"/>
                <w:sz w:val="16"/>
              </w:rPr>
            </w:pPr>
            <w:r w:rsidRPr="00F930D9">
              <w:rPr>
                <w:rFonts w:ascii="Arial" w:hAnsi="Arial" w:cs="Arial"/>
                <w:sz w:val="16"/>
              </w:rPr>
              <w:t>María Clemencia Pérez Uribe</w:t>
            </w:r>
          </w:p>
          <w:p w14:paraId="61B797D4" w14:textId="77777777" w:rsidR="00E82AC7" w:rsidRPr="00F930D9" w:rsidRDefault="00E82AC7" w:rsidP="007503A8">
            <w:pPr>
              <w:jc w:val="center"/>
              <w:rPr>
                <w:rFonts w:ascii="Arial" w:hAnsi="Arial" w:cs="Arial"/>
                <w:color w:val="1F4E79" w:themeColor="accent1" w:themeShade="80"/>
                <w:sz w:val="16"/>
                <w:szCs w:val="16"/>
              </w:rPr>
            </w:pPr>
            <w:r w:rsidRPr="00F930D9">
              <w:rPr>
                <w:rFonts w:ascii="Arial" w:hAnsi="Arial" w:cs="Arial"/>
                <w:sz w:val="16"/>
              </w:rPr>
              <w:t>Gina Alexandra Vaca Linares</w:t>
            </w:r>
          </w:p>
        </w:tc>
      </w:tr>
      <w:tr w:rsidR="00E82AC7" w:rsidRPr="00F930D9" w14:paraId="1072479E" w14:textId="77777777" w:rsidTr="007503A8">
        <w:trPr>
          <w:trHeight w:val="276"/>
        </w:trPr>
        <w:tc>
          <w:tcPr>
            <w:tcW w:w="993" w:type="dxa"/>
            <w:vAlign w:val="center"/>
          </w:tcPr>
          <w:p w14:paraId="071890FE" w14:textId="77777777" w:rsidR="00E82AC7" w:rsidRPr="00F930D9" w:rsidRDefault="00E82AC7" w:rsidP="007503A8">
            <w:pPr>
              <w:jc w:val="center"/>
              <w:rPr>
                <w:rFonts w:ascii="Arial" w:hAnsi="Arial" w:cs="Arial"/>
                <w:b/>
                <w:sz w:val="16"/>
                <w:szCs w:val="16"/>
              </w:rPr>
            </w:pPr>
            <w:r w:rsidRPr="00F930D9">
              <w:rPr>
                <w:rFonts w:ascii="Arial" w:hAnsi="Arial" w:cs="Arial"/>
                <w:b/>
                <w:sz w:val="16"/>
                <w:szCs w:val="16"/>
              </w:rPr>
              <w:t>Cargo/Rol</w:t>
            </w:r>
          </w:p>
        </w:tc>
        <w:tc>
          <w:tcPr>
            <w:tcW w:w="2693" w:type="dxa"/>
            <w:vAlign w:val="center"/>
          </w:tcPr>
          <w:p w14:paraId="547F12B3" w14:textId="77777777" w:rsidR="00E82AC7" w:rsidRPr="00F930D9" w:rsidRDefault="00E82AC7" w:rsidP="007503A8">
            <w:pPr>
              <w:jc w:val="center"/>
              <w:rPr>
                <w:rFonts w:ascii="Arial" w:hAnsi="Arial" w:cs="Arial"/>
                <w:color w:val="1F4E79" w:themeColor="accent1" w:themeShade="80"/>
                <w:sz w:val="16"/>
                <w:szCs w:val="16"/>
              </w:rPr>
            </w:pPr>
            <w:r>
              <w:rPr>
                <w:rFonts w:ascii="Arial" w:hAnsi="Arial" w:cs="Arial"/>
                <w:sz w:val="16"/>
              </w:rPr>
              <w:t>Contratistas Subdirección Administrativa y Financiera</w:t>
            </w:r>
          </w:p>
        </w:tc>
        <w:tc>
          <w:tcPr>
            <w:tcW w:w="3298" w:type="dxa"/>
            <w:vAlign w:val="center"/>
          </w:tcPr>
          <w:p w14:paraId="29FD403C" w14:textId="77777777" w:rsidR="00E82AC7" w:rsidRPr="00F930D9" w:rsidRDefault="00E82AC7" w:rsidP="007503A8">
            <w:pPr>
              <w:jc w:val="center"/>
              <w:rPr>
                <w:rFonts w:ascii="Arial" w:hAnsi="Arial" w:cs="Arial"/>
                <w:sz w:val="16"/>
              </w:rPr>
            </w:pPr>
            <w:r>
              <w:rPr>
                <w:rFonts w:ascii="Arial" w:hAnsi="Arial" w:cs="Arial"/>
                <w:sz w:val="16"/>
              </w:rPr>
              <w:t>Gestor SIG del proceso de Gestión de Bienes y Servicios</w:t>
            </w:r>
          </w:p>
          <w:p w14:paraId="73960427" w14:textId="77777777" w:rsidR="00E82AC7" w:rsidRPr="00F930D9" w:rsidRDefault="00E82AC7" w:rsidP="007503A8">
            <w:pPr>
              <w:jc w:val="center"/>
              <w:rPr>
                <w:rFonts w:ascii="Arial" w:hAnsi="Arial" w:cs="Arial"/>
                <w:sz w:val="16"/>
              </w:rPr>
            </w:pPr>
            <w:r>
              <w:rPr>
                <w:rFonts w:ascii="Arial" w:hAnsi="Arial" w:cs="Arial"/>
                <w:sz w:val="16"/>
              </w:rPr>
              <w:t>Gestor SIG de la Subdirección Administrativa y Financiera</w:t>
            </w:r>
          </w:p>
          <w:p w14:paraId="5D2A3B83" w14:textId="77777777" w:rsidR="00E82AC7" w:rsidRPr="00F930D9" w:rsidRDefault="00E82AC7" w:rsidP="007503A8">
            <w:pPr>
              <w:jc w:val="center"/>
              <w:rPr>
                <w:rFonts w:ascii="Arial" w:hAnsi="Arial" w:cs="Arial"/>
                <w:sz w:val="16"/>
                <w:szCs w:val="16"/>
              </w:rPr>
            </w:pPr>
            <w:r>
              <w:rPr>
                <w:rFonts w:ascii="Arial" w:hAnsi="Arial" w:cs="Arial"/>
                <w:sz w:val="16"/>
              </w:rPr>
              <w:t>Gestor SIG del Subsistema Interno de Gestión Documental y Archivo</w:t>
            </w:r>
          </w:p>
        </w:tc>
        <w:tc>
          <w:tcPr>
            <w:tcW w:w="2416" w:type="dxa"/>
            <w:vAlign w:val="center"/>
          </w:tcPr>
          <w:p w14:paraId="3839E76F" w14:textId="77777777" w:rsidR="00E82AC7" w:rsidRPr="00F930D9" w:rsidRDefault="00E82AC7" w:rsidP="007503A8">
            <w:pPr>
              <w:jc w:val="center"/>
              <w:rPr>
                <w:rFonts w:ascii="Arial" w:hAnsi="Arial" w:cs="Arial"/>
                <w:sz w:val="16"/>
              </w:rPr>
            </w:pPr>
            <w:r>
              <w:rPr>
                <w:rFonts w:ascii="Arial" w:hAnsi="Arial" w:cs="Arial"/>
                <w:sz w:val="16"/>
              </w:rPr>
              <w:t>Directora</w:t>
            </w:r>
            <w:r w:rsidRPr="00F930D9">
              <w:rPr>
                <w:rFonts w:ascii="Arial" w:hAnsi="Arial" w:cs="Arial"/>
                <w:sz w:val="16"/>
              </w:rPr>
              <w:t xml:space="preserve"> de Gestión Corporativa</w:t>
            </w:r>
          </w:p>
          <w:p w14:paraId="207054CF" w14:textId="77777777" w:rsidR="00E82AC7" w:rsidRPr="00F930D9" w:rsidRDefault="00E82AC7" w:rsidP="007503A8">
            <w:pPr>
              <w:jc w:val="center"/>
              <w:rPr>
                <w:rFonts w:ascii="Arial" w:hAnsi="Arial" w:cs="Arial"/>
                <w:color w:val="1F4E79" w:themeColor="accent1" w:themeShade="80"/>
                <w:sz w:val="16"/>
                <w:szCs w:val="16"/>
              </w:rPr>
            </w:pPr>
            <w:r w:rsidRPr="00F930D9">
              <w:rPr>
                <w:rFonts w:ascii="Arial" w:hAnsi="Arial" w:cs="Arial"/>
                <w:sz w:val="16"/>
              </w:rPr>
              <w:t>Subdirectora Administrativa y Financiera</w:t>
            </w:r>
          </w:p>
        </w:tc>
      </w:tr>
    </w:tbl>
    <w:p w14:paraId="2CF89A0C" w14:textId="77777777" w:rsidR="00E82AC7" w:rsidRPr="00E82AC7" w:rsidRDefault="00E82AC7" w:rsidP="00E82AC7">
      <w:pPr>
        <w:pStyle w:val="Prrafodelista"/>
        <w:autoSpaceDE w:val="0"/>
        <w:autoSpaceDN w:val="0"/>
        <w:adjustRightInd w:val="0"/>
        <w:spacing w:after="0" w:line="240" w:lineRule="auto"/>
        <w:ind w:left="360"/>
        <w:jc w:val="both"/>
        <w:rPr>
          <w:rFonts w:ascii="Arial" w:hAnsi="Arial" w:cs="Arial"/>
        </w:rPr>
      </w:pPr>
    </w:p>
    <w:sectPr w:rsidR="00E82AC7" w:rsidRPr="00E82AC7" w:rsidSect="005F2955">
      <w:headerReference w:type="default" r:id="rId11"/>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DB4A2" w14:textId="77777777" w:rsidR="009A534B" w:rsidRDefault="009A534B" w:rsidP="00B41D48">
      <w:pPr>
        <w:spacing w:after="0" w:line="240" w:lineRule="auto"/>
      </w:pPr>
      <w:r>
        <w:separator/>
      </w:r>
    </w:p>
  </w:endnote>
  <w:endnote w:type="continuationSeparator" w:id="0">
    <w:p w14:paraId="3B5FCFCD" w14:textId="77777777" w:rsidR="009A534B" w:rsidRDefault="009A534B"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6BFD0" w14:textId="77777777" w:rsidR="009A534B" w:rsidRDefault="009A534B" w:rsidP="00B41D48">
      <w:pPr>
        <w:spacing w:after="0" w:line="240" w:lineRule="auto"/>
      </w:pPr>
      <w:r>
        <w:separator/>
      </w:r>
    </w:p>
  </w:footnote>
  <w:footnote w:type="continuationSeparator" w:id="0">
    <w:p w14:paraId="22AF4D6F" w14:textId="77777777" w:rsidR="009A534B" w:rsidRDefault="009A534B" w:rsidP="00B41D48">
      <w:pPr>
        <w:spacing w:after="0" w:line="240" w:lineRule="auto"/>
      </w:pPr>
      <w:r>
        <w:continuationSeparator/>
      </w:r>
    </w:p>
  </w:footnote>
  <w:footnote w:id="1">
    <w:p w14:paraId="77D10B6A" w14:textId="7390466A" w:rsidR="005D43C4" w:rsidRPr="00014BB0" w:rsidRDefault="005D43C4" w:rsidP="005A190D">
      <w:pPr>
        <w:pStyle w:val="Textonotapie"/>
        <w:jc w:val="both"/>
        <w:rPr>
          <w:rFonts w:ascii="Arial" w:hAnsi="Arial" w:cs="Arial"/>
          <w:sz w:val="16"/>
          <w:szCs w:val="16"/>
        </w:rPr>
      </w:pPr>
      <w:r w:rsidRPr="00014BB0">
        <w:rPr>
          <w:rStyle w:val="Refdenotaalpie"/>
          <w:rFonts w:ascii="Arial" w:hAnsi="Arial" w:cs="Arial"/>
          <w:sz w:val="16"/>
          <w:szCs w:val="16"/>
        </w:rPr>
        <w:footnoteRef/>
      </w:r>
      <w:r w:rsidRPr="00014BB0">
        <w:rPr>
          <w:rFonts w:ascii="Arial" w:hAnsi="Arial" w:cs="Arial"/>
          <w:sz w:val="16"/>
          <w:szCs w:val="16"/>
        </w:rPr>
        <w:t xml:space="preserve"> Colombia. Ministerio de Cultura. Decreto 1080 de 2015. Artículo 2.8.2.5.9., literal a. Planeación.</w:t>
      </w:r>
    </w:p>
  </w:footnote>
  <w:footnote w:id="2">
    <w:p w14:paraId="56755C9E" w14:textId="30C8C8D6" w:rsidR="005D43C4" w:rsidRPr="000A64A1" w:rsidRDefault="005D43C4" w:rsidP="00EA1F9C">
      <w:pPr>
        <w:pStyle w:val="Textonotapie"/>
        <w:rPr>
          <w:rFonts w:ascii="Arial" w:hAnsi="Arial" w:cs="Arial"/>
          <w:sz w:val="16"/>
          <w:szCs w:val="16"/>
        </w:rPr>
      </w:pPr>
      <w:r w:rsidRPr="000A64A1">
        <w:rPr>
          <w:rStyle w:val="Refdenotaalpie"/>
          <w:rFonts w:ascii="Arial" w:hAnsi="Arial" w:cs="Arial"/>
          <w:sz w:val="16"/>
          <w:szCs w:val="16"/>
        </w:rPr>
        <w:footnoteRef/>
      </w:r>
      <w:r w:rsidRPr="000A64A1">
        <w:rPr>
          <w:rFonts w:ascii="Arial" w:hAnsi="Arial" w:cs="Arial"/>
          <w:sz w:val="16"/>
          <w:szCs w:val="16"/>
        </w:rPr>
        <w:t xml:space="preserve"> Ibíd., literal b. Producción</w:t>
      </w:r>
    </w:p>
  </w:footnote>
  <w:footnote w:id="3">
    <w:p w14:paraId="7CF9F807" w14:textId="3AFF5B42" w:rsidR="005D43C4" w:rsidRPr="00551FAD" w:rsidRDefault="005D43C4" w:rsidP="00A824A8">
      <w:pPr>
        <w:pStyle w:val="Textonotapie"/>
        <w:rPr>
          <w:rFonts w:ascii="Arial" w:hAnsi="Arial" w:cs="Arial"/>
          <w:sz w:val="16"/>
          <w:szCs w:val="16"/>
        </w:rPr>
      </w:pPr>
      <w:r w:rsidRPr="00551FAD">
        <w:rPr>
          <w:rStyle w:val="Refdenotaalpie"/>
          <w:rFonts w:ascii="Arial" w:hAnsi="Arial" w:cs="Arial"/>
          <w:sz w:val="16"/>
          <w:szCs w:val="16"/>
        </w:rPr>
        <w:footnoteRef/>
      </w:r>
      <w:r w:rsidRPr="00551FAD">
        <w:rPr>
          <w:rFonts w:ascii="Arial" w:hAnsi="Arial" w:cs="Arial"/>
          <w:sz w:val="16"/>
          <w:szCs w:val="16"/>
        </w:rPr>
        <w:t xml:space="preserve"> Ibíd., literal c. Gestión y trámite.</w:t>
      </w:r>
    </w:p>
  </w:footnote>
  <w:footnote w:id="4">
    <w:p w14:paraId="39E1B07B" w14:textId="15AF1176" w:rsidR="005D43C4" w:rsidRPr="00551FAD" w:rsidRDefault="005D43C4" w:rsidP="00087C67">
      <w:pPr>
        <w:pStyle w:val="Textonotapie"/>
        <w:rPr>
          <w:rFonts w:ascii="Arial" w:hAnsi="Arial" w:cs="Arial"/>
          <w:sz w:val="16"/>
          <w:szCs w:val="16"/>
        </w:rPr>
      </w:pPr>
      <w:r w:rsidRPr="00551FAD">
        <w:rPr>
          <w:rStyle w:val="Refdenotaalpie"/>
          <w:rFonts w:ascii="Arial" w:hAnsi="Arial" w:cs="Arial"/>
          <w:sz w:val="16"/>
          <w:szCs w:val="16"/>
        </w:rPr>
        <w:footnoteRef/>
      </w:r>
      <w:r w:rsidRPr="00551FAD">
        <w:rPr>
          <w:rFonts w:ascii="Arial" w:hAnsi="Arial" w:cs="Arial"/>
          <w:sz w:val="16"/>
          <w:szCs w:val="16"/>
        </w:rPr>
        <w:t xml:space="preserve"> Ibíd., literal d. Organización.</w:t>
      </w:r>
    </w:p>
  </w:footnote>
  <w:footnote w:id="5">
    <w:p w14:paraId="0FFCFFA0" w14:textId="42C0529F" w:rsidR="005D43C4" w:rsidRPr="00281BD8" w:rsidRDefault="005D43C4" w:rsidP="00524977">
      <w:pPr>
        <w:pStyle w:val="Textonotapie"/>
        <w:rPr>
          <w:rFonts w:ascii="Arial" w:hAnsi="Arial" w:cs="Arial"/>
          <w:sz w:val="16"/>
          <w:szCs w:val="16"/>
        </w:rPr>
      </w:pPr>
      <w:r w:rsidRPr="00281BD8">
        <w:rPr>
          <w:rStyle w:val="Refdenotaalpie"/>
          <w:rFonts w:ascii="Arial" w:hAnsi="Arial" w:cs="Arial"/>
          <w:sz w:val="16"/>
          <w:szCs w:val="16"/>
        </w:rPr>
        <w:footnoteRef/>
      </w:r>
      <w:r w:rsidRPr="00281BD8">
        <w:rPr>
          <w:rFonts w:ascii="Arial" w:hAnsi="Arial" w:cs="Arial"/>
          <w:sz w:val="16"/>
          <w:szCs w:val="16"/>
        </w:rPr>
        <w:t xml:space="preserve"> Ibíd., literal e. Transferencia.</w:t>
      </w:r>
    </w:p>
  </w:footnote>
  <w:footnote w:id="6">
    <w:p w14:paraId="35B1EF13" w14:textId="77E8707E" w:rsidR="005D43C4" w:rsidRPr="00281BD8" w:rsidRDefault="005D43C4" w:rsidP="00AC1210">
      <w:pPr>
        <w:pStyle w:val="Textonotapie"/>
        <w:rPr>
          <w:rFonts w:ascii="Arial" w:hAnsi="Arial" w:cs="Arial"/>
          <w:sz w:val="16"/>
          <w:szCs w:val="16"/>
        </w:rPr>
      </w:pPr>
      <w:r w:rsidRPr="00281BD8">
        <w:rPr>
          <w:rStyle w:val="Refdenotaalpie"/>
          <w:rFonts w:ascii="Arial" w:hAnsi="Arial" w:cs="Arial"/>
          <w:sz w:val="16"/>
          <w:szCs w:val="16"/>
        </w:rPr>
        <w:footnoteRef/>
      </w:r>
      <w:r w:rsidRPr="00281BD8">
        <w:rPr>
          <w:rFonts w:ascii="Arial" w:hAnsi="Arial" w:cs="Arial"/>
          <w:sz w:val="16"/>
          <w:szCs w:val="16"/>
        </w:rPr>
        <w:t xml:space="preserve"> Ibíd., literal f. Disposición de documentos.</w:t>
      </w:r>
    </w:p>
  </w:footnote>
  <w:footnote w:id="7">
    <w:p w14:paraId="405F72B6" w14:textId="2C116F18" w:rsidR="005D43C4" w:rsidRPr="00281BD8" w:rsidRDefault="005D43C4" w:rsidP="00273C22">
      <w:pPr>
        <w:pStyle w:val="Textonotapie"/>
        <w:rPr>
          <w:rFonts w:ascii="Arial" w:hAnsi="Arial" w:cs="Arial"/>
          <w:sz w:val="16"/>
          <w:szCs w:val="16"/>
        </w:rPr>
      </w:pPr>
      <w:r w:rsidRPr="00281BD8">
        <w:rPr>
          <w:rStyle w:val="Refdenotaalpie"/>
          <w:rFonts w:ascii="Arial" w:hAnsi="Arial" w:cs="Arial"/>
          <w:sz w:val="16"/>
          <w:szCs w:val="16"/>
        </w:rPr>
        <w:footnoteRef/>
      </w:r>
      <w:r w:rsidRPr="00281BD8">
        <w:rPr>
          <w:rFonts w:ascii="Arial" w:hAnsi="Arial" w:cs="Arial"/>
          <w:sz w:val="16"/>
          <w:szCs w:val="16"/>
        </w:rPr>
        <w:t xml:space="preserve"> Ibíd., literal g. Preservación a largo plazo.</w:t>
      </w:r>
    </w:p>
  </w:footnote>
  <w:footnote w:id="8">
    <w:p w14:paraId="1BDD5014" w14:textId="61474CDC" w:rsidR="005D43C4" w:rsidRPr="00281BD8" w:rsidRDefault="005D43C4" w:rsidP="003641BB">
      <w:pPr>
        <w:pStyle w:val="Textonotapie"/>
        <w:rPr>
          <w:rFonts w:ascii="Arial" w:hAnsi="Arial" w:cs="Arial"/>
          <w:sz w:val="16"/>
          <w:szCs w:val="16"/>
        </w:rPr>
      </w:pPr>
      <w:r w:rsidRPr="00281BD8">
        <w:rPr>
          <w:rStyle w:val="Refdenotaalpie"/>
          <w:rFonts w:ascii="Arial" w:hAnsi="Arial" w:cs="Arial"/>
          <w:sz w:val="16"/>
          <w:szCs w:val="16"/>
        </w:rPr>
        <w:footnoteRef/>
      </w:r>
      <w:r w:rsidRPr="00281BD8">
        <w:rPr>
          <w:rFonts w:ascii="Arial" w:hAnsi="Arial" w:cs="Arial"/>
          <w:sz w:val="16"/>
          <w:szCs w:val="16"/>
        </w:rPr>
        <w:t xml:space="preserve"> Ibíd., literal h. Valoración.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4149"/>
      <w:gridCol w:w="2597"/>
    </w:tblGrid>
    <w:tr w:rsidR="005D43C4" w:rsidRPr="000979F8" w14:paraId="4579F22F" w14:textId="77777777" w:rsidTr="005811BF">
      <w:trPr>
        <w:cantSplit/>
        <w:trHeight w:val="417"/>
      </w:trPr>
      <w:tc>
        <w:tcPr>
          <w:tcW w:w="1410" w:type="pct"/>
          <w:vMerge w:val="restart"/>
          <w:tcBorders>
            <w:right w:val="single" w:sz="4" w:space="0" w:color="auto"/>
          </w:tcBorders>
          <w:vAlign w:val="center"/>
        </w:tcPr>
        <w:p w14:paraId="3CFF9BCB" w14:textId="77777777" w:rsidR="005D43C4" w:rsidRPr="000979F8" w:rsidRDefault="005D43C4" w:rsidP="005811BF">
          <w:pPr>
            <w:pStyle w:val="Encabezado"/>
            <w:jc w:val="center"/>
            <w:rPr>
              <w:rFonts w:ascii="Arial" w:hAnsi="Arial" w:cs="Arial"/>
            </w:rPr>
          </w:pPr>
          <w:r w:rsidRPr="000979F8">
            <w:rPr>
              <w:rFonts w:ascii="Arial" w:hAnsi="Arial" w:cs="Arial"/>
              <w:noProof/>
              <w:lang w:val="es-MX" w:eastAsia="es-MX"/>
            </w:rPr>
            <w:drawing>
              <wp:inline distT="0" distB="0" distL="0" distR="0" wp14:anchorId="57272C16" wp14:editId="14D32CD9">
                <wp:extent cx="1419225" cy="809625"/>
                <wp:effectExtent l="0" t="0" r="9525" b="9525"/>
                <wp:docPr id="4" name="Imagen 4"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2208" w:type="pct"/>
          <w:vMerge w:val="restart"/>
          <w:tcBorders>
            <w:left w:val="single" w:sz="4" w:space="0" w:color="auto"/>
          </w:tcBorders>
          <w:vAlign w:val="center"/>
        </w:tcPr>
        <w:p w14:paraId="35088321" w14:textId="58291E97" w:rsidR="005D43C4" w:rsidRPr="00571C79" w:rsidRDefault="005D43C4" w:rsidP="005811BF">
          <w:pPr>
            <w:pStyle w:val="Encabezado"/>
            <w:jc w:val="center"/>
            <w:rPr>
              <w:rFonts w:ascii="Arial" w:hAnsi="Arial" w:cs="Arial"/>
              <w:b/>
              <w:bCs/>
              <w:sz w:val="18"/>
              <w:szCs w:val="18"/>
              <w:lang w:val="es-ES_tradnl"/>
            </w:rPr>
          </w:pPr>
          <w:r w:rsidRPr="00571C79">
            <w:rPr>
              <w:rFonts w:ascii="Arial" w:hAnsi="Arial" w:cs="Arial"/>
              <w:sz w:val="18"/>
              <w:szCs w:val="18"/>
            </w:rPr>
            <w:fldChar w:fldCharType="begin"/>
          </w:r>
          <w:r w:rsidRPr="00571C79">
            <w:rPr>
              <w:rFonts w:ascii="Arial" w:hAnsi="Arial" w:cs="Arial"/>
              <w:sz w:val="18"/>
              <w:szCs w:val="18"/>
            </w:rPr>
            <w:instrText xml:space="preserve"> MACROBUTTON  ActDesactEscrituraManual </w:instrText>
          </w:r>
          <w:r w:rsidRPr="00571C79">
            <w:rPr>
              <w:rFonts w:ascii="Arial" w:hAnsi="Arial" w:cs="Arial"/>
              <w:sz w:val="18"/>
              <w:szCs w:val="18"/>
            </w:rPr>
            <w:fldChar w:fldCharType="end"/>
          </w:r>
          <w:r w:rsidRPr="00571C79">
            <w:rPr>
              <w:rFonts w:ascii="Arial" w:hAnsi="Arial" w:cs="Arial"/>
              <w:sz w:val="18"/>
              <w:szCs w:val="18"/>
            </w:rPr>
            <w:fldChar w:fldCharType="begin"/>
          </w:r>
          <w:r w:rsidRPr="00571C79">
            <w:rPr>
              <w:rFonts w:ascii="Arial" w:hAnsi="Arial" w:cs="Arial"/>
              <w:sz w:val="18"/>
              <w:szCs w:val="18"/>
            </w:rPr>
            <w:instrText xml:space="preserve"> MACROBUTTON  InsertarCampo </w:instrText>
          </w:r>
          <w:r w:rsidRPr="00571C79">
            <w:rPr>
              <w:rFonts w:ascii="Arial" w:hAnsi="Arial" w:cs="Arial"/>
              <w:sz w:val="18"/>
              <w:szCs w:val="18"/>
            </w:rPr>
            <w:fldChar w:fldCharType="end"/>
          </w:r>
          <w:r w:rsidRPr="00571C79">
            <w:rPr>
              <w:rFonts w:ascii="Arial" w:hAnsi="Arial" w:cs="Arial"/>
              <w:b/>
              <w:sz w:val="18"/>
              <w:szCs w:val="18"/>
            </w:rPr>
            <w:t xml:space="preserve">PROCESO </w:t>
          </w:r>
          <w:r>
            <w:rPr>
              <w:rFonts w:ascii="Arial" w:hAnsi="Arial" w:cs="Arial"/>
              <w:b/>
              <w:sz w:val="18"/>
              <w:szCs w:val="18"/>
            </w:rPr>
            <w:t>GESTIÓN DE BIENES Y SERVICIOS</w:t>
          </w:r>
        </w:p>
        <w:p w14:paraId="229B4E4D" w14:textId="77777777" w:rsidR="005D43C4" w:rsidRPr="00571C79" w:rsidRDefault="005D43C4" w:rsidP="005811BF">
          <w:pPr>
            <w:spacing w:after="0" w:line="240" w:lineRule="auto"/>
            <w:ind w:left="360"/>
            <w:jc w:val="center"/>
            <w:rPr>
              <w:rFonts w:ascii="Arial" w:hAnsi="Arial" w:cs="Arial"/>
              <w:b/>
              <w:bCs/>
              <w:sz w:val="18"/>
              <w:szCs w:val="18"/>
              <w:lang w:val="es-ES_tradnl"/>
            </w:rPr>
          </w:pPr>
        </w:p>
        <w:p w14:paraId="3B179420" w14:textId="16CC82C3" w:rsidR="005D43C4" w:rsidRPr="00571C79" w:rsidRDefault="007C16CE" w:rsidP="005811BF">
          <w:pPr>
            <w:spacing w:after="0" w:line="240" w:lineRule="auto"/>
            <w:jc w:val="center"/>
            <w:rPr>
              <w:rFonts w:ascii="Arial" w:hAnsi="Arial" w:cs="Arial"/>
              <w:b/>
              <w:sz w:val="18"/>
              <w:szCs w:val="18"/>
            </w:rPr>
          </w:pPr>
          <w:r>
            <w:rPr>
              <w:rFonts w:ascii="Arial" w:hAnsi="Arial" w:cs="Arial"/>
              <w:b/>
              <w:sz w:val="18"/>
              <w:szCs w:val="18"/>
            </w:rPr>
            <w:t>PROGRAMA</w:t>
          </w:r>
          <w:r w:rsidR="005D43C4">
            <w:rPr>
              <w:rFonts w:ascii="Arial" w:hAnsi="Arial" w:cs="Arial"/>
              <w:b/>
              <w:sz w:val="18"/>
              <w:szCs w:val="18"/>
            </w:rPr>
            <w:t xml:space="preserve"> GESTIÓN DOCUMENTAL</w:t>
          </w:r>
        </w:p>
      </w:tc>
      <w:tc>
        <w:tcPr>
          <w:tcW w:w="1382" w:type="pct"/>
          <w:tcBorders>
            <w:left w:val="single" w:sz="4" w:space="0" w:color="auto"/>
          </w:tcBorders>
          <w:vAlign w:val="center"/>
        </w:tcPr>
        <w:p w14:paraId="129A534A" w14:textId="1228E538" w:rsidR="005D43C4" w:rsidRPr="005811BF" w:rsidRDefault="005D43C4" w:rsidP="005811BF">
          <w:pPr>
            <w:spacing w:after="0" w:line="240" w:lineRule="auto"/>
            <w:rPr>
              <w:rFonts w:ascii="Arial" w:hAnsi="Arial" w:cs="Arial"/>
              <w:bCs/>
              <w:sz w:val="18"/>
              <w:szCs w:val="18"/>
              <w:lang w:val="es-ES_tradnl"/>
            </w:rPr>
          </w:pPr>
          <w:r w:rsidRPr="005811BF">
            <w:rPr>
              <w:rFonts w:ascii="Arial" w:hAnsi="Arial" w:cs="Arial"/>
              <w:sz w:val="18"/>
            </w:rPr>
            <w:t xml:space="preserve">Código: </w:t>
          </w:r>
          <w:r w:rsidR="000C6D0A" w:rsidRPr="000C6D0A">
            <w:rPr>
              <w:rFonts w:ascii="Arial" w:hAnsi="Arial" w:cs="Arial"/>
              <w:sz w:val="18"/>
            </w:rPr>
            <w:t>PGR-BS-001</w:t>
          </w:r>
        </w:p>
      </w:tc>
    </w:tr>
    <w:tr w:rsidR="005D43C4" w:rsidRPr="000979F8" w14:paraId="2B679FDE" w14:textId="77777777" w:rsidTr="005811BF">
      <w:trPr>
        <w:cantSplit/>
        <w:trHeight w:val="423"/>
      </w:trPr>
      <w:tc>
        <w:tcPr>
          <w:tcW w:w="1410" w:type="pct"/>
          <w:vMerge/>
          <w:tcBorders>
            <w:right w:val="single" w:sz="4" w:space="0" w:color="auto"/>
          </w:tcBorders>
        </w:tcPr>
        <w:p w14:paraId="724CC6AB" w14:textId="77777777" w:rsidR="005D43C4" w:rsidRPr="000979F8" w:rsidRDefault="005D43C4" w:rsidP="005811BF">
          <w:pPr>
            <w:pStyle w:val="Encabezado"/>
            <w:jc w:val="center"/>
            <w:rPr>
              <w:rFonts w:ascii="Arial" w:hAnsi="Arial" w:cs="Arial"/>
            </w:rPr>
          </w:pPr>
        </w:p>
      </w:tc>
      <w:tc>
        <w:tcPr>
          <w:tcW w:w="2208" w:type="pct"/>
          <w:vMerge/>
          <w:tcBorders>
            <w:left w:val="single" w:sz="4" w:space="0" w:color="auto"/>
          </w:tcBorders>
        </w:tcPr>
        <w:p w14:paraId="066E86E9" w14:textId="77777777" w:rsidR="005D43C4" w:rsidRPr="00571C79" w:rsidRDefault="005D43C4" w:rsidP="005811BF">
          <w:pPr>
            <w:pStyle w:val="Encabezado"/>
            <w:jc w:val="center"/>
            <w:rPr>
              <w:rFonts w:ascii="Arial" w:hAnsi="Arial" w:cs="Arial"/>
              <w:sz w:val="18"/>
              <w:szCs w:val="18"/>
            </w:rPr>
          </w:pPr>
        </w:p>
      </w:tc>
      <w:tc>
        <w:tcPr>
          <w:tcW w:w="1382" w:type="pct"/>
          <w:tcBorders>
            <w:left w:val="single" w:sz="4" w:space="0" w:color="auto"/>
          </w:tcBorders>
          <w:vAlign w:val="center"/>
        </w:tcPr>
        <w:p w14:paraId="593A44A0" w14:textId="079D5F1B" w:rsidR="005D43C4" w:rsidRPr="005811BF" w:rsidRDefault="005D43C4" w:rsidP="005811BF">
          <w:pPr>
            <w:pStyle w:val="Encabezado"/>
            <w:rPr>
              <w:rFonts w:ascii="Arial" w:hAnsi="Arial" w:cs="Arial"/>
              <w:sz w:val="18"/>
              <w:szCs w:val="18"/>
            </w:rPr>
          </w:pPr>
          <w:r>
            <w:rPr>
              <w:rFonts w:ascii="Arial" w:hAnsi="Arial" w:cs="Arial"/>
              <w:sz w:val="18"/>
            </w:rPr>
            <w:t>Versión: 1</w:t>
          </w:r>
        </w:p>
      </w:tc>
    </w:tr>
    <w:tr w:rsidR="005D43C4" w:rsidRPr="000979F8" w14:paraId="1C5B0F10" w14:textId="77777777" w:rsidTr="005811BF">
      <w:trPr>
        <w:cantSplit/>
        <w:trHeight w:val="400"/>
      </w:trPr>
      <w:tc>
        <w:tcPr>
          <w:tcW w:w="1410" w:type="pct"/>
          <w:vMerge/>
          <w:tcBorders>
            <w:right w:val="single" w:sz="4" w:space="0" w:color="auto"/>
          </w:tcBorders>
        </w:tcPr>
        <w:p w14:paraId="416CD726" w14:textId="77777777" w:rsidR="005D43C4" w:rsidRPr="000979F8" w:rsidRDefault="005D43C4" w:rsidP="005811BF">
          <w:pPr>
            <w:pStyle w:val="Encabezado"/>
            <w:jc w:val="center"/>
            <w:rPr>
              <w:rFonts w:ascii="Arial" w:hAnsi="Arial" w:cs="Arial"/>
            </w:rPr>
          </w:pPr>
        </w:p>
      </w:tc>
      <w:tc>
        <w:tcPr>
          <w:tcW w:w="2208" w:type="pct"/>
          <w:vMerge/>
          <w:tcBorders>
            <w:left w:val="single" w:sz="4" w:space="0" w:color="auto"/>
          </w:tcBorders>
        </w:tcPr>
        <w:p w14:paraId="07869BEF" w14:textId="77777777" w:rsidR="005D43C4" w:rsidRPr="00571C79" w:rsidRDefault="005D43C4" w:rsidP="005811BF">
          <w:pPr>
            <w:pStyle w:val="Encabezado"/>
            <w:jc w:val="center"/>
            <w:rPr>
              <w:rFonts w:ascii="Arial" w:hAnsi="Arial" w:cs="Arial"/>
              <w:sz w:val="18"/>
              <w:szCs w:val="18"/>
            </w:rPr>
          </w:pPr>
        </w:p>
      </w:tc>
      <w:tc>
        <w:tcPr>
          <w:tcW w:w="1382" w:type="pct"/>
          <w:tcBorders>
            <w:left w:val="single" w:sz="4" w:space="0" w:color="auto"/>
          </w:tcBorders>
          <w:vAlign w:val="center"/>
        </w:tcPr>
        <w:p w14:paraId="5218CC1B" w14:textId="6E29B0D7" w:rsidR="005D43C4" w:rsidRPr="005811BF" w:rsidRDefault="005D43C4" w:rsidP="005811BF">
          <w:pPr>
            <w:pStyle w:val="Encabezado"/>
            <w:rPr>
              <w:rFonts w:ascii="Arial" w:hAnsi="Arial" w:cs="Arial"/>
              <w:sz w:val="18"/>
              <w:szCs w:val="18"/>
            </w:rPr>
          </w:pPr>
          <w:r>
            <w:rPr>
              <w:rFonts w:ascii="Arial" w:hAnsi="Arial" w:cs="Arial"/>
              <w:sz w:val="18"/>
            </w:rPr>
            <w:t xml:space="preserve">Fecha: </w:t>
          </w:r>
          <w:r w:rsidR="000C6D0A">
            <w:rPr>
              <w:rFonts w:ascii="Arial" w:hAnsi="Arial" w:cs="Arial"/>
              <w:sz w:val="18"/>
            </w:rPr>
            <w:t>10/07/2018 – Memo INT. 39240/2018</w:t>
          </w:r>
        </w:p>
      </w:tc>
    </w:tr>
    <w:tr w:rsidR="005D43C4" w:rsidRPr="000979F8" w14:paraId="1E810846" w14:textId="77777777" w:rsidTr="005811BF">
      <w:trPr>
        <w:cantSplit/>
        <w:trHeight w:val="404"/>
      </w:trPr>
      <w:tc>
        <w:tcPr>
          <w:tcW w:w="1410" w:type="pct"/>
          <w:vMerge/>
          <w:tcBorders>
            <w:right w:val="single" w:sz="4" w:space="0" w:color="auto"/>
          </w:tcBorders>
        </w:tcPr>
        <w:p w14:paraId="6C5D97D3" w14:textId="77777777" w:rsidR="005D43C4" w:rsidRPr="000979F8" w:rsidRDefault="005D43C4" w:rsidP="005811BF">
          <w:pPr>
            <w:pStyle w:val="Encabezado"/>
            <w:jc w:val="center"/>
            <w:rPr>
              <w:rFonts w:ascii="Arial" w:hAnsi="Arial" w:cs="Arial"/>
            </w:rPr>
          </w:pPr>
        </w:p>
      </w:tc>
      <w:tc>
        <w:tcPr>
          <w:tcW w:w="2208" w:type="pct"/>
          <w:vMerge/>
          <w:tcBorders>
            <w:left w:val="single" w:sz="4" w:space="0" w:color="auto"/>
            <w:bottom w:val="single" w:sz="4" w:space="0" w:color="auto"/>
          </w:tcBorders>
        </w:tcPr>
        <w:p w14:paraId="5D9670A3" w14:textId="77777777" w:rsidR="005D43C4" w:rsidRPr="00571C79" w:rsidRDefault="005D43C4" w:rsidP="005811BF">
          <w:pPr>
            <w:pStyle w:val="Encabezado"/>
            <w:jc w:val="center"/>
            <w:rPr>
              <w:rFonts w:ascii="Arial" w:hAnsi="Arial" w:cs="Arial"/>
              <w:sz w:val="18"/>
              <w:szCs w:val="18"/>
            </w:rPr>
          </w:pPr>
        </w:p>
      </w:tc>
      <w:tc>
        <w:tcPr>
          <w:tcW w:w="1382" w:type="pct"/>
          <w:tcBorders>
            <w:left w:val="single" w:sz="4" w:space="0" w:color="auto"/>
            <w:bottom w:val="single" w:sz="4" w:space="0" w:color="auto"/>
          </w:tcBorders>
          <w:vAlign w:val="center"/>
        </w:tcPr>
        <w:p w14:paraId="6F6C0823" w14:textId="30200DE8" w:rsidR="005D43C4" w:rsidRPr="005811BF" w:rsidRDefault="005D43C4" w:rsidP="005811BF">
          <w:pPr>
            <w:pStyle w:val="Encabezado"/>
            <w:rPr>
              <w:rFonts w:ascii="Arial" w:hAnsi="Arial" w:cs="Arial"/>
              <w:sz w:val="18"/>
              <w:szCs w:val="18"/>
            </w:rPr>
          </w:pPr>
          <w:r w:rsidRPr="00571C79">
            <w:rPr>
              <w:rFonts w:ascii="Arial" w:hAnsi="Arial" w:cs="Arial"/>
              <w:sz w:val="18"/>
              <w:szCs w:val="18"/>
            </w:rPr>
            <w:t xml:space="preserve">Página: </w:t>
          </w:r>
          <w:r w:rsidRPr="00571C79">
            <w:rPr>
              <w:rFonts w:ascii="Arial" w:hAnsi="Arial" w:cs="Arial"/>
              <w:sz w:val="18"/>
              <w:szCs w:val="18"/>
              <w:lang w:val="es-ES"/>
            </w:rPr>
            <w:fldChar w:fldCharType="begin"/>
          </w:r>
          <w:r w:rsidRPr="00571C79">
            <w:rPr>
              <w:rFonts w:ascii="Arial" w:hAnsi="Arial" w:cs="Arial"/>
              <w:sz w:val="18"/>
              <w:szCs w:val="18"/>
              <w:lang w:val="es-ES"/>
            </w:rPr>
            <w:instrText xml:space="preserve"> PAGE </w:instrText>
          </w:r>
          <w:r w:rsidRPr="00571C79">
            <w:rPr>
              <w:rFonts w:ascii="Arial" w:hAnsi="Arial" w:cs="Arial"/>
              <w:sz w:val="18"/>
              <w:szCs w:val="18"/>
              <w:lang w:val="es-ES"/>
            </w:rPr>
            <w:fldChar w:fldCharType="separate"/>
          </w:r>
          <w:r w:rsidR="00C51D86">
            <w:rPr>
              <w:rFonts w:ascii="Arial" w:hAnsi="Arial" w:cs="Arial"/>
              <w:noProof/>
              <w:sz w:val="18"/>
              <w:szCs w:val="18"/>
              <w:lang w:val="es-ES"/>
            </w:rPr>
            <w:t>21</w:t>
          </w:r>
          <w:r w:rsidRPr="00571C79">
            <w:rPr>
              <w:rFonts w:ascii="Arial" w:hAnsi="Arial" w:cs="Arial"/>
              <w:sz w:val="18"/>
              <w:szCs w:val="18"/>
              <w:lang w:val="es-ES"/>
            </w:rPr>
            <w:fldChar w:fldCharType="end"/>
          </w:r>
          <w:r w:rsidRPr="00571C79">
            <w:rPr>
              <w:rFonts w:ascii="Arial" w:hAnsi="Arial" w:cs="Arial"/>
              <w:sz w:val="18"/>
              <w:szCs w:val="18"/>
              <w:lang w:val="es-ES"/>
            </w:rPr>
            <w:t xml:space="preserve"> de </w:t>
          </w:r>
          <w:r w:rsidRPr="00571C79">
            <w:rPr>
              <w:rFonts w:ascii="Arial" w:hAnsi="Arial" w:cs="Arial"/>
              <w:sz w:val="18"/>
              <w:szCs w:val="18"/>
              <w:lang w:val="es-ES"/>
            </w:rPr>
            <w:fldChar w:fldCharType="begin"/>
          </w:r>
          <w:r w:rsidRPr="00571C79">
            <w:rPr>
              <w:rFonts w:ascii="Arial" w:hAnsi="Arial" w:cs="Arial"/>
              <w:sz w:val="18"/>
              <w:szCs w:val="18"/>
              <w:lang w:val="es-ES"/>
            </w:rPr>
            <w:instrText xml:space="preserve"> NUMPAGES  </w:instrText>
          </w:r>
          <w:r w:rsidRPr="00571C79">
            <w:rPr>
              <w:rFonts w:ascii="Arial" w:hAnsi="Arial" w:cs="Arial"/>
              <w:sz w:val="18"/>
              <w:szCs w:val="18"/>
              <w:lang w:val="es-ES"/>
            </w:rPr>
            <w:fldChar w:fldCharType="separate"/>
          </w:r>
          <w:r w:rsidR="00C51D86">
            <w:rPr>
              <w:rFonts w:ascii="Arial" w:hAnsi="Arial" w:cs="Arial"/>
              <w:noProof/>
              <w:sz w:val="18"/>
              <w:szCs w:val="18"/>
              <w:lang w:val="es-ES"/>
            </w:rPr>
            <w:t>45</w:t>
          </w:r>
          <w:r w:rsidRPr="00571C79">
            <w:rPr>
              <w:rFonts w:ascii="Arial" w:hAnsi="Arial" w:cs="Arial"/>
              <w:sz w:val="18"/>
              <w:szCs w:val="18"/>
              <w:lang w:val="es-ES"/>
            </w:rPr>
            <w:fldChar w:fldCharType="end"/>
          </w:r>
        </w:p>
      </w:tc>
    </w:tr>
  </w:tbl>
  <w:p w14:paraId="087940E4" w14:textId="0FF90519" w:rsidR="005D43C4" w:rsidRDefault="005D43C4" w:rsidP="003274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1712"/>
    <w:multiLevelType w:val="hybridMultilevel"/>
    <w:tmpl w:val="7EDE79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AF796A"/>
    <w:multiLevelType w:val="hybridMultilevel"/>
    <w:tmpl w:val="B444112C"/>
    <w:lvl w:ilvl="0" w:tplc="0D08555A">
      <w:start w:val="1"/>
      <w:numFmt w:val="decimal"/>
      <w:lvlText w:val="%1)"/>
      <w:lvlJc w:val="left"/>
      <w:pPr>
        <w:ind w:left="360" w:hanging="360"/>
      </w:pPr>
      <w:rPr>
        <w:rFonts w:eastAsia="Times New Roman" w:hint="default"/>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E1C075D"/>
    <w:multiLevelType w:val="hybridMultilevel"/>
    <w:tmpl w:val="7C22A8A2"/>
    <w:lvl w:ilvl="0" w:tplc="1790742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4E2FAB"/>
    <w:multiLevelType w:val="hybridMultilevel"/>
    <w:tmpl w:val="6F1A9AEA"/>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D31E4E"/>
    <w:multiLevelType w:val="hybridMultilevel"/>
    <w:tmpl w:val="82127236"/>
    <w:lvl w:ilvl="0" w:tplc="17907420">
      <w:start w:val="2"/>
      <w:numFmt w:val="bullet"/>
      <w:lvlText w:val="-"/>
      <w:lvlJc w:val="left"/>
      <w:pPr>
        <w:ind w:left="360" w:hanging="360"/>
      </w:pPr>
      <w:rPr>
        <w:rFonts w:ascii="Arial" w:eastAsiaTheme="minorHAnsi"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A9337B7"/>
    <w:multiLevelType w:val="hybridMultilevel"/>
    <w:tmpl w:val="3EE420A2"/>
    <w:lvl w:ilvl="0" w:tplc="17907420">
      <w:start w:val="2"/>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943A23"/>
    <w:multiLevelType w:val="multilevel"/>
    <w:tmpl w:val="412A75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45205D"/>
    <w:multiLevelType w:val="hybridMultilevel"/>
    <w:tmpl w:val="8D86C638"/>
    <w:lvl w:ilvl="0" w:tplc="17907420">
      <w:start w:val="2"/>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3EA1199"/>
    <w:multiLevelType w:val="hybridMultilevel"/>
    <w:tmpl w:val="960A94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F020C"/>
    <w:multiLevelType w:val="hybridMultilevel"/>
    <w:tmpl w:val="AE0C7F1C"/>
    <w:lvl w:ilvl="0" w:tplc="1790742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FB1588"/>
    <w:multiLevelType w:val="hybridMultilevel"/>
    <w:tmpl w:val="07E0765C"/>
    <w:lvl w:ilvl="0" w:tplc="AC3C0F4A">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85332B3"/>
    <w:multiLevelType w:val="hybridMultilevel"/>
    <w:tmpl w:val="F892BAB2"/>
    <w:lvl w:ilvl="0" w:tplc="6102178E">
      <w:start w:val="2"/>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A2F7A9F"/>
    <w:multiLevelType w:val="hybridMultilevel"/>
    <w:tmpl w:val="E39EBFC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2ABF161A"/>
    <w:multiLevelType w:val="hybridMultilevel"/>
    <w:tmpl w:val="10C248D4"/>
    <w:lvl w:ilvl="0" w:tplc="17907420">
      <w:start w:val="2"/>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ACA44F7"/>
    <w:multiLevelType w:val="hybridMultilevel"/>
    <w:tmpl w:val="643CADD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BD2821"/>
    <w:multiLevelType w:val="hybridMultilevel"/>
    <w:tmpl w:val="7F8A44EE"/>
    <w:lvl w:ilvl="0" w:tplc="17907420">
      <w:start w:val="2"/>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D0E2B7C"/>
    <w:multiLevelType w:val="hybridMultilevel"/>
    <w:tmpl w:val="C38C88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6A6ABD"/>
    <w:multiLevelType w:val="hybridMultilevel"/>
    <w:tmpl w:val="44E0A2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18423A"/>
    <w:multiLevelType w:val="hybridMultilevel"/>
    <w:tmpl w:val="B5CE181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15:restartNumberingAfterBreak="0">
    <w:nsid w:val="3C0B2F82"/>
    <w:multiLevelType w:val="hybridMultilevel"/>
    <w:tmpl w:val="AB1A9B9A"/>
    <w:lvl w:ilvl="0" w:tplc="17907420">
      <w:start w:val="2"/>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D21427C"/>
    <w:multiLevelType w:val="hybridMultilevel"/>
    <w:tmpl w:val="44FCF4F4"/>
    <w:lvl w:ilvl="0" w:tplc="92703B5A">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0DC5FAE"/>
    <w:multiLevelType w:val="hybridMultilevel"/>
    <w:tmpl w:val="D95EA7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47A1B5E"/>
    <w:multiLevelType w:val="hybridMultilevel"/>
    <w:tmpl w:val="50649F9C"/>
    <w:lvl w:ilvl="0" w:tplc="17907420">
      <w:start w:val="2"/>
      <w:numFmt w:val="bullet"/>
      <w:lvlText w:val="-"/>
      <w:lvlJc w:val="left"/>
      <w:pPr>
        <w:ind w:left="360" w:hanging="360"/>
      </w:pPr>
      <w:rPr>
        <w:rFonts w:ascii="Arial" w:eastAsiaTheme="minorHAnsi"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57505CEC"/>
    <w:multiLevelType w:val="hybridMultilevel"/>
    <w:tmpl w:val="04686CDE"/>
    <w:lvl w:ilvl="0" w:tplc="1790742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8B97581"/>
    <w:multiLevelType w:val="hybridMultilevel"/>
    <w:tmpl w:val="4A94607A"/>
    <w:lvl w:ilvl="0" w:tplc="17907420">
      <w:start w:val="2"/>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9AF69E6"/>
    <w:multiLevelType w:val="hybridMultilevel"/>
    <w:tmpl w:val="BFCA4028"/>
    <w:lvl w:ilvl="0" w:tplc="17907420">
      <w:start w:val="2"/>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DBD6AEF"/>
    <w:multiLevelType w:val="hybridMultilevel"/>
    <w:tmpl w:val="3CC6D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EAA5B59"/>
    <w:multiLevelType w:val="multilevel"/>
    <w:tmpl w:val="E794A0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A75D47"/>
    <w:multiLevelType w:val="hybridMultilevel"/>
    <w:tmpl w:val="19204B76"/>
    <w:lvl w:ilvl="0" w:tplc="E2D83776">
      <w:start w:val="1"/>
      <w:numFmt w:val="decimal"/>
      <w:lvlText w:val="%1)"/>
      <w:lvlJc w:val="left"/>
      <w:pPr>
        <w:ind w:left="1080" w:hanging="360"/>
      </w:pPr>
      <w:rPr>
        <w:rFonts w:eastAsia="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56D5CDD"/>
    <w:multiLevelType w:val="hybridMultilevel"/>
    <w:tmpl w:val="ACCCBA88"/>
    <w:lvl w:ilvl="0" w:tplc="17907420">
      <w:start w:val="2"/>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8F42B11"/>
    <w:multiLevelType w:val="hybridMultilevel"/>
    <w:tmpl w:val="E1D416AE"/>
    <w:lvl w:ilvl="0" w:tplc="17907420">
      <w:start w:val="2"/>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8F84757"/>
    <w:multiLevelType w:val="hybridMultilevel"/>
    <w:tmpl w:val="88B61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6359FC"/>
    <w:multiLevelType w:val="hybridMultilevel"/>
    <w:tmpl w:val="DBEED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A522BB5"/>
    <w:multiLevelType w:val="hybridMultilevel"/>
    <w:tmpl w:val="C9543D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E243B0B"/>
    <w:multiLevelType w:val="hybridMultilevel"/>
    <w:tmpl w:val="87540EF0"/>
    <w:lvl w:ilvl="0" w:tplc="17907420">
      <w:start w:val="2"/>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0165798"/>
    <w:multiLevelType w:val="hybridMultilevel"/>
    <w:tmpl w:val="FD2407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6B30500"/>
    <w:multiLevelType w:val="hybridMultilevel"/>
    <w:tmpl w:val="351AABA8"/>
    <w:lvl w:ilvl="0" w:tplc="CAB29576">
      <w:start w:val="1"/>
      <w:numFmt w:val="decimal"/>
      <w:lvlText w:val="%1."/>
      <w:lvlJc w:val="left"/>
      <w:pPr>
        <w:ind w:left="1776" w:hanging="360"/>
      </w:pPr>
      <w:rPr>
        <w:rFonts w:hint="default"/>
        <w:b/>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7" w15:restartNumberingAfterBreak="0">
    <w:nsid w:val="793C454D"/>
    <w:multiLevelType w:val="hybridMultilevel"/>
    <w:tmpl w:val="BE4048A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6"/>
  </w:num>
  <w:num w:numId="3">
    <w:abstractNumId w:val="17"/>
  </w:num>
  <w:num w:numId="4">
    <w:abstractNumId w:val="1"/>
  </w:num>
  <w:num w:numId="5">
    <w:abstractNumId w:val="3"/>
  </w:num>
  <w:num w:numId="6">
    <w:abstractNumId w:val="33"/>
  </w:num>
  <w:num w:numId="7">
    <w:abstractNumId w:val="30"/>
  </w:num>
  <w:num w:numId="8">
    <w:abstractNumId w:val="28"/>
  </w:num>
  <w:num w:numId="9">
    <w:abstractNumId w:val="11"/>
  </w:num>
  <w:num w:numId="10">
    <w:abstractNumId w:val="10"/>
  </w:num>
  <w:num w:numId="11">
    <w:abstractNumId w:val="32"/>
  </w:num>
  <w:num w:numId="12">
    <w:abstractNumId w:val="18"/>
  </w:num>
  <w:num w:numId="13">
    <w:abstractNumId w:val="21"/>
  </w:num>
  <w:num w:numId="14">
    <w:abstractNumId w:val="16"/>
  </w:num>
  <w:num w:numId="15">
    <w:abstractNumId w:val="26"/>
  </w:num>
  <w:num w:numId="16">
    <w:abstractNumId w:val="8"/>
  </w:num>
  <w:num w:numId="17">
    <w:abstractNumId w:val="12"/>
  </w:num>
  <w:num w:numId="18">
    <w:abstractNumId w:val="14"/>
  </w:num>
  <w:num w:numId="19">
    <w:abstractNumId w:val="31"/>
  </w:num>
  <w:num w:numId="20">
    <w:abstractNumId w:val="4"/>
  </w:num>
  <w:num w:numId="21">
    <w:abstractNumId w:val="22"/>
  </w:num>
  <w:num w:numId="22">
    <w:abstractNumId w:val="9"/>
  </w:num>
  <w:num w:numId="23">
    <w:abstractNumId w:val="29"/>
  </w:num>
  <w:num w:numId="24">
    <w:abstractNumId w:val="23"/>
  </w:num>
  <w:num w:numId="25">
    <w:abstractNumId w:val="2"/>
  </w:num>
  <w:num w:numId="26">
    <w:abstractNumId w:val="35"/>
  </w:num>
  <w:num w:numId="27">
    <w:abstractNumId w:val="25"/>
  </w:num>
  <w:num w:numId="28">
    <w:abstractNumId w:val="7"/>
  </w:num>
  <w:num w:numId="29">
    <w:abstractNumId w:val="24"/>
  </w:num>
  <w:num w:numId="30">
    <w:abstractNumId w:val="13"/>
  </w:num>
  <w:num w:numId="31">
    <w:abstractNumId w:val="19"/>
  </w:num>
  <w:num w:numId="32">
    <w:abstractNumId w:val="15"/>
  </w:num>
  <w:num w:numId="33">
    <w:abstractNumId w:val="34"/>
  </w:num>
  <w:num w:numId="34">
    <w:abstractNumId w:val="5"/>
  </w:num>
  <w:num w:numId="35">
    <w:abstractNumId w:val="27"/>
  </w:num>
  <w:num w:numId="36">
    <w:abstractNumId w:val="0"/>
  </w:num>
  <w:num w:numId="37">
    <w:abstractNumId w:val="37"/>
  </w:num>
  <w:num w:numId="3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06DC"/>
    <w:rsid w:val="00005E42"/>
    <w:rsid w:val="00013E1B"/>
    <w:rsid w:val="0001477E"/>
    <w:rsid w:val="00014BB0"/>
    <w:rsid w:val="00020B2B"/>
    <w:rsid w:val="000254F6"/>
    <w:rsid w:val="00026FDB"/>
    <w:rsid w:val="00030405"/>
    <w:rsid w:val="0003236B"/>
    <w:rsid w:val="000367B5"/>
    <w:rsid w:val="000401A3"/>
    <w:rsid w:val="00041B6C"/>
    <w:rsid w:val="000434D1"/>
    <w:rsid w:val="000462F0"/>
    <w:rsid w:val="00050698"/>
    <w:rsid w:val="00055FA9"/>
    <w:rsid w:val="00062AD9"/>
    <w:rsid w:val="00067777"/>
    <w:rsid w:val="00067E13"/>
    <w:rsid w:val="00072F15"/>
    <w:rsid w:val="0007474C"/>
    <w:rsid w:val="00081223"/>
    <w:rsid w:val="000867D1"/>
    <w:rsid w:val="00086CA2"/>
    <w:rsid w:val="0008748A"/>
    <w:rsid w:val="00087C67"/>
    <w:rsid w:val="000926F5"/>
    <w:rsid w:val="00094814"/>
    <w:rsid w:val="000979F8"/>
    <w:rsid w:val="000A08E6"/>
    <w:rsid w:val="000A0C86"/>
    <w:rsid w:val="000A1385"/>
    <w:rsid w:val="000A5B1A"/>
    <w:rsid w:val="000A64A1"/>
    <w:rsid w:val="000A6ABF"/>
    <w:rsid w:val="000B08F6"/>
    <w:rsid w:val="000B4A20"/>
    <w:rsid w:val="000B6739"/>
    <w:rsid w:val="000B684D"/>
    <w:rsid w:val="000B76E8"/>
    <w:rsid w:val="000C108C"/>
    <w:rsid w:val="000C6D0A"/>
    <w:rsid w:val="000D12B4"/>
    <w:rsid w:val="000D501D"/>
    <w:rsid w:val="000D7949"/>
    <w:rsid w:val="000E1121"/>
    <w:rsid w:val="000E21E4"/>
    <w:rsid w:val="000F3FBE"/>
    <w:rsid w:val="000F5DDF"/>
    <w:rsid w:val="00101F75"/>
    <w:rsid w:val="001040C1"/>
    <w:rsid w:val="0010647A"/>
    <w:rsid w:val="00107AD9"/>
    <w:rsid w:val="001115F9"/>
    <w:rsid w:val="00112246"/>
    <w:rsid w:val="001141E4"/>
    <w:rsid w:val="001156EF"/>
    <w:rsid w:val="0011599B"/>
    <w:rsid w:val="001207C7"/>
    <w:rsid w:val="001214F0"/>
    <w:rsid w:val="00121CE8"/>
    <w:rsid w:val="0012653A"/>
    <w:rsid w:val="00127744"/>
    <w:rsid w:val="00130492"/>
    <w:rsid w:val="00132DE5"/>
    <w:rsid w:val="00136219"/>
    <w:rsid w:val="00137AF6"/>
    <w:rsid w:val="001417B7"/>
    <w:rsid w:val="0014326A"/>
    <w:rsid w:val="001467E0"/>
    <w:rsid w:val="001503C9"/>
    <w:rsid w:val="001520E7"/>
    <w:rsid w:val="00152923"/>
    <w:rsid w:val="00153E16"/>
    <w:rsid w:val="00155764"/>
    <w:rsid w:val="00162910"/>
    <w:rsid w:val="00170DDE"/>
    <w:rsid w:val="0017274D"/>
    <w:rsid w:val="001727EF"/>
    <w:rsid w:val="00177F7F"/>
    <w:rsid w:val="00180325"/>
    <w:rsid w:val="0018124E"/>
    <w:rsid w:val="0018651C"/>
    <w:rsid w:val="0019551D"/>
    <w:rsid w:val="001A27A3"/>
    <w:rsid w:val="001A2B07"/>
    <w:rsid w:val="001A2BFA"/>
    <w:rsid w:val="001A3BB4"/>
    <w:rsid w:val="001A6FAF"/>
    <w:rsid w:val="001B0113"/>
    <w:rsid w:val="001B308F"/>
    <w:rsid w:val="001C1B1A"/>
    <w:rsid w:val="001C2C94"/>
    <w:rsid w:val="001C3850"/>
    <w:rsid w:val="001C6776"/>
    <w:rsid w:val="001C68F8"/>
    <w:rsid w:val="001C73A0"/>
    <w:rsid w:val="001D1BD2"/>
    <w:rsid w:val="001E22CC"/>
    <w:rsid w:val="001E2CD6"/>
    <w:rsid w:val="001E3618"/>
    <w:rsid w:val="001E47F0"/>
    <w:rsid w:val="001E60DA"/>
    <w:rsid w:val="001E78A1"/>
    <w:rsid w:val="001F5F02"/>
    <w:rsid w:val="00206C6E"/>
    <w:rsid w:val="0020798A"/>
    <w:rsid w:val="0021235A"/>
    <w:rsid w:val="002130F9"/>
    <w:rsid w:val="002216C2"/>
    <w:rsid w:val="002228FC"/>
    <w:rsid w:val="0022356F"/>
    <w:rsid w:val="002241B9"/>
    <w:rsid w:val="002258B0"/>
    <w:rsid w:val="00226192"/>
    <w:rsid w:val="00226359"/>
    <w:rsid w:val="00226377"/>
    <w:rsid w:val="00226665"/>
    <w:rsid w:val="00227BDA"/>
    <w:rsid w:val="00227FBC"/>
    <w:rsid w:val="002318BF"/>
    <w:rsid w:val="00232F06"/>
    <w:rsid w:val="0023685B"/>
    <w:rsid w:val="00241E45"/>
    <w:rsid w:val="00242070"/>
    <w:rsid w:val="00242526"/>
    <w:rsid w:val="00245792"/>
    <w:rsid w:val="00251F56"/>
    <w:rsid w:val="00252528"/>
    <w:rsid w:val="00254C40"/>
    <w:rsid w:val="00255ABB"/>
    <w:rsid w:val="00255F7C"/>
    <w:rsid w:val="002575CE"/>
    <w:rsid w:val="00257BF5"/>
    <w:rsid w:val="00265B9C"/>
    <w:rsid w:val="00271FAC"/>
    <w:rsid w:val="00272E74"/>
    <w:rsid w:val="00273C22"/>
    <w:rsid w:val="00281BD8"/>
    <w:rsid w:val="002832C7"/>
    <w:rsid w:val="002A008D"/>
    <w:rsid w:val="002A12C9"/>
    <w:rsid w:val="002A3653"/>
    <w:rsid w:val="002A5F63"/>
    <w:rsid w:val="002A6161"/>
    <w:rsid w:val="002A698C"/>
    <w:rsid w:val="002A6D00"/>
    <w:rsid w:val="002A75B7"/>
    <w:rsid w:val="002B0FD3"/>
    <w:rsid w:val="002B335B"/>
    <w:rsid w:val="002B42DF"/>
    <w:rsid w:val="002B4842"/>
    <w:rsid w:val="002B5152"/>
    <w:rsid w:val="002B5FED"/>
    <w:rsid w:val="002B7392"/>
    <w:rsid w:val="002C0610"/>
    <w:rsid w:val="002C0666"/>
    <w:rsid w:val="002C2CE2"/>
    <w:rsid w:val="002C3238"/>
    <w:rsid w:val="002C35B3"/>
    <w:rsid w:val="002C4403"/>
    <w:rsid w:val="002C47BE"/>
    <w:rsid w:val="002C4C1E"/>
    <w:rsid w:val="002C77DE"/>
    <w:rsid w:val="002D1DC8"/>
    <w:rsid w:val="002D215D"/>
    <w:rsid w:val="002D2427"/>
    <w:rsid w:val="002D3DE2"/>
    <w:rsid w:val="002D417C"/>
    <w:rsid w:val="002D45E0"/>
    <w:rsid w:val="002D60D5"/>
    <w:rsid w:val="002E12FA"/>
    <w:rsid w:val="002F06E1"/>
    <w:rsid w:val="002F209A"/>
    <w:rsid w:val="002F47C2"/>
    <w:rsid w:val="002F4CF5"/>
    <w:rsid w:val="002F72D7"/>
    <w:rsid w:val="00302452"/>
    <w:rsid w:val="00302F9B"/>
    <w:rsid w:val="0030344E"/>
    <w:rsid w:val="00307C67"/>
    <w:rsid w:val="00313118"/>
    <w:rsid w:val="00313E2F"/>
    <w:rsid w:val="00313EC9"/>
    <w:rsid w:val="00316413"/>
    <w:rsid w:val="003207E9"/>
    <w:rsid w:val="00320F3F"/>
    <w:rsid w:val="003274BF"/>
    <w:rsid w:val="00333016"/>
    <w:rsid w:val="00335CDF"/>
    <w:rsid w:val="0034070B"/>
    <w:rsid w:val="00341137"/>
    <w:rsid w:val="003429A4"/>
    <w:rsid w:val="00351B55"/>
    <w:rsid w:val="003525C7"/>
    <w:rsid w:val="003535D7"/>
    <w:rsid w:val="00356B01"/>
    <w:rsid w:val="00363E3C"/>
    <w:rsid w:val="003641BB"/>
    <w:rsid w:val="00366988"/>
    <w:rsid w:val="00367031"/>
    <w:rsid w:val="00375DD6"/>
    <w:rsid w:val="003826F7"/>
    <w:rsid w:val="003918B1"/>
    <w:rsid w:val="003A1E94"/>
    <w:rsid w:val="003A5AF4"/>
    <w:rsid w:val="003A6335"/>
    <w:rsid w:val="003A7A95"/>
    <w:rsid w:val="003B360C"/>
    <w:rsid w:val="003B571E"/>
    <w:rsid w:val="003C095C"/>
    <w:rsid w:val="003C0C7D"/>
    <w:rsid w:val="003C11EC"/>
    <w:rsid w:val="003C1C06"/>
    <w:rsid w:val="003C2559"/>
    <w:rsid w:val="003C2961"/>
    <w:rsid w:val="003C4130"/>
    <w:rsid w:val="003C4193"/>
    <w:rsid w:val="003D09E3"/>
    <w:rsid w:val="003D2B3B"/>
    <w:rsid w:val="003D5A9F"/>
    <w:rsid w:val="003E026B"/>
    <w:rsid w:val="003E075F"/>
    <w:rsid w:val="003E3660"/>
    <w:rsid w:val="003E633D"/>
    <w:rsid w:val="003E7324"/>
    <w:rsid w:val="003E792D"/>
    <w:rsid w:val="003F2588"/>
    <w:rsid w:val="003F6916"/>
    <w:rsid w:val="003F6D10"/>
    <w:rsid w:val="00402925"/>
    <w:rsid w:val="00403994"/>
    <w:rsid w:val="00407F84"/>
    <w:rsid w:val="00411BC9"/>
    <w:rsid w:val="0042123B"/>
    <w:rsid w:val="00421303"/>
    <w:rsid w:val="004229EF"/>
    <w:rsid w:val="00424EB0"/>
    <w:rsid w:val="00426A31"/>
    <w:rsid w:val="00433359"/>
    <w:rsid w:val="00434E47"/>
    <w:rsid w:val="00443252"/>
    <w:rsid w:val="00443C2B"/>
    <w:rsid w:val="00445BA9"/>
    <w:rsid w:val="00452A75"/>
    <w:rsid w:val="00452FA4"/>
    <w:rsid w:val="0045560D"/>
    <w:rsid w:val="00455C16"/>
    <w:rsid w:val="00455C94"/>
    <w:rsid w:val="004601CF"/>
    <w:rsid w:val="0046042B"/>
    <w:rsid w:val="004619D5"/>
    <w:rsid w:val="00463062"/>
    <w:rsid w:val="004642AB"/>
    <w:rsid w:val="00466C4C"/>
    <w:rsid w:val="00467B74"/>
    <w:rsid w:val="00477DD1"/>
    <w:rsid w:val="00481C49"/>
    <w:rsid w:val="004857C6"/>
    <w:rsid w:val="0048611F"/>
    <w:rsid w:val="00496894"/>
    <w:rsid w:val="004A0492"/>
    <w:rsid w:val="004A0546"/>
    <w:rsid w:val="004A2D1E"/>
    <w:rsid w:val="004A62E3"/>
    <w:rsid w:val="004A630C"/>
    <w:rsid w:val="004A69EA"/>
    <w:rsid w:val="004A796A"/>
    <w:rsid w:val="004A7E08"/>
    <w:rsid w:val="004B05C1"/>
    <w:rsid w:val="004B27C3"/>
    <w:rsid w:val="004B68A0"/>
    <w:rsid w:val="004D30EF"/>
    <w:rsid w:val="004D3725"/>
    <w:rsid w:val="004E00E4"/>
    <w:rsid w:val="004E0A7D"/>
    <w:rsid w:val="004E0CE1"/>
    <w:rsid w:val="004E2614"/>
    <w:rsid w:val="004E320C"/>
    <w:rsid w:val="005040DB"/>
    <w:rsid w:val="005079B8"/>
    <w:rsid w:val="005136FD"/>
    <w:rsid w:val="005161B1"/>
    <w:rsid w:val="00516DD9"/>
    <w:rsid w:val="00523D34"/>
    <w:rsid w:val="005247CA"/>
    <w:rsid w:val="00524977"/>
    <w:rsid w:val="00524D18"/>
    <w:rsid w:val="00527A10"/>
    <w:rsid w:val="00527D69"/>
    <w:rsid w:val="005368CB"/>
    <w:rsid w:val="00536C9A"/>
    <w:rsid w:val="00541543"/>
    <w:rsid w:val="00541B8E"/>
    <w:rsid w:val="0054406B"/>
    <w:rsid w:val="005446FA"/>
    <w:rsid w:val="0054624A"/>
    <w:rsid w:val="005463FE"/>
    <w:rsid w:val="00546910"/>
    <w:rsid w:val="00551FAD"/>
    <w:rsid w:val="00552826"/>
    <w:rsid w:val="005532C6"/>
    <w:rsid w:val="00561D3F"/>
    <w:rsid w:val="00571EA9"/>
    <w:rsid w:val="0057623E"/>
    <w:rsid w:val="00577A24"/>
    <w:rsid w:val="005811BF"/>
    <w:rsid w:val="00583CD3"/>
    <w:rsid w:val="00584CF4"/>
    <w:rsid w:val="005903B0"/>
    <w:rsid w:val="00590E6E"/>
    <w:rsid w:val="005A0335"/>
    <w:rsid w:val="005A190D"/>
    <w:rsid w:val="005A3ABF"/>
    <w:rsid w:val="005A4343"/>
    <w:rsid w:val="005B086A"/>
    <w:rsid w:val="005B0ABA"/>
    <w:rsid w:val="005B5692"/>
    <w:rsid w:val="005C4EE9"/>
    <w:rsid w:val="005D038F"/>
    <w:rsid w:val="005D060A"/>
    <w:rsid w:val="005D1D24"/>
    <w:rsid w:val="005D3323"/>
    <w:rsid w:val="005D43C4"/>
    <w:rsid w:val="005D55BF"/>
    <w:rsid w:val="005E1E58"/>
    <w:rsid w:val="005E22AD"/>
    <w:rsid w:val="005E38CA"/>
    <w:rsid w:val="005F0E0D"/>
    <w:rsid w:val="005F2955"/>
    <w:rsid w:val="005F4052"/>
    <w:rsid w:val="005F6A89"/>
    <w:rsid w:val="005F7320"/>
    <w:rsid w:val="00600E86"/>
    <w:rsid w:val="00602FD5"/>
    <w:rsid w:val="00604B2E"/>
    <w:rsid w:val="00606CEB"/>
    <w:rsid w:val="00607554"/>
    <w:rsid w:val="00614290"/>
    <w:rsid w:val="006159F4"/>
    <w:rsid w:val="00620677"/>
    <w:rsid w:val="00622039"/>
    <w:rsid w:val="00622BFE"/>
    <w:rsid w:val="0062325F"/>
    <w:rsid w:val="00626CA2"/>
    <w:rsid w:val="00631F4D"/>
    <w:rsid w:val="006349AE"/>
    <w:rsid w:val="00634E39"/>
    <w:rsid w:val="00636952"/>
    <w:rsid w:val="00651402"/>
    <w:rsid w:val="00651782"/>
    <w:rsid w:val="00652E04"/>
    <w:rsid w:val="006549EA"/>
    <w:rsid w:val="00654CC8"/>
    <w:rsid w:val="00660FB3"/>
    <w:rsid w:val="006610B4"/>
    <w:rsid w:val="006666F8"/>
    <w:rsid w:val="00670F91"/>
    <w:rsid w:val="006734B2"/>
    <w:rsid w:val="00673FCF"/>
    <w:rsid w:val="00675D22"/>
    <w:rsid w:val="00680894"/>
    <w:rsid w:val="00682FB7"/>
    <w:rsid w:val="00682FF3"/>
    <w:rsid w:val="00686A3D"/>
    <w:rsid w:val="00694E2D"/>
    <w:rsid w:val="006B0FFD"/>
    <w:rsid w:val="006B1B23"/>
    <w:rsid w:val="006B20E9"/>
    <w:rsid w:val="006B35FA"/>
    <w:rsid w:val="006B3BC2"/>
    <w:rsid w:val="006B46F5"/>
    <w:rsid w:val="006C0253"/>
    <w:rsid w:val="006C0390"/>
    <w:rsid w:val="006C0F8E"/>
    <w:rsid w:val="006C68CF"/>
    <w:rsid w:val="006D4294"/>
    <w:rsid w:val="006D447E"/>
    <w:rsid w:val="006E45B1"/>
    <w:rsid w:val="006E4601"/>
    <w:rsid w:val="006E4EC6"/>
    <w:rsid w:val="006E4F8A"/>
    <w:rsid w:val="006E744E"/>
    <w:rsid w:val="006F5E07"/>
    <w:rsid w:val="006F61CF"/>
    <w:rsid w:val="006F7943"/>
    <w:rsid w:val="00701C80"/>
    <w:rsid w:val="00702BBF"/>
    <w:rsid w:val="00703316"/>
    <w:rsid w:val="0070332A"/>
    <w:rsid w:val="00705CBE"/>
    <w:rsid w:val="007063AC"/>
    <w:rsid w:val="00706527"/>
    <w:rsid w:val="007066AB"/>
    <w:rsid w:val="0070765D"/>
    <w:rsid w:val="00711CBE"/>
    <w:rsid w:val="0071421D"/>
    <w:rsid w:val="00714F88"/>
    <w:rsid w:val="00715497"/>
    <w:rsid w:val="007169EF"/>
    <w:rsid w:val="007233AE"/>
    <w:rsid w:val="00731EB7"/>
    <w:rsid w:val="00733117"/>
    <w:rsid w:val="0073577E"/>
    <w:rsid w:val="00736287"/>
    <w:rsid w:val="007372FF"/>
    <w:rsid w:val="007436B1"/>
    <w:rsid w:val="00743E83"/>
    <w:rsid w:val="00744812"/>
    <w:rsid w:val="00745548"/>
    <w:rsid w:val="0074710B"/>
    <w:rsid w:val="0075206C"/>
    <w:rsid w:val="00756F89"/>
    <w:rsid w:val="0075776E"/>
    <w:rsid w:val="007631B6"/>
    <w:rsid w:val="00763CDF"/>
    <w:rsid w:val="00764FCE"/>
    <w:rsid w:val="007667A3"/>
    <w:rsid w:val="00766E96"/>
    <w:rsid w:val="007710F5"/>
    <w:rsid w:val="0078064B"/>
    <w:rsid w:val="00780B7F"/>
    <w:rsid w:val="00781937"/>
    <w:rsid w:val="00782F87"/>
    <w:rsid w:val="00784A53"/>
    <w:rsid w:val="00784D0C"/>
    <w:rsid w:val="00785874"/>
    <w:rsid w:val="00785F69"/>
    <w:rsid w:val="0079125C"/>
    <w:rsid w:val="00791468"/>
    <w:rsid w:val="00792644"/>
    <w:rsid w:val="00792B55"/>
    <w:rsid w:val="00793903"/>
    <w:rsid w:val="00794130"/>
    <w:rsid w:val="007A0369"/>
    <w:rsid w:val="007A46B9"/>
    <w:rsid w:val="007B3984"/>
    <w:rsid w:val="007B47F9"/>
    <w:rsid w:val="007B4BE8"/>
    <w:rsid w:val="007B5958"/>
    <w:rsid w:val="007B5B75"/>
    <w:rsid w:val="007B6CAD"/>
    <w:rsid w:val="007C039A"/>
    <w:rsid w:val="007C16CE"/>
    <w:rsid w:val="007C523B"/>
    <w:rsid w:val="007C5867"/>
    <w:rsid w:val="007C5DFB"/>
    <w:rsid w:val="007C7089"/>
    <w:rsid w:val="007C7162"/>
    <w:rsid w:val="007D1986"/>
    <w:rsid w:val="007D384B"/>
    <w:rsid w:val="007D4FDA"/>
    <w:rsid w:val="007D5028"/>
    <w:rsid w:val="007D5C1E"/>
    <w:rsid w:val="007D71C0"/>
    <w:rsid w:val="007E0772"/>
    <w:rsid w:val="007E0BC9"/>
    <w:rsid w:val="007E10A0"/>
    <w:rsid w:val="007E34ED"/>
    <w:rsid w:val="007E64CE"/>
    <w:rsid w:val="007E788B"/>
    <w:rsid w:val="007E7956"/>
    <w:rsid w:val="007F2E31"/>
    <w:rsid w:val="00802164"/>
    <w:rsid w:val="008059F7"/>
    <w:rsid w:val="008063C2"/>
    <w:rsid w:val="0081113E"/>
    <w:rsid w:val="00811445"/>
    <w:rsid w:val="008119BB"/>
    <w:rsid w:val="00813D18"/>
    <w:rsid w:val="008151F2"/>
    <w:rsid w:val="00816AF3"/>
    <w:rsid w:val="00817A9A"/>
    <w:rsid w:val="0082053C"/>
    <w:rsid w:val="008220FC"/>
    <w:rsid w:val="008221CE"/>
    <w:rsid w:val="00822692"/>
    <w:rsid w:val="00822F0A"/>
    <w:rsid w:val="00825C40"/>
    <w:rsid w:val="0082757C"/>
    <w:rsid w:val="0083301D"/>
    <w:rsid w:val="00833031"/>
    <w:rsid w:val="00836D0B"/>
    <w:rsid w:val="00837E89"/>
    <w:rsid w:val="00841667"/>
    <w:rsid w:val="0084228C"/>
    <w:rsid w:val="008440D0"/>
    <w:rsid w:val="00845B45"/>
    <w:rsid w:val="008467A9"/>
    <w:rsid w:val="008477AC"/>
    <w:rsid w:val="00852F5A"/>
    <w:rsid w:val="00853544"/>
    <w:rsid w:val="008538F3"/>
    <w:rsid w:val="00854825"/>
    <w:rsid w:val="00854D0F"/>
    <w:rsid w:val="0085573A"/>
    <w:rsid w:val="0086008A"/>
    <w:rsid w:val="00860EEE"/>
    <w:rsid w:val="00862EA9"/>
    <w:rsid w:val="00863E59"/>
    <w:rsid w:val="00864346"/>
    <w:rsid w:val="00864A6B"/>
    <w:rsid w:val="008740DC"/>
    <w:rsid w:val="00876251"/>
    <w:rsid w:val="00880C60"/>
    <w:rsid w:val="00881FB1"/>
    <w:rsid w:val="00882A42"/>
    <w:rsid w:val="008844B6"/>
    <w:rsid w:val="00884BB1"/>
    <w:rsid w:val="0089176A"/>
    <w:rsid w:val="00893107"/>
    <w:rsid w:val="008A33F8"/>
    <w:rsid w:val="008B27A0"/>
    <w:rsid w:val="008B2E5D"/>
    <w:rsid w:val="008B2FED"/>
    <w:rsid w:val="008B6467"/>
    <w:rsid w:val="008C1AA5"/>
    <w:rsid w:val="008D3225"/>
    <w:rsid w:val="008D564A"/>
    <w:rsid w:val="008E19DA"/>
    <w:rsid w:val="008E2195"/>
    <w:rsid w:val="008E307B"/>
    <w:rsid w:val="008E35E9"/>
    <w:rsid w:val="008E4354"/>
    <w:rsid w:val="008E580F"/>
    <w:rsid w:val="008E6719"/>
    <w:rsid w:val="008F01F4"/>
    <w:rsid w:val="008F0300"/>
    <w:rsid w:val="008F54A7"/>
    <w:rsid w:val="008F6F94"/>
    <w:rsid w:val="009029B6"/>
    <w:rsid w:val="00910179"/>
    <w:rsid w:val="00910540"/>
    <w:rsid w:val="0091107C"/>
    <w:rsid w:val="00913631"/>
    <w:rsid w:val="0091727D"/>
    <w:rsid w:val="0092068A"/>
    <w:rsid w:val="009209F1"/>
    <w:rsid w:val="00925C22"/>
    <w:rsid w:val="00927EF8"/>
    <w:rsid w:val="00931B07"/>
    <w:rsid w:val="00932151"/>
    <w:rsid w:val="009328E6"/>
    <w:rsid w:val="009338AC"/>
    <w:rsid w:val="00937F2C"/>
    <w:rsid w:val="00942698"/>
    <w:rsid w:val="00944D2D"/>
    <w:rsid w:val="00946AD6"/>
    <w:rsid w:val="0095094C"/>
    <w:rsid w:val="00951B3A"/>
    <w:rsid w:val="00951E9E"/>
    <w:rsid w:val="00953875"/>
    <w:rsid w:val="00953A98"/>
    <w:rsid w:val="00954A34"/>
    <w:rsid w:val="00957FEA"/>
    <w:rsid w:val="009616F7"/>
    <w:rsid w:val="009642A4"/>
    <w:rsid w:val="00964412"/>
    <w:rsid w:val="00966210"/>
    <w:rsid w:val="00966A9C"/>
    <w:rsid w:val="00967D68"/>
    <w:rsid w:val="00967E80"/>
    <w:rsid w:val="009706B3"/>
    <w:rsid w:val="009722AC"/>
    <w:rsid w:val="00976076"/>
    <w:rsid w:val="009861F6"/>
    <w:rsid w:val="00986AC4"/>
    <w:rsid w:val="0098747A"/>
    <w:rsid w:val="00994392"/>
    <w:rsid w:val="00994A3F"/>
    <w:rsid w:val="00995494"/>
    <w:rsid w:val="009968C7"/>
    <w:rsid w:val="009A38CE"/>
    <w:rsid w:val="009A534B"/>
    <w:rsid w:val="009B0590"/>
    <w:rsid w:val="009B17DA"/>
    <w:rsid w:val="009B7FEC"/>
    <w:rsid w:val="009C3D90"/>
    <w:rsid w:val="009C5A4B"/>
    <w:rsid w:val="009E5A51"/>
    <w:rsid w:val="009E7A73"/>
    <w:rsid w:val="009F1393"/>
    <w:rsid w:val="009F36FA"/>
    <w:rsid w:val="009F50DE"/>
    <w:rsid w:val="00A0203F"/>
    <w:rsid w:val="00A02B33"/>
    <w:rsid w:val="00A05A5D"/>
    <w:rsid w:val="00A1197C"/>
    <w:rsid w:val="00A13C2D"/>
    <w:rsid w:val="00A16421"/>
    <w:rsid w:val="00A216E8"/>
    <w:rsid w:val="00A22D57"/>
    <w:rsid w:val="00A23CE9"/>
    <w:rsid w:val="00A24401"/>
    <w:rsid w:val="00A250CD"/>
    <w:rsid w:val="00A257C7"/>
    <w:rsid w:val="00A278CB"/>
    <w:rsid w:val="00A32AB6"/>
    <w:rsid w:val="00A330AC"/>
    <w:rsid w:val="00A3521A"/>
    <w:rsid w:val="00A4057F"/>
    <w:rsid w:val="00A433DE"/>
    <w:rsid w:val="00A45FC8"/>
    <w:rsid w:val="00A521F8"/>
    <w:rsid w:val="00A524DE"/>
    <w:rsid w:val="00A542A0"/>
    <w:rsid w:val="00A57AE2"/>
    <w:rsid w:val="00A64277"/>
    <w:rsid w:val="00A667C5"/>
    <w:rsid w:val="00A66FF5"/>
    <w:rsid w:val="00A70353"/>
    <w:rsid w:val="00A705EB"/>
    <w:rsid w:val="00A739F8"/>
    <w:rsid w:val="00A7637B"/>
    <w:rsid w:val="00A7648C"/>
    <w:rsid w:val="00A8189E"/>
    <w:rsid w:val="00A820B4"/>
    <w:rsid w:val="00A824A8"/>
    <w:rsid w:val="00A83EA8"/>
    <w:rsid w:val="00A85316"/>
    <w:rsid w:val="00A90DEC"/>
    <w:rsid w:val="00A941B2"/>
    <w:rsid w:val="00A94FF9"/>
    <w:rsid w:val="00A95A3D"/>
    <w:rsid w:val="00A96235"/>
    <w:rsid w:val="00AA3A4F"/>
    <w:rsid w:val="00AA6787"/>
    <w:rsid w:val="00AA7250"/>
    <w:rsid w:val="00AA7513"/>
    <w:rsid w:val="00AA77F9"/>
    <w:rsid w:val="00AB6809"/>
    <w:rsid w:val="00AB7429"/>
    <w:rsid w:val="00AB7666"/>
    <w:rsid w:val="00AC1210"/>
    <w:rsid w:val="00AC4A53"/>
    <w:rsid w:val="00AC78C2"/>
    <w:rsid w:val="00AD1CB4"/>
    <w:rsid w:val="00AD4052"/>
    <w:rsid w:val="00AD4F3E"/>
    <w:rsid w:val="00AD554D"/>
    <w:rsid w:val="00AE7E33"/>
    <w:rsid w:val="00AF043D"/>
    <w:rsid w:val="00AF72FB"/>
    <w:rsid w:val="00AF7D70"/>
    <w:rsid w:val="00B00270"/>
    <w:rsid w:val="00B015A2"/>
    <w:rsid w:val="00B02265"/>
    <w:rsid w:val="00B0293E"/>
    <w:rsid w:val="00B048D9"/>
    <w:rsid w:val="00B10D6B"/>
    <w:rsid w:val="00B12089"/>
    <w:rsid w:val="00B12CB9"/>
    <w:rsid w:val="00B14EA9"/>
    <w:rsid w:val="00B159AD"/>
    <w:rsid w:val="00B16EF6"/>
    <w:rsid w:val="00B26517"/>
    <w:rsid w:val="00B36498"/>
    <w:rsid w:val="00B37E6D"/>
    <w:rsid w:val="00B41064"/>
    <w:rsid w:val="00B41D48"/>
    <w:rsid w:val="00B424DF"/>
    <w:rsid w:val="00B44570"/>
    <w:rsid w:val="00B5340E"/>
    <w:rsid w:val="00B53F1A"/>
    <w:rsid w:val="00B6037A"/>
    <w:rsid w:val="00B63F7E"/>
    <w:rsid w:val="00B64C18"/>
    <w:rsid w:val="00B66658"/>
    <w:rsid w:val="00B728DB"/>
    <w:rsid w:val="00B72C95"/>
    <w:rsid w:val="00B750A6"/>
    <w:rsid w:val="00B7591A"/>
    <w:rsid w:val="00B7793F"/>
    <w:rsid w:val="00B80DE1"/>
    <w:rsid w:val="00B82FE9"/>
    <w:rsid w:val="00B834AE"/>
    <w:rsid w:val="00B84728"/>
    <w:rsid w:val="00B94EE9"/>
    <w:rsid w:val="00B97E0B"/>
    <w:rsid w:val="00BA0402"/>
    <w:rsid w:val="00BA15E4"/>
    <w:rsid w:val="00BA2395"/>
    <w:rsid w:val="00BA4F31"/>
    <w:rsid w:val="00BB2C6C"/>
    <w:rsid w:val="00BB3199"/>
    <w:rsid w:val="00BB3B01"/>
    <w:rsid w:val="00BB3DCC"/>
    <w:rsid w:val="00BC0E78"/>
    <w:rsid w:val="00BC20D8"/>
    <w:rsid w:val="00BC2FF3"/>
    <w:rsid w:val="00BC7979"/>
    <w:rsid w:val="00BD0053"/>
    <w:rsid w:val="00BD0A45"/>
    <w:rsid w:val="00BD10E3"/>
    <w:rsid w:val="00BD288F"/>
    <w:rsid w:val="00BD4B76"/>
    <w:rsid w:val="00BE0A77"/>
    <w:rsid w:val="00BE0CA1"/>
    <w:rsid w:val="00BE2A60"/>
    <w:rsid w:val="00BF0EA5"/>
    <w:rsid w:val="00BF1D69"/>
    <w:rsid w:val="00BF425B"/>
    <w:rsid w:val="00BF5209"/>
    <w:rsid w:val="00BF5297"/>
    <w:rsid w:val="00C020A7"/>
    <w:rsid w:val="00C07701"/>
    <w:rsid w:val="00C10CA4"/>
    <w:rsid w:val="00C110B4"/>
    <w:rsid w:val="00C133CB"/>
    <w:rsid w:val="00C135B8"/>
    <w:rsid w:val="00C155A9"/>
    <w:rsid w:val="00C16085"/>
    <w:rsid w:val="00C1753B"/>
    <w:rsid w:val="00C22FC1"/>
    <w:rsid w:val="00C246C3"/>
    <w:rsid w:val="00C2486F"/>
    <w:rsid w:val="00C31D86"/>
    <w:rsid w:val="00C36A77"/>
    <w:rsid w:val="00C37AE3"/>
    <w:rsid w:val="00C4528E"/>
    <w:rsid w:val="00C46E5B"/>
    <w:rsid w:val="00C51D86"/>
    <w:rsid w:val="00C549FC"/>
    <w:rsid w:val="00C6022A"/>
    <w:rsid w:val="00C61B37"/>
    <w:rsid w:val="00C634B0"/>
    <w:rsid w:val="00C67DF7"/>
    <w:rsid w:val="00C819A2"/>
    <w:rsid w:val="00C82731"/>
    <w:rsid w:val="00C83BB0"/>
    <w:rsid w:val="00C83FDF"/>
    <w:rsid w:val="00C92CD7"/>
    <w:rsid w:val="00C939C7"/>
    <w:rsid w:val="00C94468"/>
    <w:rsid w:val="00C9604F"/>
    <w:rsid w:val="00C96656"/>
    <w:rsid w:val="00C96AE0"/>
    <w:rsid w:val="00C96B59"/>
    <w:rsid w:val="00CA1B19"/>
    <w:rsid w:val="00CA286E"/>
    <w:rsid w:val="00CA703F"/>
    <w:rsid w:val="00CA7967"/>
    <w:rsid w:val="00CB1310"/>
    <w:rsid w:val="00CB3C01"/>
    <w:rsid w:val="00CB6EBC"/>
    <w:rsid w:val="00CC206A"/>
    <w:rsid w:val="00CC3EE7"/>
    <w:rsid w:val="00CC432C"/>
    <w:rsid w:val="00CE2FDB"/>
    <w:rsid w:val="00CE5AB2"/>
    <w:rsid w:val="00CE5C7B"/>
    <w:rsid w:val="00CE7C7B"/>
    <w:rsid w:val="00CF1D1B"/>
    <w:rsid w:val="00CF3DBA"/>
    <w:rsid w:val="00D02B9C"/>
    <w:rsid w:val="00D04333"/>
    <w:rsid w:val="00D0579F"/>
    <w:rsid w:val="00D12E99"/>
    <w:rsid w:val="00D14A8E"/>
    <w:rsid w:val="00D203E5"/>
    <w:rsid w:val="00D2145E"/>
    <w:rsid w:val="00D248AB"/>
    <w:rsid w:val="00D26449"/>
    <w:rsid w:val="00D33C7C"/>
    <w:rsid w:val="00D34B60"/>
    <w:rsid w:val="00D40B6C"/>
    <w:rsid w:val="00D41B83"/>
    <w:rsid w:val="00D43CAE"/>
    <w:rsid w:val="00D45485"/>
    <w:rsid w:val="00D4788E"/>
    <w:rsid w:val="00D51F46"/>
    <w:rsid w:val="00D60348"/>
    <w:rsid w:val="00D7062D"/>
    <w:rsid w:val="00D73FD4"/>
    <w:rsid w:val="00D74B39"/>
    <w:rsid w:val="00D74C5F"/>
    <w:rsid w:val="00D75ADE"/>
    <w:rsid w:val="00D8264C"/>
    <w:rsid w:val="00D85215"/>
    <w:rsid w:val="00D91802"/>
    <w:rsid w:val="00D9247E"/>
    <w:rsid w:val="00D944A8"/>
    <w:rsid w:val="00DA39F8"/>
    <w:rsid w:val="00DA4CC9"/>
    <w:rsid w:val="00DA6C14"/>
    <w:rsid w:val="00DA7454"/>
    <w:rsid w:val="00DB259A"/>
    <w:rsid w:val="00DB570B"/>
    <w:rsid w:val="00DB6DAF"/>
    <w:rsid w:val="00DB7D73"/>
    <w:rsid w:val="00DC217D"/>
    <w:rsid w:val="00DC5102"/>
    <w:rsid w:val="00DC6584"/>
    <w:rsid w:val="00DE0F14"/>
    <w:rsid w:val="00DE2CE6"/>
    <w:rsid w:val="00DE3DA9"/>
    <w:rsid w:val="00DE6E20"/>
    <w:rsid w:val="00DE7989"/>
    <w:rsid w:val="00DE7D5B"/>
    <w:rsid w:val="00DF15DE"/>
    <w:rsid w:val="00DF1B38"/>
    <w:rsid w:val="00DF256A"/>
    <w:rsid w:val="00DF28E4"/>
    <w:rsid w:val="00DF2979"/>
    <w:rsid w:val="00DF420A"/>
    <w:rsid w:val="00DF67CD"/>
    <w:rsid w:val="00DF76C6"/>
    <w:rsid w:val="00E02456"/>
    <w:rsid w:val="00E02B63"/>
    <w:rsid w:val="00E06F9D"/>
    <w:rsid w:val="00E10E0F"/>
    <w:rsid w:val="00E118E8"/>
    <w:rsid w:val="00E22725"/>
    <w:rsid w:val="00E26D0B"/>
    <w:rsid w:val="00E30E63"/>
    <w:rsid w:val="00E33176"/>
    <w:rsid w:val="00E346DE"/>
    <w:rsid w:val="00E369D8"/>
    <w:rsid w:val="00E42A62"/>
    <w:rsid w:val="00E4476F"/>
    <w:rsid w:val="00E45217"/>
    <w:rsid w:val="00E52091"/>
    <w:rsid w:val="00E52498"/>
    <w:rsid w:val="00E53464"/>
    <w:rsid w:val="00E53D7B"/>
    <w:rsid w:val="00E649FB"/>
    <w:rsid w:val="00E67855"/>
    <w:rsid w:val="00E72BF3"/>
    <w:rsid w:val="00E8224B"/>
    <w:rsid w:val="00E82AC7"/>
    <w:rsid w:val="00E866DB"/>
    <w:rsid w:val="00E87377"/>
    <w:rsid w:val="00E931FB"/>
    <w:rsid w:val="00E93ABD"/>
    <w:rsid w:val="00E968AA"/>
    <w:rsid w:val="00EA07C2"/>
    <w:rsid w:val="00EA13CB"/>
    <w:rsid w:val="00EA1F9C"/>
    <w:rsid w:val="00EA39CE"/>
    <w:rsid w:val="00EA769E"/>
    <w:rsid w:val="00EB0AA2"/>
    <w:rsid w:val="00EB2810"/>
    <w:rsid w:val="00EB426F"/>
    <w:rsid w:val="00EB4F77"/>
    <w:rsid w:val="00EB720D"/>
    <w:rsid w:val="00EC07F3"/>
    <w:rsid w:val="00ED0CB8"/>
    <w:rsid w:val="00ED145E"/>
    <w:rsid w:val="00ED4E9D"/>
    <w:rsid w:val="00ED7E71"/>
    <w:rsid w:val="00EE3B77"/>
    <w:rsid w:val="00EE4C28"/>
    <w:rsid w:val="00EE53CB"/>
    <w:rsid w:val="00EE6744"/>
    <w:rsid w:val="00EF0B3D"/>
    <w:rsid w:val="00EF2B32"/>
    <w:rsid w:val="00EF6BDF"/>
    <w:rsid w:val="00F0449D"/>
    <w:rsid w:val="00F20AD5"/>
    <w:rsid w:val="00F22804"/>
    <w:rsid w:val="00F23F84"/>
    <w:rsid w:val="00F2629D"/>
    <w:rsid w:val="00F27D21"/>
    <w:rsid w:val="00F32EE5"/>
    <w:rsid w:val="00F3602F"/>
    <w:rsid w:val="00F40C8E"/>
    <w:rsid w:val="00F4363D"/>
    <w:rsid w:val="00F47A5E"/>
    <w:rsid w:val="00F50077"/>
    <w:rsid w:val="00F56603"/>
    <w:rsid w:val="00F61603"/>
    <w:rsid w:val="00F62817"/>
    <w:rsid w:val="00F63D81"/>
    <w:rsid w:val="00F64737"/>
    <w:rsid w:val="00F66506"/>
    <w:rsid w:val="00F70D0F"/>
    <w:rsid w:val="00F71425"/>
    <w:rsid w:val="00F71D2B"/>
    <w:rsid w:val="00F72410"/>
    <w:rsid w:val="00F72EDC"/>
    <w:rsid w:val="00F7653B"/>
    <w:rsid w:val="00F776C2"/>
    <w:rsid w:val="00F83BF0"/>
    <w:rsid w:val="00F86948"/>
    <w:rsid w:val="00F87003"/>
    <w:rsid w:val="00F9042A"/>
    <w:rsid w:val="00F9061B"/>
    <w:rsid w:val="00F932FC"/>
    <w:rsid w:val="00F94D9A"/>
    <w:rsid w:val="00F974FD"/>
    <w:rsid w:val="00F97B31"/>
    <w:rsid w:val="00FA0C90"/>
    <w:rsid w:val="00FB23FE"/>
    <w:rsid w:val="00FB26CC"/>
    <w:rsid w:val="00FB4D3B"/>
    <w:rsid w:val="00FB53A2"/>
    <w:rsid w:val="00FC185B"/>
    <w:rsid w:val="00FC25B7"/>
    <w:rsid w:val="00FC3999"/>
    <w:rsid w:val="00FC4DBD"/>
    <w:rsid w:val="00FC6E04"/>
    <w:rsid w:val="00FC7CE1"/>
    <w:rsid w:val="00FD1919"/>
    <w:rsid w:val="00FD3859"/>
    <w:rsid w:val="00FD4A77"/>
    <w:rsid w:val="00FE3196"/>
    <w:rsid w:val="00FE3D68"/>
    <w:rsid w:val="00FE51FB"/>
    <w:rsid w:val="00FE618C"/>
    <w:rsid w:val="00FE7524"/>
    <w:rsid w:val="00FE7D46"/>
    <w:rsid w:val="00FF1D1D"/>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371EFF61-B39E-4D5E-A75D-52B285FB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F04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8557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7C67"/>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1">
    <w:name w:val="Car21"/>
    <w:basedOn w:val="Normal"/>
    <w:rsid w:val="00524D18"/>
    <w:pPr>
      <w:spacing w:line="240" w:lineRule="exact"/>
    </w:pPr>
    <w:rPr>
      <w:rFonts w:ascii="Verdana" w:eastAsia="Times New Roman" w:hAnsi="Verdana" w:cs="Verdana"/>
      <w:sz w:val="20"/>
      <w:szCs w:val="20"/>
      <w:lang w:val="es-ES"/>
    </w:rPr>
  </w:style>
  <w:style w:type="character" w:customStyle="1" w:styleId="Ttulo4Car">
    <w:name w:val="Título 4 Car"/>
    <w:basedOn w:val="Fuentedeprrafopredeter"/>
    <w:link w:val="Ttulo4"/>
    <w:uiPriority w:val="9"/>
    <w:semiHidden/>
    <w:rsid w:val="0085573A"/>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D60348"/>
    <w:rPr>
      <w:b/>
      <w:bCs/>
    </w:rPr>
  </w:style>
  <w:style w:type="character" w:styleId="Hipervnculo">
    <w:name w:val="Hyperlink"/>
    <w:basedOn w:val="Fuentedeprrafopredeter"/>
    <w:uiPriority w:val="99"/>
    <w:unhideWhenUsed/>
    <w:rsid w:val="00D60348"/>
    <w:rPr>
      <w:color w:val="0000FF"/>
      <w:u w:val="single"/>
    </w:rPr>
  </w:style>
  <w:style w:type="table" w:customStyle="1" w:styleId="Tablaconcuadrcula1">
    <w:name w:val="Tabla con cuadrícula1"/>
    <w:basedOn w:val="Tablanormal"/>
    <w:next w:val="Tablaconcuadrcula"/>
    <w:uiPriority w:val="39"/>
    <w:rsid w:val="00A7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F043D"/>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rsid w:val="00087C67"/>
    <w:rPr>
      <w:rFonts w:asciiTheme="majorHAnsi" w:eastAsiaTheme="majorEastAsia" w:hAnsiTheme="majorHAnsi" w:cstheme="majorBidi"/>
      <w:color w:val="2E74B5" w:themeColor="accent1" w:themeShade="BF"/>
    </w:rPr>
  </w:style>
  <w:style w:type="paragraph" w:styleId="TtulodeTDC">
    <w:name w:val="TOC Heading"/>
    <w:basedOn w:val="Ttulo1"/>
    <w:next w:val="Normal"/>
    <w:uiPriority w:val="39"/>
    <w:unhideWhenUsed/>
    <w:qFormat/>
    <w:rsid w:val="00670F91"/>
    <w:pPr>
      <w:outlineLvl w:val="9"/>
    </w:pPr>
    <w:rPr>
      <w:lang w:eastAsia="es-CO"/>
    </w:rPr>
  </w:style>
  <w:style w:type="paragraph" w:styleId="TDC2">
    <w:name w:val="toc 2"/>
    <w:basedOn w:val="Normal"/>
    <w:next w:val="Normal"/>
    <w:autoRedefine/>
    <w:uiPriority w:val="39"/>
    <w:unhideWhenUsed/>
    <w:rsid w:val="00670F91"/>
    <w:pPr>
      <w:spacing w:after="100"/>
      <w:ind w:left="220"/>
    </w:pPr>
  </w:style>
  <w:style w:type="paragraph" w:styleId="TDC1">
    <w:name w:val="toc 1"/>
    <w:basedOn w:val="Normal"/>
    <w:next w:val="Normal"/>
    <w:autoRedefine/>
    <w:uiPriority w:val="39"/>
    <w:unhideWhenUsed/>
    <w:rsid w:val="00670F9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310">
      <w:bodyDiv w:val="1"/>
      <w:marLeft w:val="0"/>
      <w:marRight w:val="0"/>
      <w:marTop w:val="0"/>
      <w:marBottom w:val="0"/>
      <w:divBdr>
        <w:top w:val="none" w:sz="0" w:space="0" w:color="auto"/>
        <w:left w:val="none" w:sz="0" w:space="0" w:color="auto"/>
        <w:bottom w:val="none" w:sz="0" w:space="0" w:color="auto"/>
        <w:right w:val="none" w:sz="0" w:space="0" w:color="auto"/>
      </w:divBdr>
      <w:divsChild>
        <w:div w:id="370040161">
          <w:marLeft w:val="0"/>
          <w:marRight w:val="0"/>
          <w:marTop w:val="0"/>
          <w:marBottom w:val="0"/>
          <w:divBdr>
            <w:top w:val="none" w:sz="0" w:space="0" w:color="auto"/>
            <w:left w:val="none" w:sz="0" w:space="0" w:color="auto"/>
            <w:bottom w:val="none" w:sz="0" w:space="0" w:color="auto"/>
            <w:right w:val="none" w:sz="0" w:space="0" w:color="auto"/>
          </w:divBdr>
        </w:div>
        <w:div w:id="1690176083">
          <w:marLeft w:val="0"/>
          <w:marRight w:val="0"/>
          <w:marTop w:val="0"/>
          <w:marBottom w:val="0"/>
          <w:divBdr>
            <w:top w:val="none" w:sz="0" w:space="0" w:color="auto"/>
            <w:left w:val="none" w:sz="0" w:space="0" w:color="auto"/>
            <w:bottom w:val="none" w:sz="0" w:space="0" w:color="auto"/>
            <w:right w:val="none" w:sz="0" w:space="0" w:color="auto"/>
          </w:divBdr>
        </w:div>
        <w:div w:id="1746760308">
          <w:marLeft w:val="0"/>
          <w:marRight w:val="0"/>
          <w:marTop w:val="0"/>
          <w:marBottom w:val="0"/>
          <w:divBdr>
            <w:top w:val="none" w:sz="0" w:space="0" w:color="auto"/>
            <w:left w:val="none" w:sz="0" w:space="0" w:color="auto"/>
            <w:bottom w:val="none" w:sz="0" w:space="0" w:color="auto"/>
            <w:right w:val="none" w:sz="0" w:space="0" w:color="auto"/>
          </w:divBdr>
        </w:div>
      </w:divsChild>
    </w:div>
    <w:div w:id="47192138">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14044436">
      <w:bodyDiv w:val="1"/>
      <w:marLeft w:val="0"/>
      <w:marRight w:val="0"/>
      <w:marTop w:val="0"/>
      <w:marBottom w:val="0"/>
      <w:divBdr>
        <w:top w:val="none" w:sz="0" w:space="0" w:color="auto"/>
        <w:left w:val="none" w:sz="0" w:space="0" w:color="auto"/>
        <w:bottom w:val="none" w:sz="0" w:space="0" w:color="auto"/>
        <w:right w:val="none" w:sz="0" w:space="0" w:color="auto"/>
      </w:divBdr>
    </w:div>
    <w:div w:id="222647143">
      <w:bodyDiv w:val="1"/>
      <w:marLeft w:val="0"/>
      <w:marRight w:val="0"/>
      <w:marTop w:val="0"/>
      <w:marBottom w:val="0"/>
      <w:divBdr>
        <w:top w:val="none" w:sz="0" w:space="0" w:color="auto"/>
        <w:left w:val="none" w:sz="0" w:space="0" w:color="auto"/>
        <w:bottom w:val="none" w:sz="0" w:space="0" w:color="auto"/>
        <w:right w:val="none" w:sz="0" w:space="0" w:color="auto"/>
      </w:divBdr>
    </w:div>
    <w:div w:id="23220273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261303852">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513762381">
      <w:bodyDiv w:val="1"/>
      <w:marLeft w:val="0"/>
      <w:marRight w:val="0"/>
      <w:marTop w:val="0"/>
      <w:marBottom w:val="0"/>
      <w:divBdr>
        <w:top w:val="none" w:sz="0" w:space="0" w:color="auto"/>
        <w:left w:val="none" w:sz="0" w:space="0" w:color="auto"/>
        <w:bottom w:val="none" w:sz="0" w:space="0" w:color="auto"/>
        <w:right w:val="none" w:sz="0" w:space="0" w:color="auto"/>
      </w:divBdr>
    </w:div>
    <w:div w:id="621573013">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07069469">
      <w:bodyDiv w:val="1"/>
      <w:marLeft w:val="0"/>
      <w:marRight w:val="0"/>
      <w:marTop w:val="0"/>
      <w:marBottom w:val="0"/>
      <w:divBdr>
        <w:top w:val="none" w:sz="0" w:space="0" w:color="auto"/>
        <w:left w:val="none" w:sz="0" w:space="0" w:color="auto"/>
        <w:bottom w:val="none" w:sz="0" w:space="0" w:color="auto"/>
        <w:right w:val="none" w:sz="0" w:space="0" w:color="auto"/>
      </w:divBdr>
    </w:div>
    <w:div w:id="722799507">
      <w:bodyDiv w:val="1"/>
      <w:marLeft w:val="0"/>
      <w:marRight w:val="0"/>
      <w:marTop w:val="0"/>
      <w:marBottom w:val="0"/>
      <w:divBdr>
        <w:top w:val="none" w:sz="0" w:space="0" w:color="auto"/>
        <w:left w:val="none" w:sz="0" w:space="0" w:color="auto"/>
        <w:bottom w:val="none" w:sz="0" w:space="0" w:color="auto"/>
        <w:right w:val="none" w:sz="0" w:space="0" w:color="auto"/>
      </w:divBdr>
    </w:div>
    <w:div w:id="726758090">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842400827">
      <w:bodyDiv w:val="1"/>
      <w:marLeft w:val="0"/>
      <w:marRight w:val="0"/>
      <w:marTop w:val="0"/>
      <w:marBottom w:val="0"/>
      <w:divBdr>
        <w:top w:val="none" w:sz="0" w:space="0" w:color="auto"/>
        <w:left w:val="none" w:sz="0" w:space="0" w:color="auto"/>
        <w:bottom w:val="none" w:sz="0" w:space="0" w:color="auto"/>
        <w:right w:val="none" w:sz="0" w:space="0" w:color="auto"/>
      </w:divBdr>
    </w:div>
    <w:div w:id="85730789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048576747">
      <w:bodyDiv w:val="1"/>
      <w:marLeft w:val="0"/>
      <w:marRight w:val="0"/>
      <w:marTop w:val="0"/>
      <w:marBottom w:val="0"/>
      <w:divBdr>
        <w:top w:val="none" w:sz="0" w:space="0" w:color="auto"/>
        <w:left w:val="none" w:sz="0" w:space="0" w:color="auto"/>
        <w:bottom w:val="none" w:sz="0" w:space="0" w:color="auto"/>
        <w:right w:val="none" w:sz="0" w:space="0" w:color="auto"/>
      </w:divBdr>
    </w:div>
    <w:div w:id="1050689750">
      <w:bodyDiv w:val="1"/>
      <w:marLeft w:val="0"/>
      <w:marRight w:val="0"/>
      <w:marTop w:val="0"/>
      <w:marBottom w:val="0"/>
      <w:divBdr>
        <w:top w:val="none" w:sz="0" w:space="0" w:color="auto"/>
        <w:left w:val="none" w:sz="0" w:space="0" w:color="auto"/>
        <w:bottom w:val="none" w:sz="0" w:space="0" w:color="auto"/>
        <w:right w:val="none" w:sz="0" w:space="0" w:color="auto"/>
      </w:divBdr>
    </w:div>
    <w:div w:id="1056781072">
      <w:bodyDiv w:val="1"/>
      <w:marLeft w:val="0"/>
      <w:marRight w:val="0"/>
      <w:marTop w:val="0"/>
      <w:marBottom w:val="0"/>
      <w:divBdr>
        <w:top w:val="none" w:sz="0" w:space="0" w:color="auto"/>
        <w:left w:val="none" w:sz="0" w:space="0" w:color="auto"/>
        <w:bottom w:val="none" w:sz="0" w:space="0" w:color="auto"/>
        <w:right w:val="none" w:sz="0" w:space="0" w:color="auto"/>
      </w:divBdr>
    </w:div>
    <w:div w:id="1070810285">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sChild>
        <w:div w:id="712583030">
          <w:marLeft w:val="0"/>
          <w:marRight w:val="0"/>
          <w:marTop w:val="0"/>
          <w:marBottom w:val="0"/>
          <w:divBdr>
            <w:top w:val="none" w:sz="0" w:space="0" w:color="auto"/>
            <w:left w:val="none" w:sz="0" w:space="0" w:color="auto"/>
            <w:bottom w:val="none" w:sz="0" w:space="0" w:color="auto"/>
            <w:right w:val="none" w:sz="0" w:space="0" w:color="auto"/>
          </w:divBdr>
        </w:div>
        <w:div w:id="1487471123">
          <w:marLeft w:val="0"/>
          <w:marRight w:val="0"/>
          <w:marTop w:val="0"/>
          <w:marBottom w:val="0"/>
          <w:divBdr>
            <w:top w:val="none" w:sz="0" w:space="0" w:color="auto"/>
            <w:left w:val="none" w:sz="0" w:space="0" w:color="auto"/>
            <w:bottom w:val="none" w:sz="0" w:space="0" w:color="auto"/>
            <w:right w:val="none" w:sz="0" w:space="0" w:color="auto"/>
          </w:divBdr>
        </w:div>
        <w:div w:id="1543057052">
          <w:marLeft w:val="0"/>
          <w:marRight w:val="0"/>
          <w:marTop w:val="0"/>
          <w:marBottom w:val="0"/>
          <w:divBdr>
            <w:top w:val="none" w:sz="0" w:space="0" w:color="auto"/>
            <w:left w:val="none" w:sz="0" w:space="0" w:color="auto"/>
            <w:bottom w:val="none" w:sz="0" w:space="0" w:color="auto"/>
            <w:right w:val="none" w:sz="0" w:space="0" w:color="auto"/>
          </w:divBdr>
        </w:div>
        <w:div w:id="1658876131">
          <w:marLeft w:val="0"/>
          <w:marRight w:val="0"/>
          <w:marTop w:val="0"/>
          <w:marBottom w:val="0"/>
          <w:divBdr>
            <w:top w:val="none" w:sz="0" w:space="0" w:color="auto"/>
            <w:left w:val="none" w:sz="0" w:space="0" w:color="auto"/>
            <w:bottom w:val="none" w:sz="0" w:space="0" w:color="auto"/>
            <w:right w:val="none" w:sz="0" w:space="0" w:color="auto"/>
          </w:divBdr>
        </w:div>
      </w:divsChild>
    </w:div>
    <w:div w:id="1135870008">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97838458">
      <w:bodyDiv w:val="1"/>
      <w:marLeft w:val="0"/>
      <w:marRight w:val="0"/>
      <w:marTop w:val="0"/>
      <w:marBottom w:val="0"/>
      <w:divBdr>
        <w:top w:val="none" w:sz="0" w:space="0" w:color="auto"/>
        <w:left w:val="none" w:sz="0" w:space="0" w:color="auto"/>
        <w:bottom w:val="none" w:sz="0" w:space="0" w:color="auto"/>
        <w:right w:val="none" w:sz="0" w:space="0" w:color="auto"/>
      </w:divBdr>
    </w:div>
    <w:div w:id="1306158661">
      <w:bodyDiv w:val="1"/>
      <w:marLeft w:val="0"/>
      <w:marRight w:val="0"/>
      <w:marTop w:val="0"/>
      <w:marBottom w:val="0"/>
      <w:divBdr>
        <w:top w:val="none" w:sz="0" w:space="0" w:color="auto"/>
        <w:left w:val="none" w:sz="0" w:space="0" w:color="auto"/>
        <w:bottom w:val="none" w:sz="0" w:space="0" w:color="auto"/>
        <w:right w:val="none" w:sz="0" w:space="0" w:color="auto"/>
      </w:divBdr>
    </w:div>
    <w:div w:id="1306427378">
      <w:bodyDiv w:val="1"/>
      <w:marLeft w:val="0"/>
      <w:marRight w:val="0"/>
      <w:marTop w:val="0"/>
      <w:marBottom w:val="0"/>
      <w:divBdr>
        <w:top w:val="none" w:sz="0" w:space="0" w:color="auto"/>
        <w:left w:val="none" w:sz="0" w:space="0" w:color="auto"/>
        <w:bottom w:val="none" w:sz="0" w:space="0" w:color="auto"/>
        <w:right w:val="none" w:sz="0" w:space="0" w:color="auto"/>
      </w:divBdr>
    </w:div>
    <w:div w:id="1439526805">
      <w:bodyDiv w:val="1"/>
      <w:marLeft w:val="0"/>
      <w:marRight w:val="0"/>
      <w:marTop w:val="0"/>
      <w:marBottom w:val="0"/>
      <w:divBdr>
        <w:top w:val="none" w:sz="0" w:space="0" w:color="auto"/>
        <w:left w:val="none" w:sz="0" w:space="0" w:color="auto"/>
        <w:bottom w:val="none" w:sz="0" w:space="0" w:color="auto"/>
        <w:right w:val="none" w:sz="0" w:space="0" w:color="auto"/>
      </w:divBdr>
    </w:div>
    <w:div w:id="1464348836">
      <w:bodyDiv w:val="1"/>
      <w:marLeft w:val="0"/>
      <w:marRight w:val="0"/>
      <w:marTop w:val="0"/>
      <w:marBottom w:val="0"/>
      <w:divBdr>
        <w:top w:val="none" w:sz="0" w:space="0" w:color="auto"/>
        <w:left w:val="none" w:sz="0" w:space="0" w:color="auto"/>
        <w:bottom w:val="none" w:sz="0" w:space="0" w:color="auto"/>
        <w:right w:val="none" w:sz="0" w:space="0" w:color="auto"/>
      </w:divBdr>
    </w:div>
    <w:div w:id="1468352711">
      <w:bodyDiv w:val="1"/>
      <w:marLeft w:val="0"/>
      <w:marRight w:val="0"/>
      <w:marTop w:val="0"/>
      <w:marBottom w:val="0"/>
      <w:divBdr>
        <w:top w:val="none" w:sz="0" w:space="0" w:color="auto"/>
        <w:left w:val="none" w:sz="0" w:space="0" w:color="auto"/>
        <w:bottom w:val="none" w:sz="0" w:space="0" w:color="auto"/>
        <w:right w:val="none" w:sz="0" w:space="0" w:color="auto"/>
      </w:divBdr>
      <w:divsChild>
        <w:div w:id="911696281">
          <w:marLeft w:val="0"/>
          <w:marRight w:val="0"/>
          <w:marTop w:val="0"/>
          <w:marBottom w:val="0"/>
          <w:divBdr>
            <w:top w:val="none" w:sz="0" w:space="0" w:color="auto"/>
            <w:left w:val="none" w:sz="0" w:space="0" w:color="auto"/>
            <w:bottom w:val="none" w:sz="0" w:space="0" w:color="auto"/>
            <w:right w:val="none" w:sz="0" w:space="0" w:color="auto"/>
          </w:divBdr>
          <w:divsChild>
            <w:div w:id="1131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9792">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717773974">
      <w:bodyDiv w:val="1"/>
      <w:marLeft w:val="0"/>
      <w:marRight w:val="0"/>
      <w:marTop w:val="0"/>
      <w:marBottom w:val="0"/>
      <w:divBdr>
        <w:top w:val="none" w:sz="0" w:space="0" w:color="auto"/>
        <w:left w:val="none" w:sz="0" w:space="0" w:color="auto"/>
        <w:bottom w:val="none" w:sz="0" w:space="0" w:color="auto"/>
        <w:right w:val="none" w:sz="0" w:space="0" w:color="auto"/>
      </w:divBdr>
    </w:div>
    <w:div w:id="1735203115">
      <w:bodyDiv w:val="1"/>
      <w:marLeft w:val="0"/>
      <w:marRight w:val="0"/>
      <w:marTop w:val="0"/>
      <w:marBottom w:val="0"/>
      <w:divBdr>
        <w:top w:val="none" w:sz="0" w:space="0" w:color="auto"/>
        <w:left w:val="none" w:sz="0" w:space="0" w:color="auto"/>
        <w:bottom w:val="none" w:sz="0" w:space="0" w:color="auto"/>
        <w:right w:val="none" w:sz="0" w:space="0" w:color="auto"/>
      </w:divBdr>
    </w:div>
    <w:div w:id="1755124899">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821800471">
      <w:bodyDiv w:val="1"/>
      <w:marLeft w:val="0"/>
      <w:marRight w:val="0"/>
      <w:marTop w:val="0"/>
      <w:marBottom w:val="0"/>
      <w:divBdr>
        <w:top w:val="none" w:sz="0" w:space="0" w:color="auto"/>
        <w:left w:val="none" w:sz="0" w:space="0" w:color="auto"/>
        <w:bottom w:val="none" w:sz="0" w:space="0" w:color="auto"/>
        <w:right w:val="none" w:sz="0" w:space="0" w:color="auto"/>
      </w:divBdr>
    </w:div>
    <w:div w:id="1849244965">
      <w:bodyDiv w:val="1"/>
      <w:marLeft w:val="0"/>
      <w:marRight w:val="0"/>
      <w:marTop w:val="0"/>
      <w:marBottom w:val="0"/>
      <w:divBdr>
        <w:top w:val="none" w:sz="0" w:space="0" w:color="auto"/>
        <w:left w:val="none" w:sz="0" w:space="0" w:color="auto"/>
        <w:bottom w:val="none" w:sz="0" w:space="0" w:color="auto"/>
        <w:right w:val="none" w:sz="0" w:space="0" w:color="auto"/>
      </w:divBdr>
    </w:div>
    <w:div w:id="1903247541">
      <w:bodyDiv w:val="1"/>
      <w:marLeft w:val="0"/>
      <w:marRight w:val="0"/>
      <w:marTop w:val="0"/>
      <w:marBottom w:val="0"/>
      <w:divBdr>
        <w:top w:val="none" w:sz="0" w:space="0" w:color="auto"/>
        <w:left w:val="none" w:sz="0" w:space="0" w:color="auto"/>
        <w:bottom w:val="none" w:sz="0" w:space="0" w:color="auto"/>
        <w:right w:val="none" w:sz="0" w:space="0" w:color="auto"/>
      </w:divBdr>
    </w:div>
    <w:div w:id="1945379870">
      <w:bodyDiv w:val="1"/>
      <w:marLeft w:val="0"/>
      <w:marRight w:val="0"/>
      <w:marTop w:val="0"/>
      <w:marBottom w:val="0"/>
      <w:divBdr>
        <w:top w:val="none" w:sz="0" w:space="0" w:color="auto"/>
        <w:left w:val="none" w:sz="0" w:space="0" w:color="auto"/>
        <w:bottom w:val="none" w:sz="0" w:space="0" w:color="auto"/>
        <w:right w:val="none" w:sz="0" w:space="0" w:color="auto"/>
      </w:divBdr>
    </w:div>
    <w:div w:id="1960641927">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225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tic.gov.co/arquitecturati/630/articles-61594_recurso_pdf.pdf" TargetMode="External"/><Relationship Id="rId4" Type="http://schemas.openxmlformats.org/officeDocument/2006/relationships/settings" Target="settings.xml"/><Relationship Id="rId9" Type="http://schemas.openxmlformats.org/officeDocument/2006/relationships/hyperlink" Target="http://aplicativos.sdis.gov.co/normogra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AC484-00DF-44A4-8856-58BD650D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16188</Words>
  <Characters>89038</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Dayany Ruth Morales Campos</cp:lastModifiedBy>
  <cp:revision>4</cp:revision>
  <cp:lastPrinted>2018-07-26T16:57:00Z</cp:lastPrinted>
  <dcterms:created xsi:type="dcterms:W3CDTF">2018-07-26T16:54:00Z</dcterms:created>
  <dcterms:modified xsi:type="dcterms:W3CDTF">2018-07-26T17:09:00Z</dcterms:modified>
</cp:coreProperties>
</file>