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8CBB" w14:textId="7570C47F" w:rsidR="00524D18" w:rsidRPr="003134D2" w:rsidRDefault="00524D18" w:rsidP="00E50797">
      <w:pPr>
        <w:pStyle w:val="Prrafodelista"/>
        <w:numPr>
          <w:ilvl w:val="0"/>
          <w:numId w:val="14"/>
        </w:numPr>
        <w:tabs>
          <w:tab w:val="num" w:pos="720"/>
        </w:tabs>
        <w:spacing w:after="0" w:line="240" w:lineRule="auto"/>
        <w:jc w:val="both"/>
        <w:rPr>
          <w:rFonts w:ascii="Arial" w:hAnsi="Arial" w:cs="Arial"/>
          <w:b/>
          <w:i/>
        </w:rPr>
      </w:pPr>
      <w:r w:rsidRPr="003134D2">
        <w:rPr>
          <w:rFonts w:ascii="Arial" w:hAnsi="Arial" w:cs="Arial"/>
          <w:b/>
        </w:rPr>
        <w:t>Objetivo</w:t>
      </w:r>
    </w:p>
    <w:p w14:paraId="0328558F" w14:textId="77777777" w:rsidR="00524D18" w:rsidRPr="003134D2" w:rsidRDefault="00524D18" w:rsidP="00E50797">
      <w:pPr>
        <w:spacing w:after="0" w:line="240" w:lineRule="auto"/>
        <w:jc w:val="both"/>
        <w:rPr>
          <w:rFonts w:ascii="Arial" w:hAnsi="Arial" w:cs="Arial"/>
          <w:bCs/>
          <w:i/>
        </w:rPr>
      </w:pPr>
    </w:p>
    <w:p w14:paraId="391065E6" w14:textId="0DFAC6E1" w:rsidR="00524D18" w:rsidRPr="003134D2" w:rsidRDefault="0041704E" w:rsidP="00E50797">
      <w:pPr>
        <w:spacing w:after="0" w:line="240" w:lineRule="auto"/>
        <w:jc w:val="both"/>
        <w:rPr>
          <w:rFonts w:ascii="Arial" w:hAnsi="Arial" w:cs="Arial"/>
          <w:b/>
        </w:rPr>
      </w:pPr>
      <w:r w:rsidRPr="003134D2">
        <w:rPr>
          <w:rFonts w:ascii="Arial" w:hAnsi="Arial" w:cs="Arial"/>
        </w:rPr>
        <w:t>Definir los asp</w:t>
      </w:r>
      <w:r w:rsidR="0083701A" w:rsidRPr="003134D2">
        <w:rPr>
          <w:rFonts w:ascii="Arial" w:hAnsi="Arial" w:cs="Arial"/>
        </w:rPr>
        <w:t>ectos técnicos a tener en cuenta</w:t>
      </w:r>
      <w:r w:rsidRPr="003134D2">
        <w:rPr>
          <w:rFonts w:ascii="Arial" w:hAnsi="Arial" w:cs="Arial"/>
        </w:rPr>
        <w:t xml:space="preserve"> para la elaboración de la minuta patrón</w:t>
      </w:r>
      <w:r w:rsidR="0083701A" w:rsidRPr="003134D2">
        <w:rPr>
          <w:rFonts w:ascii="Arial" w:hAnsi="Arial" w:cs="Arial"/>
        </w:rPr>
        <w:t xml:space="preserve"> que servirá como insumo </w:t>
      </w:r>
      <w:r w:rsidRPr="003134D2">
        <w:rPr>
          <w:rFonts w:ascii="Arial" w:hAnsi="Arial" w:cs="Arial"/>
        </w:rPr>
        <w:t xml:space="preserve">para </w:t>
      </w:r>
      <w:r w:rsidR="0083701A" w:rsidRPr="003134D2">
        <w:rPr>
          <w:rFonts w:ascii="Arial" w:hAnsi="Arial" w:cs="Arial"/>
        </w:rPr>
        <w:t xml:space="preserve">la entrega del apoyo alimentario en </w:t>
      </w:r>
      <w:r w:rsidRPr="003134D2">
        <w:rPr>
          <w:rFonts w:ascii="Arial" w:hAnsi="Arial" w:cs="Arial"/>
        </w:rPr>
        <w:t>los servicios sociales de la Secretaria D</w:t>
      </w:r>
      <w:r w:rsidR="0083701A" w:rsidRPr="003134D2">
        <w:rPr>
          <w:rFonts w:ascii="Arial" w:hAnsi="Arial" w:cs="Arial"/>
        </w:rPr>
        <w:t>istrital de Integración Social – SDIS.</w:t>
      </w:r>
    </w:p>
    <w:p w14:paraId="0CFF4B1E" w14:textId="77777777" w:rsidR="007A1775" w:rsidRPr="003134D2" w:rsidRDefault="007A1775" w:rsidP="00E50797">
      <w:pPr>
        <w:spacing w:after="0" w:line="240" w:lineRule="auto"/>
        <w:jc w:val="both"/>
        <w:rPr>
          <w:rFonts w:ascii="Arial" w:hAnsi="Arial" w:cs="Arial"/>
          <w:b/>
        </w:rPr>
      </w:pPr>
    </w:p>
    <w:p w14:paraId="6A5BBC16" w14:textId="25567250" w:rsidR="00524D18" w:rsidRPr="003134D2" w:rsidRDefault="00524D18" w:rsidP="00DE2725">
      <w:pPr>
        <w:pStyle w:val="Prrafodelista"/>
        <w:numPr>
          <w:ilvl w:val="0"/>
          <w:numId w:val="14"/>
        </w:numPr>
        <w:tabs>
          <w:tab w:val="num" w:pos="720"/>
        </w:tabs>
        <w:spacing w:after="0" w:line="240" w:lineRule="auto"/>
        <w:jc w:val="both"/>
        <w:rPr>
          <w:rFonts w:ascii="Arial" w:hAnsi="Arial" w:cs="Arial"/>
          <w:b/>
        </w:rPr>
      </w:pPr>
      <w:r w:rsidRPr="003134D2">
        <w:rPr>
          <w:rFonts w:ascii="Arial" w:hAnsi="Arial" w:cs="Arial"/>
          <w:b/>
        </w:rPr>
        <w:t>Glosario</w:t>
      </w:r>
    </w:p>
    <w:p w14:paraId="05E293E3" w14:textId="433CAF29" w:rsidR="004837FB" w:rsidRPr="003134D2" w:rsidRDefault="004837FB" w:rsidP="00DE2725">
      <w:pPr>
        <w:pStyle w:val="Sangradetextonormal"/>
        <w:ind w:left="0"/>
        <w:rPr>
          <w:rFonts w:ascii="Arial" w:hAnsi="Arial" w:cs="Arial"/>
          <w:b/>
          <w:color w:val="auto"/>
          <w:szCs w:val="22"/>
          <w:lang w:val="es-ES"/>
        </w:rPr>
      </w:pPr>
    </w:p>
    <w:p w14:paraId="21AA0BDF" w14:textId="77777777" w:rsidR="00DE2657" w:rsidRPr="003134D2" w:rsidRDefault="00DE2657" w:rsidP="00273895">
      <w:pPr>
        <w:pStyle w:val="Sangradetextonormal"/>
        <w:ind w:left="0" w:right="-29"/>
        <w:rPr>
          <w:rFonts w:ascii="Arial" w:hAnsi="Arial" w:cs="Arial"/>
          <w:color w:val="auto"/>
          <w:szCs w:val="22"/>
        </w:rPr>
      </w:pPr>
      <w:r w:rsidRPr="003134D2">
        <w:rPr>
          <w:rFonts w:ascii="Arial" w:hAnsi="Arial" w:cs="Arial"/>
          <w:color w:val="auto"/>
          <w:szCs w:val="22"/>
          <w:lang w:val="es-ES"/>
        </w:rPr>
        <w:t>Alimento:</w:t>
      </w:r>
      <w:r w:rsidRPr="003134D2">
        <w:rPr>
          <w:rFonts w:ascii="Arial" w:hAnsi="Arial" w:cs="Arial"/>
          <w:b/>
          <w:color w:val="auto"/>
          <w:szCs w:val="22"/>
          <w:lang w:val="es-ES"/>
        </w:rPr>
        <w:t xml:space="preserve"> </w:t>
      </w:r>
      <w:r w:rsidRPr="003134D2">
        <w:rPr>
          <w:rFonts w:ascii="Arial" w:hAnsi="Arial" w:cs="Arial"/>
          <w:color w:val="auto"/>
          <w:szCs w:val="22"/>
        </w:rPr>
        <w:t>todo producto natural o artificial, elaborado o no, que ingerido aporta al organismo humano los nutrientes y la energía necesaria para el desarrollo de los procesos biológicos. Se entienden incluidas en la presente definición las bebidas no alcohólicas, y aquellas sustancias con que se sazonan algunos comestibles, y que se conocen con el nombre genérico de especias.</w:t>
      </w:r>
      <w:r w:rsidRPr="003134D2">
        <w:rPr>
          <w:rStyle w:val="Refdenotaalpie"/>
          <w:rFonts w:ascii="Arial" w:hAnsi="Arial" w:cs="Arial"/>
          <w:b/>
          <w:color w:val="auto"/>
          <w:szCs w:val="22"/>
        </w:rPr>
        <w:t xml:space="preserve"> </w:t>
      </w:r>
      <w:r w:rsidRPr="003134D2">
        <w:rPr>
          <w:rStyle w:val="Refdenotaalpie"/>
          <w:rFonts w:ascii="Arial" w:hAnsi="Arial" w:cs="Arial"/>
          <w:b/>
          <w:color w:val="auto"/>
          <w:szCs w:val="22"/>
        </w:rPr>
        <w:footnoteReference w:id="1"/>
      </w:r>
    </w:p>
    <w:p w14:paraId="7113DA49" w14:textId="77777777" w:rsidR="00DE2657" w:rsidRPr="003134D2" w:rsidRDefault="00DE2657" w:rsidP="00DE2725">
      <w:pPr>
        <w:pStyle w:val="Prrafodelista"/>
        <w:spacing w:after="0" w:line="240" w:lineRule="auto"/>
        <w:jc w:val="both"/>
        <w:rPr>
          <w:rFonts w:ascii="Arial" w:hAnsi="Arial" w:cs="Arial"/>
        </w:rPr>
      </w:pPr>
    </w:p>
    <w:p w14:paraId="0A9E684F" w14:textId="59F4CE57" w:rsidR="003D097C" w:rsidRPr="003134D2" w:rsidRDefault="003D097C" w:rsidP="00273895">
      <w:pPr>
        <w:spacing w:after="0" w:line="240" w:lineRule="auto"/>
        <w:jc w:val="both"/>
        <w:rPr>
          <w:rFonts w:ascii="Arial" w:hAnsi="Arial" w:cs="Arial"/>
        </w:rPr>
      </w:pPr>
      <w:r w:rsidRPr="003134D2">
        <w:rPr>
          <w:rFonts w:ascii="Arial" w:hAnsi="Arial" w:cs="Arial"/>
        </w:rPr>
        <w:t>Crecimiento: es el incremento progresivo de la estatura y masa corporal dado por el aumento en el número y tamaño de las células.</w:t>
      </w:r>
      <w:r w:rsidRPr="003134D2">
        <w:rPr>
          <w:rStyle w:val="Refdenotaalpie"/>
          <w:rFonts w:ascii="Arial" w:hAnsi="Arial" w:cs="Arial"/>
        </w:rPr>
        <w:footnoteReference w:id="2"/>
      </w:r>
    </w:p>
    <w:p w14:paraId="5F150773" w14:textId="77777777" w:rsidR="00937F81" w:rsidRPr="003134D2" w:rsidRDefault="00937F81" w:rsidP="00DE2725">
      <w:pPr>
        <w:pStyle w:val="Prrafodelista"/>
        <w:spacing w:after="0" w:line="240" w:lineRule="auto"/>
        <w:rPr>
          <w:rFonts w:ascii="Arial" w:hAnsi="Arial" w:cs="Arial"/>
        </w:rPr>
      </w:pPr>
    </w:p>
    <w:p w14:paraId="7A14685A" w14:textId="5DE4B3D3" w:rsidR="003D097C" w:rsidRPr="003134D2" w:rsidRDefault="007C3885" w:rsidP="00273895">
      <w:pPr>
        <w:spacing w:after="0" w:line="240" w:lineRule="auto"/>
        <w:jc w:val="both"/>
        <w:rPr>
          <w:rFonts w:ascii="Arial" w:hAnsi="Arial" w:cs="Arial"/>
        </w:rPr>
      </w:pPr>
      <w:r w:rsidRPr="003134D2">
        <w:rPr>
          <w:rFonts w:ascii="Arial" w:hAnsi="Arial" w:cs="Arial"/>
        </w:rPr>
        <w:t xml:space="preserve">Desarrollo: abarca la maduración en los aspectos físicos, cognitivos, lingüísticos, </w:t>
      </w:r>
      <w:r w:rsidR="004402EF" w:rsidRPr="003134D2">
        <w:rPr>
          <w:rFonts w:ascii="Arial" w:hAnsi="Arial" w:cs="Arial"/>
        </w:rPr>
        <w:t>socio afectivos</w:t>
      </w:r>
      <w:r w:rsidRPr="003134D2">
        <w:rPr>
          <w:rFonts w:ascii="Arial" w:hAnsi="Arial" w:cs="Arial"/>
        </w:rPr>
        <w:t xml:space="preserve"> y comportamentales como la adquisición de habilidades en la motricidad fina y gruesa.</w:t>
      </w:r>
      <w:r w:rsidRPr="003134D2">
        <w:rPr>
          <w:rStyle w:val="Refdenotaalpie"/>
          <w:rFonts w:ascii="Arial" w:hAnsi="Arial" w:cs="Arial"/>
        </w:rPr>
        <w:footnoteReference w:id="3"/>
      </w:r>
      <w:r w:rsidRPr="003134D2">
        <w:rPr>
          <w:rFonts w:ascii="Arial" w:hAnsi="Arial" w:cs="Arial"/>
        </w:rPr>
        <w:t xml:space="preserve"> </w:t>
      </w:r>
    </w:p>
    <w:p w14:paraId="67D0B607" w14:textId="77777777" w:rsidR="00273895" w:rsidRPr="003134D2" w:rsidRDefault="00273895" w:rsidP="00273895">
      <w:pPr>
        <w:pStyle w:val="Sangradetextonormal"/>
        <w:ind w:left="0"/>
        <w:rPr>
          <w:rFonts w:ascii="Arial" w:hAnsi="Arial" w:cs="Arial"/>
          <w:b/>
          <w:color w:val="auto"/>
          <w:szCs w:val="22"/>
          <w:lang w:val="es-ES"/>
        </w:rPr>
      </w:pPr>
    </w:p>
    <w:p w14:paraId="0E98FA1F" w14:textId="77777777" w:rsidR="00875A0D" w:rsidRPr="003134D2" w:rsidRDefault="004837FB" w:rsidP="00273895">
      <w:pPr>
        <w:pStyle w:val="Sangradetextonormal"/>
        <w:ind w:left="0"/>
        <w:rPr>
          <w:rFonts w:ascii="Arial" w:hAnsi="Arial" w:cs="Arial"/>
          <w:b/>
          <w:color w:val="auto"/>
          <w:szCs w:val="22"/>
          <w:lang w:val="es-ES"/>
        </w:rPr>
      </w:pPr>
      <w:r w:rsidRPr="003134D2">
        <w:rPr>
          <w:rFonts w:ascii="Arial" w:hAnsi="Arial" w:cs="Arial"/>
          <w:color w:val="auto"/>
          <w:szCs w:val="22"/>
          <w:lang w:val="es-ES"/>
        </w:rPr>
        <w:t>Frecuencia:</w:t>
      </w:r>
      <w:r w:rsidR="00D47456" w:rsidRPr="003134D2">
        <w:rPr>
          <w:rFonts w:ascii="Arial" w:hAnsi="Arial" w:cs="Arial"/>
          <w:b/>
          <w:color w:val="auto"/>
          <w:szCs w:val="22"/>
          <w:lang w:val="es-ES"/>
        </w:rPr>
        <w:t xml:space="preserve"> </w:t>
      </w:r>
      <w:r w:rsidR="00D47456" w:rsidRPr="003134D2">
        <w:rPr>
          <w:rFonts w:ascii="Arial" w:hAnsi="Arial" w:cs="Arial"/>
          <w:color w:val="auto"/>
          <w:szCs w:val="22"/>
          <w:lang w:val="es-ES"/>
        </w:rPr>
        <w:t>número de veces que se ofrece un alimento o preparación en una semana, quincena o mes.</w:t>
      </w:r>
    </w:p>
    <w:p w14:paraId="60502409" w14:textId="1DC03455" w:rsidR="004837FB" w:rsidRPr="003134D2" w:rsidRDefault="00D47456" w:rsidP="00DE2725">
      <w:pPr>
        <w:pStyle w:val="Sangradetextonormal"/>
        <w:ind w:left="720"/>
        <w:rPr>
          <w:rFonts w:ascii="Arial" w:hAnsi="Arial" w:cs="Arial"/>
          <w:b/>
          <w:color w:val="auto"/>
          <w:szCs w:val="22"/>
          <w:lang w:val="es-ES"/>
        </w:rPr>
      </w:pPr>
      <w:r w:rsidRPr="003134D2">
        <w:rPr>
          <w:rFonts w:ascii="Arial" w:hAnsi="Arial" w:cs="Arial"/>
          <w:b/>
          <w:color w:val="auto"/>
          <w:szCs w:val="22"/>
          <w:lang w:val="es-ES"/>
        </w:rPr>
        <w:t xml:space="preserve"> </w:t>
      </w:r>
    </w:p>
    <w:p w14:paraId="4AFBC299" w14:textId="77777777" w:rsidR="00147CDC" w:rsidRPr="003134D2" w:rsidRDefault="00624799" w:rsidP="00273895">
      <w:pPr>
        <w:pStyle w:val="Sangradetextonormal"/>
        <w:ind w:left="0"/>
        <w:rPr>
          <w:rFonts w:ascii="Arial" w:hAnsi="Arial" w:cs="Arial"/>
          <w:b/>
          <w:color w:val="auto"/>
          <w:szCs w:val="22"/>
          <w:lang w:val="es-ES"/>
        </w:rPr>
      </w:pPr>
      <w:r w:rsidRPr="003134D2">
        <w:rPr>
          <w:rFonts w:ascii="Arial" w:hAnsi="Arial" w:cs="Arial"/>
          <w:color w:val="auto"/>
          <w:szCs w:val="22"/>
          <w:lang w:val="es-ES"/>
        </w:rPr>
        <w:t>Grupo de alimentos</w:t>
      </w:r>
      <w:r w:rsidR="004837FB" w:rsidRPr="003134D2">
        <w:rPr>
          <w:rFonts w:ascii="Arial" w:hAnsi="Arial" w:cs="Arial"/>
          <w:color w:val="auto"/>
          <w:szCs w:val="22"/>
          <w:lang w:val="es-ES"/>
        </w:rPr>
        <w:t xml:space="preserve">: alimentos que hacen parte de una preparación y que en su </w:t>
      </w:r>
      <w:r w:rsidR="00571D5F" w:rsidRPr="003134D2">
        <w:rPr>
          <w:rFonts w:ascii="Arial" w:hAnsi="Arial" w:cs="Arial"/>
          <w:color w:val="auto"/>
          <w:szCs w:val="22"/>
          <w:lang w:val="es-ES"/>
        </w:rPr>
        <w:t>totalidad</w:t>
      </w:r>
      <w:r w:rsidR="004837FB" w:rsidRPr="003134D2">
        <w:rPr>
          <w:rFonts w:ascii="Arial" w:hAnsi="Arial" w:cs="Arial"/>
          <w:color w:val="auto"/>
          <w:szCs w:val="22"/>
          <w:lang w:val="es-ES"/>
        </w:rPr>
        <w:t xml:space="preserve"> conforman la minuta patrón.</w:t>
      </w:r>
    </w:p>
    <w:p w14:paraId="40B712FD" w14:textId="77777777" w:rsidR="00147CDC" w:rsidRPr="003134D2" w:rsidRDefault="00147CDC" w:rsidP="00DE2725">
      <w:pPr>
        <w:pStyle w:val="Sangradetextonormal"/>
        <w:ind w:left="0"/>
        <w:rPr>
          <w:rFonts w:ascii="Arial" w:hAnsi="Arial" w:cs="Arial"/>
          <w:b/>
          <w:color w:val="auto"/>
          <w:szCs w:val="22"/>
          <w:lang w:val="es-ES"/>
        </w:rPr>
      </w:pPr>
    </w:p>
    <w:p w14:paraId="689C36C2" w14:textId="6572E0F4" w:rsidR="004025A4" w:rsidRPr="003134D2" w:rsidRDefault="00147CDC" w:rsidP="00273895">
      <w:pPr>
        <w:pStyle w:val="Sangradetextonormal"/>
        <w:ind w:left="0"/>
        <w:rPr>
          <w:rFonts w:ascii="Arial" w:hAnsi="Arial" w:cs="Arial"/>
          <w:b/>
          <w:color w:val="auto"/>
          <w:szCs w:val="22"/>
          <w:lang w:val="es-ES"/>
        </w:rPr>
      </w:pPr>
      <w:r w:rsidRPr="003134D2">
        <w:rPr>
          <w:rFonts w:ascii="Arial" w:hAnsi="Arial" w:cs="Arial"/>
          <w:color w:val="auto"/>
          <w:szCs w:val="22"/>
          <w:lang w:val="es-ES"/>
        </w:rPr>
        <w:t>N</w:t>
      </w:r>
      <w:r w:rsidR="000C66B6" w:rsidRPr="003134D2">
        <w:rPr>
          <w:rFonts w:ascii="Arial" w:hAnsi="Arial" w:cs="Arial"/>
          <w:color w:val="auto"/>
          <w:szCs w:val="22"/>
          <w:lang w:val="es-ES"/>
        </w:rPr>
        <w:t>utriente:</w:t>
      </w:r>
      <w:r w:rsidRPr="003134D2">
        <w:rPr>
          <w:rFonts w:ascii="Arial" w:hAnsi="Arial" w:cs="Arial"/>
          <w:b/>
          <w:color w:val="auto"/>
          <w:szCs w:val="22"/>
          <w:lang w:val="es-ES"/>
        </w:rPr>
        <w:t xml:space="preserve"> </w:t>
      </w:r>
      <w:r w:rsidRPr="003134D2">
        <w:rPr>
          <w:rFonts w:ascii="Arial" w:hAnsi="Arial" w:cs="Arial"/>
          <w:color w:val="auto"/>
          <w:sz w:val="21"/>
          <w:szCs w:val="21"/>
        </w:rPr>
        <w:t>cualquier sustancia química consumida normalmente como componente de un alimento que aporta energía, o es necesaria para el crecimiento, el desarrollo y/o el mantenimiento de la salud, o cuya carencia hará que se produzcan cambios químicos o fisiológicos característicos.</w:t>
      </w:r>
      <w:r w:rsidRPr="003134D2">
        <w:rPr>
          <w:rStyle w:val="Refdenotaalpie"/>
          <w:rFonts w:ascii="Arial" w:hAnsi="Arial" w:cs="Arial"/>
          <w:color w:val="auto"/>
          <w:sz w:val="21"/>
          <w:szCs w:val="21"/>
        </w:rPr>
        <w:footnoteReference w:id="4"/>
      </w:r>
    </w:p>
    <w:p w14:paraId="744A46CD" w14:textId="77777777" w:rsidR="004025A4" w:rsidRPr="003134D2" w:rsidRDefault="004025A4" w:rsidP="00DE2725">
      <w:pPr>
        <w:pStyle w:val="Sangradetextonormal"/>
        <w:ind w:left="0"/>
        <w:rPr>
          <w:rFonts w:ascii="Arial" w:hAnsi="Arial" w:cs="Arial"/>
          <w:b/>
          <w:color w:val="auto"/>
          <w:szCs w:val="22"/>
          <w:lang w:val="es-ES"/>
        </w:rPr>
      </w:pPr>
    </w:p>
    <w:p w14:paraId="3E468993" w14:textId="3E81D618" w:rsidR="004025A4" w:rsidRPr="003134D2" w:rsidRDefault="004025A4" w:rsidP="00273895">
      <w:pPr>
        <w:pStyle w:val="Sangradetextonormal"/>
        <w:ind w:left="0"/>
        <w:rPr>
          <w:rFonts w:ascii="Arial" w:hAnsi="Arial" w:cs="Arial"/>
          <w:b/>
          <w:color w:val="auto"/>
          <w:szCs w:val="22"/>
          <w:lang w:val="es-ES"/>
        </w:rPr>
      </w:pPr>
      <w:r w:rsidRPr="003134D2">
        <w:rPr>
          <w:rFonts w:ascii="Arial" w:hAnsi="Arial" w:cs="Arial"/>
          <w:color w:val="auto"/>
          <w:szCs w:val="22"/>
          <w:lang w:val="es-ES"/>
        </w:rPr>
        <w:t>Nutriente esencial</w:t>
      </w:r>
      <w:r w:rsidR="004837FB" w:rsidRPr="003134D2">
        <w:rPr>
          <w:rFonts w:ascii="Arial" w:hAnsi="Arial" w:cs="Arial"/>
          <w:color w:val="auto"/>
          <w:szCs w:val="22"/>
          <w:lang w:val="es-ES"/>
        </w:rPr>
        <w:t>:</w:t>
      </w:r>
      <w:r w:rsidR="00E02095" w:rsidRPr="003134D2">
        <w:rPr>
          <w:rFonts w:ascii="Arial" w:hAnsi="Arial" w:cs="Arial"/>
          <w:b/>
          <w:color w:val="auto"/>
          <w:szCs w:val="22"/>
          <w:lang w:val="es-ES"/>
        </w:rPr>
        <w:t xml:space="preserve"> </w:t>
      </w:r>
      <w:r w:rsidRPr="003134D2">
        <w:rPr>
          <w:rFonts w:ascii="Arial" w:hAnsi="Arial" w:cs="Arial"/>
          <w:color w:val="auto"/>
          <w:sz w:val="21"/>
          <w:szCs w:val="21"/>
        </w:rPr>
        <w:t>nutriente que no es sintetizado por el organismo o es sintetizado en cantidades insuficientes y que debe ser consumido para garantizar el crecimiento, desarrollo y/o mantenimiento de la salud.</w:t>
      </w:r>
      <w:r w:rsidRPr="003134D2">
        <w:rPr>
          <w:rStyle w:val="Refdenotaalpie"/>
          <w:rFonts w:ascii="Arial" w:hAnsi="Arial" w:cs="Arial"/>
          <w:color w:val="auto"/>
          <w:sz w:val="21"/>
          <w:szCs w:val="21"/>
        </w:rPr>
        <w:footnoteReference w:id="5"/>
      </w:r>
    </w:p>
    <w:p w14:paraId="4080A6B5" w14:textId="77777777" w:rsidR="00DE2725" w:rsidRPr="003134D2" w:rsidRDefault="00DE2725" w:rsidP="00DE2725">
      <w:pPr>
        <w:pStyle w:val="Prrafodelista"/>
        <w:spacing w:after="0" w:line="240" w:lineRule="auto"/>
        <w:rPr>
          <w:rFonts w:ascii="Arial" w:hAnsi="Arial" w:cs="Arial"/>
          <w:b/>
          <w:lang w:val="es-ES"/>
        </w:rPr>
      </w:pPr>
    </w:p>
    <w:p w14:paraId="0EF252CA" w14:textId="5884A268" w:rsidR="000C66B6" w:rsidRPr="003134D2" w:rsidRDefault="004837FB" w:rsidP="00273895">
      <w:pPr>
        <w:pStyle w:val="Sangradetextonormal"/>
        <w:ind w:left="0"/>
        <w:rPr>
          <w:rFonts w:ascii="Arial" w:hAnsi="Arial" w:cs="Arial"/>
          <w:b/>
          <w:color w:val="auto"/>
          <w:szCs w:val="22"/>
          <w:lang w:val="es-ES"/>
        </w:rPr>
      </w:pPr>
      <w:r w:rsidRPr="003134D2">
        <w:rPr>
          <w:rFonts w:ascii="Arial" w:hAnsi="Arial" w:cs="Arial"/>
          <w:color w:val="auto"/>
          <w:szCs w:val="22"/>
          <w:lang w:val="es-ES"/>
        </w:rPr>
        <w:t>Nivel de aporte:</w:t>
      </w:r>
      <w:r w:rsidR="00045F2A" w:rsidRPr="003134D2">
        <w:rPr>
          <w:rFonts w:ascii="Arial" w:hAnsi="Arial" w:cs="Arial"/>
          <w:color w:val="auto"/>
          <w:szCs w:val="22"/>
          <w:lang w:val="es-ES"/>
        </w:rPr>
        <w:t xml:space="preserve"> </w:t>
      </w:r>
      <w:r w:rsidR="004C7719" w:rsidRPr="003134D2">
        <w:rPr>
          <w:rFonts w:ascii="Arial" w:hAnsi="Arial" w:cs="Arial"/>
          <w:color w:val="auto"/>
          <w:szCs w:val="22"/>
          <w:lang w:val="es-ES"/>
        </w:rPr>
        <w:t xml:space="preserve">grado de cumplimiento </w:t>
      </w:r>
      <w:r w:rsidR="00890B9E" w:rsidRPr="003134D2">
        <w:rPr>
          <w:rFonts w:ascii="Arial" w:hAnsi="Arial" w:cs="Arial"/>
          <w:color w:val="auto"/>
          <w:szCs w:val="22"/>
          <w:lang w:val="es-ES"/>
        </w:rPr>
        <w:t xml:space="preserve">(supera UL, </w:t>
      </w:r>
      <w:r w:rsidR="001B37BB" w:rsidRPr="003134D2">
        <w:rPr>
          <w:rFonts w:ascii="Arial" w:hAnsi="Arial" w:cs="Arial"/>
          <w:color w:val="auto"/>
          <w:szCs w:val="22"/>
          <w:lang w:val="es-ES"/>
        </w:rPr>
        <w:t xml:space="preserve">nivel </w:t>
      </w:r>
      <w:r w:rsidR="00890B9E" w:rsidRPr="003134D2">
        <w:rPr>
          <w:rFonts w:ascii="Arial" w:hAnsi="Arial" w:cs="Arial"/>
          <w:color w:val="auto"/>
          <w:szCs w:val="22"/>
          <w:lang w:val="es-ES"/>
        </w:rPr>
        <w:t xml:space="preserve">adecuado o </w:t>
      </w:r>
      <w:r w:rsidR="009D6E1E" w:rsidRPr="003134D2">
        <w:rPr>
          <w:rFonts w:ascii="Arial" w:hAnsi="Arial" w:cs="Arial"/>
          <w:color w:val="auto"/>
          <w:szCs w:val="22"/>
          <w:lang w:val="es-ES"/>
        </w:rPr>
        <w:t xml:space="preserve">aporte </w:t>
      </w:r>
      <w:r w:rsidR="00890B9E" w:rsidRPr="003134D2">
        <w:rPr>
          <w:rFonts w:ascii="Arial" w:hAnsi="Arial" w:cs="Arial"/>
          <w:color w:val="auto"/>
          <w:szCs w:val="22"/>
          <w:lang w:val="es-ES"/>
        </w:rPr>
        <w:t>bajo</w:t>
      </w:r>
      <w:r w:rsidR="009D6E1E" w:rsidRPr="003134D2">
        <w:rPr>
          <w:rFonts w:ascii="Arial" w:hAnsi="Arial" w:cs="Arial"/>
          <w:color w:val="auto"/>
          <w:szCs w:val="22"/>
          <w:lang w:val="es-ES"/>
        </w:rPr>
        <w:t>)</w:t>
      </w:r>
      <w:r w:rsidR="00890B9E" w:rsidRPr="003134D2">
        <w:rPr>
          <w:rFonts w:ascii="Arial" w:hAnsi="Arial" w:cs="Arial"/>
          <w:color w:val="auto"/>
          <w:szCs w:val="22"/>
          <w:lang w:val="es-ES"/>
        </w:rPr>
        <w:t xml:space="preserve"> </w:t>
      </w:r>
      <w:r w:rsidR="001B37BB" w:rsidRPr="003134D2">
        <w:rPr>
          <w:rFonts w:ascii="Arial" w:hAnsi="Arial" w:cs="Arial"/>
          <w:color w:val="auto"/>
          <w:szCs w:val="22"/>
          <w:lang w:val="es-ES"/>
        </w:rPr>
        <w:t>de acuerdo al aporte</w:t>
      </w:r>
      <w:r w:rsidR="004C7719" w:rsidRPr="003134D2">
        <w:rPr>
          <w:rFonts w:ascii="Arial" w:hAnsi="Arial" w:cs="Arial"/>
          <w:color w:val="auto"/>
          <w:szCs w:val="22"/>
          <w:lang w:val="es-ES"/>
        </w:rPr>
        <w:t xml:space="preserve"> nutricional de la minuta </w:t>
      </w:r>
      <w:r w:rsidR="001B37BB" w:rsidRPr="003134D2">
        <w:rPr>
          <w:rFonts w:ascii="Arial" w:hAnsi="Arial" w:cs="Arial"/>
          <w:color w:val="auto"/>
          <w:szCs w:val="22"/>
          <w:lang w:val="es-ES"/>
        </w:rPr>
        <w:t>en comparación con</w:t>
      </w:r>
      <w:r w:rsidR="004C7719" w:rsidRPr="003134D2">
        <w:rPr>
          <w:rFonts w:ascii="Arial" w:hAnsi="Arial" w:cs="Arial"/>
          <w:color w:val="auto"/>
          <w:szCs w:val="22"/>
          <w:lang w:val="es-ES"/>
        </w:rPr>
        <w:t xml:space="preserve"> el rango de requerimiento de ingesta de energía y nutrientes por grupo de edad, por servicio social.</w:t>
      </w:r>
    </w:p>
    <w:p w14:paraId="5BD25033" w14:textId="77777777" w:rsidR="0088428A" w:rsidRPr="003134D2" w:rsidRDefault="0088428A" w:rsidP="00DE2725">
      <w:pPr>
        <w:pStyle w:val="Sangradetextonormal"/>
        <w:ind w:left="0"/>
        <w:rPr>
          <w:rFonts w:ascii="Arial" w:hAnsi="Arial" w:cs="Arial"/>
          <w:b/>
          <w:color w:val="auto"/>
          <w:szCs w:val="22"/>
          <w:lang w:val="es-ES"/>
        </w:rPr>
      </w:pPr>
    </w:p>
    <w:p w14:paraId="668372A7" w14:textId="0E426E26" w:rsidR="0088428A" w:rsidRPr="003134D2" w:rsidRDefault="0088428A" w:rsidP="00273895">
      <w:pPr>
        <w:spacing w:after="0" w:line="240" w:lineRule="auto"/>
        <w:jc w:val="both"/>
        <w:rPr>
          <w:rFonts w:ascii="Arial" w:eastAsia="Times New Roman" w:hAnsi="Arial" w:cs="Arial"/>
          <w:lang w:val="es-ES_tradnl" w:eastAsia="es-ES"/>
        </w:rPr>
      </w:pPr>
      <w:r w:rsidRPr="003134D2">
        <w:rPr>
          <w:rFonts w:ascii="Arial" w:eastAsia="Times New Roman" w:hAnsi="Arial" w:cs="Arial"/>
          <w:bCs/>
          <w:lang w:val="es-ES_tradnl" w:eastAsia="es-ES"/>
        </w:rPr>
        <w:t xml:space="preserve">Nivel de </w:t>
      </w:r>
      <w:r w:rsidR="006C742A" w:rsidRPr="003134D2">
        <w:rPr>
          <w:rFonts w:ascii="Arial" w:eastAsia="Times New Roman" w:hAnsi="Arial" w:cs="Arial"/>
          <w:bCs/>
          <w:lang w:val="es-ES_tradnl" w:eastAsia="es-ES"/>
        </w:rPr>
        <w:t>i</w:t>
      </w:r>
      <w:r w:rsidRPr="003134D2">
        <w:rPr>
          <w:rFonts w:ascii="Arial" w:eastAsia="Times New Roman" w:hAnsi="Arial" w:cs="Arial"/>
          <w:bCs/>
          <w:lang w:val="es-ES_tradnl" w:eastAsia="es-ES"/>
        </w:rPr>
        <w:t xml:space="preserve">ngesta </w:t>
      </w:r>
      <w:r w:rsidR="006C742A" w:rsidRPr="003134D2">
        <w:rPr>
          <w:rFonts w:ascii="Arial" w:eastAsia="Times New Roman" w:hAnsi="Arial" w:cs="Arial"/>
          <w:bCs/>
          <w:lang w:val="es-ES_tradnl" w:eastAsia="es-ES"/>
        </w:rPr>
        <w:t>m</w:t>
      </w:r>
      <w:r w:rsidRPr="003134D2">
        <w:rPr>
          <w:rFonts w:ascii="Arial" w:eastAsia="Times New Roman" w:hAnsi="Arial" w:cs="Arial"/>
          <w:bCs/>
          <w:lang w:val="es-ES_tradnl" w:eastAsia="es-ES"/>
        </w:rPr>
        <w:t xml:space="preserve">áximo </w:t>
      </w:r>
      <w:r w:rsidR="006C742A" w:rsidRPr="003134D2">
        <w:rPr>
          <w:rFonts w:ascii="Arial" w:eastAsia="Times New Roman" w:hAnsi="Arial" w:cs="Arial"/>
          <w:bCs/>
          <w:lang w:val="es-ES_tradnl" w:eastAsia="es-ES"/>
        </w:rPr>
        <w:t>t</w:t>
      </w:r>
      <w:r w:rsidRPr="003134D2">
        <w:rPr>
          <w:rFonts w:ascii="Arial" w:eastAsia="Times New Roman" w:hAnsi="Arial" w:cs="Arial"/>
          <w:bCs/>
          <w:lang w:val="es-ES_tradnl" w:eastAsia="es-ES"/>
        </w:rPr>
        <w:t>olerable ((UL) </w:t>
      </w:r>
      <w:r w:rsidRPr="003134D2">
        <w:rPr>
          <w:rFonts w:ascii="Arial" w:eastAsia="Times New Roman" w:hAnsi="Arial" w:cs="Arial"/>
          <w:bCs/>
          <w:i/>
          <w:iCs/>
          <w:lang w:val="es-ES_tradnl" w:eastAsia="es-ES"/>
        </w:rPr>
        <w:t xml:space="preserve">Tolerable </w:t>
      </w:r>
      <w:proofErr w:type="spellStart"/>
      <w:r w:rsidRPr="003134D2">
        <w:rPr>
          <w:rFonts w:ascii="Arial" w:eastAsia="Times New Roman" w:hAnsi="Arial" w:cs="Arial"/>
          <w:bCs/>
          <w:i/>
          <w:iCs/>
          <w:lang w:val="es-ES_tradnl" w:eastAsia="es-ES"/>
        </w:rPr>
        <w:t>Upper</w:t>
      </w:r>
      <w:proofErr w:type="spellEnd"/>
      <w:r w:rsidRPr="003134D2">
        <w:rPr>
          <w:rFonts w:ascii="Arial" w:eastAsia="Times New Roman" w:hAnsi="Arial" w:cs="Arial"/>
          <w:bCs/>
          <w:i/>
          <w:iCs/>
          <w:lang w:val="es-ES_tradnl" w:eastAsia="es-ES"/>
        </w:rPr>
        <w:t xml:space="preserve"> </w:t>
      </w:r>
      <w:proofErr w:type="spellStart"/>
      <w:r w:rsidRPr="003134D2">
        <w:rPr>
          <w:rFonts w:ascii="Arial" w:eastAsia="Times New Roman" w:hAnsi="Arial" w:cs="Arial"/>
          <w:bCs/>
          <w:i/>
          <w:iCs/>
          <w:lang w:val="es-ES_tradnl" w:eastAsia="es-ES"/>
        </w:rPr>
        <w:t>Level</w:t>
      </w:r>
      <w:proofErr w:type="spellEnd"/>
      <w:r w:rsidRPr="003134D2">
        <w:rPr>
          <w:rFonts w:ascii="Arial" w:eastAsia="Times New Roman" w:hAnsi="Arial" w:cs="Arial"/>
          <w:bCs/>
          <w:i/>
          <w:iCs/>
          <w:lang w:val="es-ES_tradnl" w:eastAsia="es-ES"/>
        </w:rPr>
        <w:t xml:space="preserve"> </w:t>
      </w:r>
      <w:proofErr w:type="spellStart"/>
      <w:r w:rsidRPr="003134D2">
        <w:rPr>
          <w:rFonts w:ascii="Arial" w:eastAsia="Times New Roman" w:hAnsi="Arial" w:cs="Arial"/>
          <w:bCs/>
          <w:i/>
          <w:iCs/>
          <w:lang w:val="es-ES_tradnl" w:eastAsia="es-ES"/>
        </w:rPr>
        <w:t>Intake</w:t>
      </w:r>
      <w:proofErr w:type="spellEnd"/>
      <w:r w:rsidRPr="003134D2">
        <w:rPr>
          <w:rFonts w:ascii="Arial" w:eastAsia="Times New Roman" w:hAnsi="Arial" w:cs="Arial"/>
          <w:bCs/>
          <w:i/>
          <w:iCs/>
          <w:lang w:val="es-ES_tradnl" w:eastAsia="es-ES"/>
        </w:rPr>
        <w:t>): </w:t>
      </w:r>
      <w:r w:rsidRPr="003134D2">
        <w:rPr>
          <w:rFonts w:ascii="Arial" w:eastAsia="Times New Roman" w:hAnsi="Arial" w:cs="Arial"/>
          <w:lang w:val="es-ES_tradnl" w:eastAsia="es-ES"/>
        </w:rPr>
        <w:t xml:space="preserve">nivel de ingesta promedio más alto de la ingesta diaria de un nutriente que probablemente no genera riesgo de efectos adversos para la salud de la mayoría de </w:t>
      </w:r>
      <w:proofErr w:type="gramStart"/>
      <w:r w:rsidRPr="003134D2">
        <w:rPr>
          <w:rFonts w:ascii="Arial" w:eastAsia="Times New Roman" w:hAnsi="Arial" w:cs="Arial"/>
          <w:lang w:val="es-ES_tradnl" w:eastAsia="es-ES"/>
        </w:rPr>
        <w:t>individuos</w:t>
      </w:r>
      <w:proofErr w:type="gramEnd"/>
      <w:r w:rsidRPr="003134D2">
        <w:rPr>
          <w:rFonts w:ascii="Arial" w:eastAsia="Times New Roman" w:hAnsi="Arial" w:cs="Arial"/>
          <w:lang w:val="es-ES_tradnl" w:eastAsia="es-ES"/>
        </w:rPr>
        <w:t xml:space="preserve"> de la población general; no se debe </w:t>
      </w:r>
      <w:r w:rsidRPr="003134D2">
        <w:rPr>
          <w:rFonts w:ascii="Arial" w:eastAsia="Times New Roman" w:hAnsi="Arial" w:cs="Arial"/>
          <w:lang w:val="es-ES_tradnl" w:eastAsia="es-ES"/>
        </w:rPr>
        <w:lastRenderedPageBreak/>
        <w:t>ingerir de manera crónica más de este valor. El término “tolerable” tiene la connotación de un nivel de ingesta que puede, con alta probabilidad, ser tolerado biológicamente por un individuo.</w:t>
      </w:r>
      <w:r w:rsidRPr="003134D2">
        <w:rPr>
          <w:rStyle w:val="Refdenotaalpie"/>
          <w:rFonts w:ascii="Arial" w:eastAsia="Times New Roman" w:hAnsi="Arial" w:cs="Arial"/>
          <w:lang w:val="es-ES_tradnl" w:eastAsia="es-ES"/>
        </w:rPr>
        <w:footnoteReference w:id="6"/>
      </w:r>
    </w:p>
    <w:p w14:paraId="63660DC3" w14:textId="77777777" w:rsidR="000C66B6" w:rsidRPr="003134D2" w:rsidRDefault="000C66B6" w:rsidP="000C66B6">
      <w:pPr>
        <w:pStyle w:val="Sangradetextonormal"/>
        <w:ind w:left="720"/>
        <w:rPr>
          <w:rFonts w:ascii="Arial" w:hAnsi="Arial" w:cs="Arial"/>
          <w:b/>
          <w:color w:val="auto"/>
          <w:szCs w:val="22"/>
          <w:lang w:val="es-ES"/>
        </w:rPr>
      </w:pPr>
    </w:p>
    <w:p w14:paraId="43F21E4F" w14:textId="785C96DF" w:rsidR="00624799" w:rsidRPr="003134D2" w:rsidRDefault="00624799" w:rsidP="00F44514">
      <w:pPr>
        <w:pStyle w:val="Sangradetextonormal"/>
        <w:ind w:left="0"/>
        <w:rPr>
          <w:rFonts w:ascii="Arial" w:hAnsi="Arial" w:cs="Arial"/>
          <w:b/>
          <w:color w:val="auto"/>
          <w:szCs w:val="22"/>
          <w:lang w:val="es-ES"/>
        </w:rPr>
      </w:pPr>
      <w:r w:rsidRPr="003134D2">
        <w:rPr>
          <w:rFonts w:ascii="Arial" w:hAnsi="Arial" w:cs="Arial"/>
          <w:color w:val="auto"/>
          <w:szCs w:val="22"/>
          <w:lang w:val="es-ES"/>
        </w:rPr>
        <w:t>Medida casera:</w:t>
      </w:r>
      <w:r w:rsidR="00C74D37" w:rsidRPr="003134D2">
        <w:rPr>
          <w:rFonts w:ascii="Arial" w:hAnsi="Arial" w:cs="Arial"/>
          <w:b/>
          <w:color w:val="auto"/>
          <w:szCs w:val="22"/>
          <w:lang w:val="es-ES"/>
        </w:rPr>
        <w:t xml:space="preserve"> </w:t>
      </w:r>
      <w:r w:rsidR="00501C9A" w:rsidRPr="003134D2">
        <w:rPr>
          <w:rFonts w:ascii="Arial" w:eastAsia="Arial" w:hAnsi="Arial" w:cs="Arial"/>
          <w:color w:val="auto"/>
        </w:rPr>
        <w:t xml:space="preserve">medida aproximada del alimento o preparación </w:t>
      </w:r>
      <w:r w:rsidR="00D66446" w:rsidRPr="003134D2">
        <w:rPr>
          <w:rFonts w:ascii="Arial" w:eastAsia="Arial" w:hAnsi="Arial" w:cs="Arial"/>
          <w:color w:val="auto"/>
        </w:rPr>
        <w:t>servida (peso servido)</w:t>
      </w:r>
      <w:r w:rsidR="00501C9A" w:rsidRPr="003134D2">
        <w:rPr>
          <w:rFonts w:ascii="Arial" w:eastAsia="Arial" w:hAnsi="Arial" w:cs="Arial"/>
          <w:color w:val="auto"/>
        </w:rPr>
        <w:t xml:space="preserve"> que se mide con utensilio casero como cuchara, pocillo, cucharita, plato mediano, entre otros.</w:t>
      </w:r>
    </w:p>
    <w:p w14:paraId="07A76522" w14:textId="77777777" w:rsidR="00624799" w:rsidRPr="003134D2" w:rsidRDefault="00624799" w:rsidP="00624799">
      <w:pPr>
        <w:pStyle w:val="Sangradetextonormal"/>
        <w:ind w:left="720"/>
        <w:rPr>
          <w:rFonts w:ascii="Arial" w:hAnsi="Arial" w:cs="Arial"/>
          <w:color w:val="auto"/>
          <w:szCs w:val="22"/>
          <w:lang w:val="es-ES"/>
        </w:rPr>
      </w:pPr>
    </w:p>
    <w:p w14:paraId="62FDAD7F" w14:textId="2573E47C" w:rsidR="00FA75DD" w:rsidRPr="003134D2" w:rsidRDefault="00FA75DD" w:rsidP="00F44514">
      <w:pPr>
        <w:pStyle w:val="Sangradetextonormal"/>
        <w:ind w:left="0"/>
        <w:rPr>
          <w:rFonts w:ascii="Arial" w:hAnsi="Arial" w:cs="Arial"/>
          <w:color w:val="auto"/>
          <w:szCs w:val="22"/>
          <w:lang w:val="es-ES"/>
        </w:rPr>
      </w:pPr>
      <w:r w:rsidRPr="003134D2">
        <w:rPr>
          <w:rFonts w:ascii="Arial" w:hAnsi="Arial" w:cs="Arial"/>
          <w:color w:val="auto"/>
          <w:szCs w:val="22"/>
          <w:lang w:val="es-ES"/>
        </w:rPr>
        <w:t xml:space="preserve">Minuta patrón: </w:t>
      </w:r>
      <w:r w:rsidRPr="003134D2">
        <w:rPr>
          <w:rFonts w:ascii="Arial" w:hAnsi="Arial" w:cs="Arial"/>
          <w:color w:val="auto"/>
          <w:szCs w:val="22"/>
        </w:rPr>
        <w:t>la minuta es el eje de todo servicio de alimentación, se define como una guía de los grupos de alimentos y las porciones a ofre</w:t>
      </w:r>
      <w:r w:rsidR="006562AC" w:rsidRPr="003134D2">
        <w:rPr>
          <w:rFonts w:ascii="Arial" w:hAnsi="Arial" w:cs="Arial"/>
          <w:color w:val="auto"/>
          <w:szCs w:val="22"/>
        </w:rPr>
        <w:t>cer por cada grupo de alimentos;</w:t>
      </w:r>
      <w:r w:rsidRPr="003134D2">
        <w:rPr>
          <w:rFonts w:ascii="Arial" w:hAnsi="Arial" w:cs="Arial"/>
          <w:color w:val="auto"/>
          <w:szCs w:val="22"/>
        </w:rPr>
        <w:t xml:space="preserve"> en la minuta patrón se estima el aporte calórico a ofrecer </w:t>
      </w:r>
      <w:r w:rsidR="00AC35E6" w:rsidRPr="003134D2">
        <w:rPr>
          <w:rFonts w:ascii="Arial" w:hAnsi="Arial" w:cs="Arial"/>
          <w:color w:val="auto"/>
          <w:szCs w:val="22"/>
        </w:rPr>
        <w:t xml:space="preserve">en </w:t>
      </w:r>
      <w:r w:rsidRPr="003134D2">
        <w:rPr>
          <w:rFonts w:ascii="Arial" w:hAnsi="Arial" w:cs="Arial"/>
          <w:color w:val="auto"/>
          <w:szCs w:val="22"/>
        </w:rPr>
        <w:t>un día de acuerdo al</w:t>
      </w:r>
      <w:r w:rsidR="006562AC" w:rsidRPr="003134D2">
        <w:rPr>
          <w:rFonts w:ascii="Arial" w:hAnsi="Arial" w:cs="Arial"/>
          <w:color w:val="auto"/>
          <w:szCs w:val="22"/>
        </w:rPr>
        <w:t xml:space="preserve"> grupo poblacional definido,</w:t>
      </w:r>
      <w:r w:rsidRPr="003134D2">
        <w:rPr>
          <w:rFonts w:ascii="Arial" w:hAnsi="Arial" w:cs="Arial"/>
          <w:color w:val="auto"/>
          <w:szCs w:val="22"/>
        </w:rPr>
        <w:t xml:space="preserve"> la minuta patrón es la base para diseñar los Ciclos de Menús que contienen las preparaciones a ofrecer; debe diseñarse teniendo en cuenta criterios como presupuesto, recomendaciones de ingesta de energía y nutrientes (RIEN) para la población a quien va dirigida y enfoque diferencial, para ofrecer intercambios de alimentos comunes y tradicionales (nativos o autóctonos), para responder apropiadamente a las tradiciones culturales de los diversos grupos étnicos atendidos en los Servicios Sociales de la SDIS.  La Minuta Patrón debe ser elaborada por el profesional en nutrición y dietética con matrícula profesional. </w:t>
      </w:r>
    </w:p>
    <w:p w14:paraId="38F5CB29" w14:textId="77777777" w:rsidR="00FA75DD" w:rsidRPr="003134D2" w:rsidRDefault="00FA75DD" w:rsidP="00E34C01">
      <w:pPr>
        <w:spacing w:after="0" w:line="240" w:lineRule="auto"/>
        <w:ind w:left="170" w:firstLine="60"/>
        <w:jc w:val="both"/>
        <w:rPr>
          <w:rFonts w:ascii="Arial" w:hAnsi="Arial" w:cs="Arial"/>
        </w:rPr>
      </w:pPr>
    </w:p>
    <w:p w14:paraId="690F8288" w14:textId="77777777" w:rsidR="007475D4" w:rsidRPr="003134D2" w:rsidRDefault="00FA75DD" w:rsidP="00F44514">
      <w:pPr>
        <w:pStyle w:val="Textoindependiente"/>
        <w:spacing w:after="0" w:line="240" w:lineRule="auto"/>
        <w:jc w:val="both"/>
        <w:rPr>
          <w:rFonts w:ascii="Arial" w:eastAsia="Arial" w:hAnsi="Arial" w:cs="Arial"/>
          <w:b/>
        </w:rPr>
      </w:pPr>
      <w:r w:rsidRPr="003134D2">
        <w:rPr>
          <w:rFonts w:ascii="Arial" w:eastAsia="Arial" w:hAnsi="Arial" w:cs="Arial"/>
        </w:rPr>
        <w:t>Peso servido:</w:t>
      </w:r>
      <w:r w:rsidRPr="003134D2">
        <w:rPr>
          <w:rFonts w:ascii="Arial" w:eastAsia="Arial" w:hAnsi="Arial" w:cs="Arial"/>
          <w:b/>
        </w:rPr>
        <w:t xml:space="preserve"> </w:t>
      </w:r>
      <w:r w:rsidRPr="003134D2">
        <w:rPr>
          <w:rFonts w:ascii="Arial" w:eastAsia="Arial" w:hAnsi="Arial" w:cs="Arial"/>
        </w:rPr>
        <w:t>peso del alimento después de la preparación y/o cocción; este peso se utiliza para dar cumplimiento a la porción establecida en la minuta patrón de acuerdo con el grupo de edad, tiempo de comida y servicio social.</w:t>
      </w:r>
    </w:p>
    <w:p w14:paraId="543136A0" w14:textId="77777777" w:rsidR="007475D4" w:rsidRPr="003134D2" w:rsidRDefault="007475D4" w:rsidP="007475D4">
      <w:pPr>
        <w:pStyle w:val="Textoindependiente"/>
        <w:spacing w:after="0" w:line="240" w:lineRule="auto"/>
        <w:jc w:val="both"/>
        <w:rPr>
          <w:rFonts w:ascii="Arial" w:eastAsia="Arial" w:hAnsi="Arial" w:cs="Arial"/>
          <w:b/>
        </w:rPr>
      </w:pPr>
    </w:p>
    <w:p w14:paraId="5DE16CD4" w14:textId="77777777" w:rsidR="007475D4" w:rsidRPr="003134D2" w:rsidRDefault="00FA75DD" w:rsidP="00F44514">
      <w:pPr>
        <w:pStyle w:val="Textoindependiente"/>
        <w:spacing w:after="0" w:line="240" w:lineRule="auto"/>
        <w:jc w:val="both"/>
        <w:rPr>
          <w:rFonts w:ascii="Arial" w:eastAsia="Arial" w:hAnsi="Arial" w:cs="Arial"/>
          <w:b/>
        </w:rPr>
      </w:pPr>
      <w:r w:rsidRPr="003134D2">
        <w:rPr>
          <w:rFonts w:ascii="Arial" w:eastAsia="Arial" w:hAnsi="Arial" w:cs="Arial"/>
        </w:rPr>
        <w:t>Peso bruto: peso del alimento con semillas, cáscaras, hueso, empaque o envoltura. Este peso es el utilizado para calcular los costos y la lista de necesidades de alimentos.</w:t>
      </w:r>
    </w:p>
    <w:p w14:paraId="50BBF34A" w14:textId="77777777" w:rsidR="007475D4" w:rsidRPr="003134D2" w:rsidRDefault="007475D4" w:rsidP="007475D4">
      <w:pPr>
        <w:pStyle w:val="Textoindependiente"/>
        <w:spacing w:after="0" w:line="240" w:lineRule="auto"/>
        <w:jc w:val="both"/>
        <w:rPr>
          <w:rFonts w:ascii="Arial" w:eastAsia="Arial" w:hAnsi="Arial" w:cs="Arial"/>
          <w:b/>
        </w:rPr>
      </w:pPr>
    </w:p>
    <w:p w14:paraId="7E236F21" w14:textId="13E6F6D3" w:rsidR="00AF6DC8" w:rsidRPr="003134D2" w:rsidRDefault="00FA75DD" w:rsidP="00F44514">
      <w:pPr>
        <w:pStyle w:val="Textoindependiente"/>
        <w:spacing w:after="0" w:line="240" w:lineRule="auto"/>
        <w:jc w:val="both"/>
        <w:rPr>
          <w:rFonts w:ascii="Arial" w:eastAsia="Arial" w:hAnsi="Arial" w:cs="Arial"/>
          <w:b/>
        </w:rPr>
      </w:pPr>
      <w:r w:rsidRPr="003134D2">
        <w:rPr>
          <w:rFonts w:ascii="Arial" w:eastAsia="Arial" w:hAnsi="Arial" w:cs="Arial"/>
        </w:rPr>
        <w:t>Peso neto:</w:t>
      </w:r>
      <w:r w:rsidRPr="003134D2">
        <w:rPr>
          <w:rFonts w:ascii="Arial" w:eastAsia="Arial" w:hAnsi="Arial" w:cs="Arial"/>
          <w:b/>
        </w:rPr>
        <w:t xml:space="preserve"> </w:t>
      </w:r>
      <w:r w:rsidRPr="003134D2">
        <w:rPr>
          <w:rFonts w:ascii="Arial" w:eastAsia="Arial" w:hAnsi="Arial" w:cs="Arial"/>
        </w:rPr>
        <w:t>peso de la parte comestible del alimento, no incluye empaque, cáscara, semillas o huesos. Este peso es utilizado para obtener el valor nutricional del alimento y es el peso que se utilizará para las preparaciones.</w:t>
      </w:r>
    </w:p>
    <w:p w14:paraId="1E97B839" w14:textId="77777777" w:rsidR="00984661" w:rsidRPr="003134D2" w:rsidRDefault="00984661" w:rsidP="00984661">
      <w:pPr>
        <w:pStyle w:val="Textoindependiente"/>
        <w:spacing w:after="0" w:line="240" w:lineRule="auto"/>
        <w:ind w:left="720"/>
        <w:jc w:val="both"/>
        <w:rPr>
          <w:rFonts w:ascii="Arial" w:eastAsia="Arial" w:hAnsi="Arial" w:cs="Arial"/>
          <w:b/>
        </w:rPr>
      </w:pPr>
    </w:p>
    <w:p w14:paraId="3AE61EA7" w14:textId="451C73A0" w:rsidR="00237243" w:rsidRPr="003134D2" w:rsidRDefault="000C66B6" w:rsidP="00F44514">
      <w:pPr>
        <w:pStyle w:val="Textoindependiente"/>
        <w:spacing w:after="0" w:line="240" w:lineRule="auto"/>
        <w:jc w:val="both"/>
        <w:rPr>
          <w:rFonts w:ascii="Arial" w:hAnsi="Arial" w:cs="Arial"/>
          <w:lang w:val="es-ES"/>
        </w:rPr>
      </w:pPr>
      <w:r w:rsidRPr="003134D2">
        <w:rPr>
          <w:rFonts w:ascii="Arial" w:hAnsi="Arial" w:cs="Arial"/>
          <w:lang w:val="es-ES"/>
        </w:rPr>
        <w:t>Porcentaje de adecuación:</w:t>
      </w:r>
      <w:r w:rsidR="00D228A7" w:rsidRPr="003134D2">
        <w:rPr>
          <w:rFonts w:ascii="Arial" w:hAnsi="Arial" w:cs="Arial"/>
          <w:b/>
          <w:lang w:val="es-ES"/>
        </w:rPr>
        <w:t xml:space="preserve"> </w:t>
      </w:r>
      <w:r w:rsidR="00D228A7" w:rsidRPr="003134D2">
        <w:rPr>
          <w:rFonts w:ascii="Arial" w:hAnsi="Arial" w:cs="Arial"/>
          <w:lang w:val="es-ES"/>
        </w:rPr>
        <w:t>constituye un indicador del aporte nutricional de los alimentos ofrecidos en un tiempo de comida, el cual resulta de la relación entre el valor obtenido y el recomendado de calorías y</w:t>
      </w:r>
      <w:r w:rsidR="00D228A7" w:rsidRPr="003134D2">
        <w:rPr>
          <w:rFonts w:ascii="Arial" w:hAnsi="Arial" w:cs="Arial"/>
          <w:spacing w:val="30"/>
          <w:lang w:val="es-ES"/>
        </w:rPr>
        <w:t xml:space="preserve"> </w:t>
      </w:r>
      <w:r w:rsidR="00D228A7" w:rsidRPr="003134D2">
        <w:rPr>
          <w:rFonts w:ascii="Arial" w:hAnsi="Arial" w:cs="Arial"/>
          <w:lang w:val="es-ES"/>
        </w:rPr>
        <w:t>nutrientes. Este valor puede fluctuar entre el 90 y 110%, valor con los cuales se asegura el aporte de energía y nutrientes definidos.</w:t>
      </w:r>
    </w:p>
    <w:p w14:paraId="6F8CA647" w14:textId="77777777" w:rsidR="00F44514" w:rsidRPr="003134D2" w:rsidRDefault="00F44514" w:rsidP="00F44514">
      <w:pPr>
        <w:pStyle w:val="Textoindependiente"/>
        <w:spacing w:after="0" w:line="240" w:lineRule="auto"/>
        <w:jc w:val="both"/>
        <w:rPr>
          <w:rFonts w:ascii="Arial" w:eastAsia="Arial" w:hAnsi="Arial" w:cs="Arial"/>
          <w:b/>
        </w:rPr>
      </w:pPr>
    </w:p>
    <w:p w14:paraId="6B9272BB" w14:textId="77777777" w:rsidR="00DD492D" w:rsidRPr="003134D2" w:rsidRDefault="00FA75DD" w:rsidP="00F44514">
      <w:pPr>
        <w:widowControl w:val="0"/>
        <w:autoSpaceDE w:val="0"/>
        <w:autoSpaceDN w:val="0"/>
        <w:spacing w:after="0" w:line="240" w:lineRule="auto"/>
        <w:jc w:val="both"/>
        <w:rPr>
          <w:rFonts w:ascii="Arial" w:hAnsi="Arial" w:cs="Arial"/>
        </w:rPr>
      </w:pPr>
      <w:bookmarkStart w:id="0" w:name="_Hlk513627897"/>
      <w:r w:rsidRPr="003134D2">
        <w:rPr>
          <w:rFonts w:ascii="Arial" w:hAnsi="Arial" w:cs="Arial"/>
        </w:rPr>
        <w:t>Preparación:</w:t>
      </w:r>
      <w:r w:rsidRPr="003134D2">
        <w:rPr>
          <w:rFonts w:ascii="Arial" w:hAnsi="Arial" w:cs="Arial"/>
          <w:b/>
        </w:rPr>
        <w:t xml:space="preserve"> </w:t>
      </w:r>
      <w:r w:rsidRPr="003134D2">
        <w:rPr>
          <w:rFonts w:ascii="Arial" w:hAnsi="Arial" w:cs="Arial"/>
        </w:rPr>
        <w:t>proceso en el cual se obtiene un producto a partir de cambios térmicos, físicos y/o mezclas de alimentos en su estado primario</w:t>
      </w:r>
      <w:bookmarkEnd w:id="0"/>
      <w:r w:rsidRPr="003134D2">
        <w:rPr>
          <w:rFonts w:ascii="Arial" w:hAnsi="Arial" w:cs="Arial"/>
        </w:rPr>
        <w:t>.</w:t>
      </w:r>
    </w:p>
    <w:p w14:paraId="30F76C91" w14:textId="77777777" w:rsidR="00DD492D" w:rsidRPr="003134D2" w:rsidRDefault="00DD492D" w:rsidP="00DD492D">
      <w:pPr>
        <w:widowControl w:val="0"/>
        <w:autoSpaceDE w:val="0"/>
        <w:autoSpaceDN w:val="0"/>
        <w:spacing w:after="0" w:line="240" w:lineRule="auto"/>
        <w:jc w:val="both"/>
        <w:rPr>
          <w:rFonts w:ascii="Arial" w:hAnsi="Arial" w:cs="Arial"/>
          <w:b/>
        </w:rPr>
      </w:pPr>
    </w:p>
    <w:p w14:paraId="27386B7B" w14:textId="0EACC9D6" w:rsidR="00607FFC" w:rsidRPr="003134D2" w:rsidRDefault="00607FFC" w:rsidP="00F44514">
      <w:pPr>
        <w:widowControl w:val="0"/>
        <w:autoSpaceDE w:val="0"/>
        <w:autoSpaceDN w:val="0"/>
        <w:spacing w:after="0" w:line="240" w:lineRule="auto"/>
        <w:jc w:val="both"/>
        <w:rPr>
          <w:rFonts w:ascii="Arial" w:hAnsi="Arial" w:cs="Arial"/>
        </w:rPr>
      </w:pPr>
      <w:r w:rsidRPr="003134D2">
        <w:rPr>
          <w:rFonts w:ascii="Arial" w:hAnsi="Arial" w:cs="Arial"/>
        </w:rPr>
        <w:t>Requerimiento de ingesta de energía y nutrientes:</w:t>
      </w:r>
      <w:r w:rsidR="007B60C5" w:rsidRPr="003134D2">
        <w:rPr>
          <w:rFonts w:ascii="Arial" w:hAnsi="Arial" w:cs="Arial"/>
        </w:rPr>
        <w:t xml:space="preserve"> </w:t>
      </w:r>
      <w:r w:rsidR="00DD492D" w:rsidRPr="003134D2">
        <w:rPr>
          <w:rFonts w:ascii="Arial" w:eastAsia="Times New Roman" w:hAnsi="Arial" w:cs="Arial"/>
          <w:sz w:val="21"/>
          <w:szCs w:val="21"/>
          <w:lang w:val="es-ES_tradnl" w:eastAsia="es-ES"/>
        </w:rPr>
        <w:t>estimaciones cuantitativas de la ingesta de energía y nutrientes que se emplean en la planeación y evaluación de dietas para personas aparentemente sanas. Comprenden un conjunto de valores de referencia como: Requerimiento de Energía (ER), Aporte Dietético Recomendado (RDA), Requerimiento Promedio Estimado (EAR), Ingesta Adecuada AI y el Nivel de Ingesta Máximo Tolerable UL, Ingesta aceptable (únicamente aplica para Vitamina E).</w:t>
      </w:r>
      <w:r w:rsidR="007B60C5" w:rsidRPr="003134D2">
        <w:rPr>
          <w:rStyle w:val="Refdenotaalpie"/>
          <w:rFonts w:ascii="Arial" w:eastAsia="Times New Roman" w:hAnsi="Arial" w:cs="Arial"/>
          <w:sz w:val="21"/>
          <w:szCs w:val="21"/>
          <w:lang w:val="es-ES_tradnl" w:eastAsia="es-ES"/>
        </w:rPr>
        <w:footnoteReference w:id="7"/>
      </w:r>
    </w:p>
    <w:p w14:paraId="418EB90E" w14:textId="77777777" w:rsidR="00DD492D" w:rsidRPr="003134D2" w:rsidRDefault="00DD492D" w:rsidP="00DD492D">
      <w:pPr>
        <w:widowControl w:val="0"/>
        <w:autoSpaceDE w:val="0"/>
        <w:autoSpaceDN w:val="0"/>
        <w:spacing w:after="0" w:line="240" w:lineRule="auto"/>
        <w:ind w:right="321"/>
        <w:jc w:val="both"/>
        <w:rPr>
          <w:rFonts w:ascii="Arial" w:hAnsi="Arial" w:cs="Arial"/>
        </w:rPr>
      </w:pPr>
    </w:p>
    <w:p w14:paraId="353B1F77" w14:textId="2588579C" w:rsidR="00BA5E74" w:rsidRPr="003134D2" w:rsidRDefault="008C0A34" w:rsidP="00F44514">
      <w:pPr>
        <w:spacing w:after="0" w:line="240" w:lineRule="auto"/>
        <w:jc w:val="both"/>
        <w:rPr>
          <w:rFonts w:ascii="Arial" w:eastAsia="Times New Roman" w:hAnsi="Arial" w:cs="Arial"/>
          <w:lang w:val="es-ES_tradnl" w:eastAsia="es-ES"/>
        </w:rPr>
      </w:pPr>
      <w:r w:rsidRPr="003134D2">
        <w:rPr>
          <w:rFonts w:ascii="Arial" w:eastAsia="Times New Roman" w:hAnsi="Arial" w:cs="Arial"/>
          <w:bCs/>
          <w:lang w:val="es-ES_tradnl" w:eastAsia="es-ES"/>
        </w:rPr>
        <w:t xml:space="preserve">Requerimiento de </w:t>
      </w:r>
      <w:r w:rsidR="006C742A" w:rsidRPr="003134D2">
        <w:rPr>
          <w:rFonts w:ascii="Arial" w:eastAsia="Times New Roman" w:hAnsi="Arial" w:cs="Arial"/>
          <w:bCs/>
          <w:lang w:val="es-ES_tradnl" w:eastAsia="es-ES"/>
        </w:rPr>
        <w:t>e</w:t>
      </w:r>
      <w:r w:rsidRPr="003134D2">
        <w:rPr>
          <w:rFonts w:ascii="Arial" w:eastAsia="Times New Roman" w:hAnsi="Arial" w:cs="Arial"/>
          <w:bCs/>
          <w:lang w:val="es-ES_tradnl" w:eastAsia="es-ES"/>
        </w:rPr>
        <w:t xml:space="preserve">nergía </w:t>
      </w:r>
      <w:r w:rsidR="00DD492D" w:rsidRPr="003134D2">
        <w:rPr>
          <w:rFonts w:ascii="Arial" w:eastAsia="Times New Roman" w:hAnsi="Arial" w:cs="Arial"/>
          <w:bCs/>
          <w:lang w:val="es-ES_tradnl" w:eastAsia="es-ES"/>
        </w:rPr>
        <w:t>(ER) </w:t>
      </w:r>
      <w:proofErr w:type="spellStart"/>
      <w:r w:rsidR="00DD492D" w:rsidRPr="003134D2">
        <w:rPr>
          <w:rFonts w:ascii="Arial" w:eastAsia="Times New Roman" w:hAnsi="Arial" w:cs="Arial"/>
          <w:bCs/>
          <w:i/>
          <w:iCs/>
          <w:lang w:val="es-ES_tradnl" w:eastAsia="es-ES"/>
        </w:rPr>
        <w:t>Requirement</w:t>
      </w:r>
      <w:proofErr w:type="spellEnd"/>
      <w:r w:rsidR="00DD492D" w:rsidRPr="003134D2">
        <w:rPr>
          <w:rFonts w:ascii="Arial" w:eastAsia="Times New Roman" w:hAnsi="Arial" w:cs="Arial"/>
          <w:bCs/>
          <w:i/>
          <w:iCs/>
          <w:lang w:val="es-ES_tradnl" w:eastAsia="es-ES"/>
        </w:rPr>
        <w:t xml:space="preserve"> Energy</w:t>
      </w:r>
      <w:r w:rsidR="00DD492D" w:rsidRPr="003134D2">
        <w:rPr>
          <w:rFonts w:ascii="Arial" w:eastAsia="Times New Roman" w:hAnsi="Arial" w:cs="Arial"/>
          <w:bCs/>
          <w:lang w:val="es-ES_tradnl" w:eastAsia="es-ES"/>
        </w:rPr>
        <w:t>): </w:t>
      </w:r>
      <w:r w:rsidR="00DD492D" w:rsidRPr="003134D2">
        <w:rPr>
          <w:rFonts w:ascii="Arial" w:eastAsia="Times New Roman" w:hAnsi="Arial" w:cs="Arial"/>
          <w:lang w:val="es-ES_tradnl" w:eastAsia="es-ES"/>
        </w:rPr>
        <w:t xml:space="preserve">nivel de ingesta de energía proveniente de los alimentos necesaria para balancear el gasto energético en hombres y mujeres adultos, </w:t>
      </w:r>
      <w:r w:rsidR="00DD492D" w:rsidRPr="003134D2">
        <w:rPr>
          <w:rFonts w:ascii="Arial" w:eastAsia="Times New Roman" w:hAnsi="Arial" w:cs="Arial"/>
          <w:lang w:val="es-ES_tradnl" w:eastAsia="es-ES"/>
        </w:rPr>
        <w:lastRenderedPageBreak/>
        <w:t>con el fin de mantener el peso, la composición corporal y un nivel de actividad física deseable y necesario, acorde con una buena salud a largo plazo. En los niños y niñas incluye la energía necesaria para el crecimiento y desarrollo óptimo; en la gestación para el depósito de tejidos y durante la lactancia para la producción de leche materna</w:t>
      </w:r>
      <w:r w:rsidR="00CF5A27" w:rsidRPr="003134D2">
        <w:rPr>
          <w:rFonts w:ascii="Arial" w:eastAsia="Times New Roman" w:hAnsi="Arial" w:cs="Arial"/>
          <w:lang w:val="es-ES_tradnl" w:eastAsia="es-ES"/>
        </w:rPr>
        <w:t>.</w:t>
      </w:r>
      <w:r w:rsidR="00CF5A27" w:rsidRPr="003134D2">
        <w:rPr>
          <w:rStyle w:val="Refdenotaalpie"/>
          <w:rFonts w:ascii="Arial" w:eastAsia="Times New Roman" w:hAnsi="Arial" w:cs="Arial"/>
          <w:lang w:val="es-ES_tradnl" w:eastAsia="es-ES"/>
        </w:rPr>
        <w:footnoteReference w:id="8"/>
      </w:r>
    </w:p>
    <w:p w14:paraId="114D3E74" w14:textId="77777777" w:rsidR="00BA5E74" w:rsidRPr="003134D2" w:rsidRDefault="00BA5E74" w:rsidP="00BA5E74">
      <w:pPr>
        <w:spacing w:after="0" w:line="240" w:lineRule="auto"/>
        <w:jc w:val="both"/>
        <w:rPr>
          <w:rFonts w:ascii="Arial" w:hAnsi="Arial" w:cs="Arial"/>
          <w:b/>
        </w:rPr>
      </w:pPr>
    </w:p>
    <w:p w14:paraId="24B42EC9" w14:textId="3832D61F" w:rsidR="008D721D" w:rsidRPr="003134D2" w:rsidRDefault="008D721D" w:rsidP="00F44514">
      <w:pPr>
        <w:spacing w:after="0" w:line="240" w:lineRule="auto"/>
        <w:jc w:val="both"/>
        <w:rPr>
          <w:rFonts w:ascii="Arial" w:eastAsia="Times New Roman" w:hAnsi="Arial" w:cs="Arial"/>
          <w:lang w:val="es-ES_tradnl" w:eastAsia="es-ES"/>
        </w:rPr>
      </w:pPr>
      <w:r w:rsidRPr="003134D2">
        <w:rPr>
          <w:rFonts w:ascii="Arial" w:hAnsi="Arial" w:cs="Arial"/>
        </w:rPr>
        <w:t>Tipo de alimentos:</w:t>
      </w:r>
      <w:r w:rsidR="00364131" w:rsidRPr="003134D2">
        <w:rPr>
          <w:rFonts w:ascii="Arial" w:hAnsi="Arial" w:cs="Arial"/>
        </w:rPr>
        <w:t xml:space="preserve"> clasificación de las preparaciones de acuerdo al aporte de macronutriente</w:t>
      </w:r>
      <w:r w:rsidR="008E1A55" w:rsidRPr="003134D2">
        <w:rPr>
          <w:rFonts w:ascii="Arial" w:hAnsi="Arial" w:cs="Arial"/>
        </w:rPr>
        <w:t>s</w:t>
      </w:r>
      <w:r w:rsidR="00364131" w:rsidRPr="003134D2">
        <w:rPr>
          <w:rFonts w:ascii="Arial" w:hAnsi="Arial" w:cs="Arial"/>
        </w:rPr>
        <w:t>, características de los alimentos y clasificaci</w:t>
      </w:r>
      <w:r w:rsidR="008E1A55" w:rsidRPr="003134D2">
        <w:rPr>
          <w:rFonts w:ascii="Arial" w:hAnsi="Arial" w:cs="Arial"/>
        </w:rPr>
        <w:t>ón de las G</w:t>
      </w:r>
      <w:r w:rsidR="00364131" w:rsidRPr="003134D2">
        <w:rPr>
          <w:rFonts w:ascii="Arial" w:hAnsi="Arial" w:cs="Arial"/>
        </w:rPr>
        <w:t>u</w:t>
      </w:r>
      <w:r w:rsidR="008E1A55" w:rsidRPr="003134D2">
        <w:rPr>
          <w:rFonts w:ascii="Arial" w:hAnsi="Arial" w:cs="Arial"/>
        </w:rPr>
        <w:t>ías A</w:t>
      </w:r>
      <w:r w:rsidR="00364131" w:rsidRPr="003134D2">
        <w:rPr>
          <w:rFonts w:ascii="Arial" w:hAnsi="Arial" w:cs="Arial"/>
        </w:rPr>
        <w:t>limen</w:t>
      </w:r>
      <w:r w:rsidR="008E1A55" w:rsidRPr="003134D2">
        <w:rPr>
          <w:rFonts w:ascii="Arial" w:hAnsi="Arial" w:cs="Arial"/>
        </w:rPr>
        <w:t>tarias Basadas en A</w:t>
      </w:r>
      <w:r w:rsidR="00364131" w:rsidRPr="003134D2">
        <w:rPr>
          <w:rFonts w:ascii="Arial" w:hAnsi="Arial" w:cs="Arial"/>
        </w:rPr>
        <w:t>limentos</w:t>
      </w:r>
      <w:r w:rsidR="00E51E68" w:rsidRPr="003134D2">
        <w:rPr>
          <w:rFonts w:ascii="Arial" w:hAnsi="Arial" w:cs="Arial"/>
        </w:rPr>
        <w:t xml:space="preserve"> para la población colombiana</w:t>
      </w:r>
      <w:r w:rsidR="00364131" w:rsidRPr="003134D2">
        <w:rPr>
          <w:rFonts w:ascii="Arial" w:hAnsi="Arial" w:cs="Arial"/>
        </w:rPr>
        <w:t>.</w:t>
      </w:r>
    </w:p>
    <w:p w14:paraId="38F167B6" w14:textId="77777777" w:rsidR="007A1775" w:rsidRPr="003134D2" w:rsidRDefault="007A1775" w:rsidP="00E50797">
      <w:pPr>
        <w:spacing w:after="0" w:line="240" w:lineRule="auto"/>
        <w:jc w:val="both"/>
        <w:rPr>
          <w:rFonts w:ascii="Arial" w:hAnsi="Arial" w:cs="Arial"/>
          <w:b/>
        </w:rPr>
      </w:pPr>
    </w:p>
    <w:p w14:paraId="4144C937" w14:textId="353F9C47" w:rsidR="00524D18" w:rsidRPr="003134D2" w:rsidRDefault="00524D18" w:rsidP="00E50797">
      <w:pPr>
        <w:pStyle w:val="Prrafodelista"/>
        <w:numPr>
          <w:ilvl w:val="0"/>
          <w:numId w:val="14"/>
        </w:numPr>
        <w:tabs>
          <w:tab w:val="num" w:pos="720"/>
        </w:tabs>
        <w:spacing w:after="0" w:line="240" w:lineRule="auto"/>
        <w:jc w:val="both"/>
        <w:rPr>
          <w:rFonts w:ascii="Arial" w:hAnsi="Arial" w:cs="Arial"/>
          <w:b/>
        </w:rPr>
      </w:pPr>
      <w:r w:rsidRPr="003134D2">
        <w:rPr>
          <w:rFonts w:ascii="Arial" w:hAnsi="Arial" w:cs="Arial"/>
          <w:b/>
        </w:rPr>
        <w:t>Desarrollo</w:t>
      </w:r>
    </w:p>
    <w:p w14:paraId="05848D9B" w14:textId="77777777" w:rsidR="00270DDE" w:rsidRPr="003134D2" w:rsidRDefault="00270DDE" w:rsidP="00E50797">
      <w:pPr>
        <w:spacing w:after="0" w:line="240" w:lineRule="auto"/>
        <w:jc w:val="both"/>
        <w:rPr>
          <w:rFonts w:ascii="Arial" w:hAnsi="Arial" w:cs="Arial"/>
          <w:strike/>
        </w:rPr>
      </w:pPr>
    </w:p>
    <w:tbl>
      <w:tblPr>
        <w:tblW w:w="9100" w:type="dxa"/>
        <w:tblInd w:w="55" w:type="dxa"/>
        <w:tblCellMar>
          <w:left w:w="70" w:type="dxa"/>
          <w:right w:w="70" w:type="dxa"/>
        </w:tblCellMar>
        <w:tblLook w:val="04A0" w:firstRow="1" w:lastRow="0" w:firstColumn="1" w:lastColumn="0" w:noHBand="0" w:noVBand="1"/>
      </w:tblPr>
      <w:tblGrid>
        <w:gridCol w:w="1200"/>
        <w:gridCol w:w="2740"/>
        <w:gridCol w:w="3040"/>
        <w:gridCol w:w="2120"/>
      </w:tblGrid>
      <w:tr w:rsidR="00270DDE" w:rsidRPr="003134D2" w14:paraId="7B756F94" w14:textId="77777777" w:rsidTr="005D71DC">
        <w:trPr>
          <w:trHeight w:val="615"/>
        </w:trPr>
        <w:tc>
          <w:tcPr>
            <w:tcW w:w="1200" w:type="dxa"/>
            <w:tcBorders>
              <w:top w:val="single" w:sz="8" w:space="0" w:color="FFFFFF"/>
              <w:left w:val="single" w:sz="8" w:space="0" w:color="FFFFFF"/>
              <w:bottom w:val="nil"/>
              <w:right w:val="single" w:sz="8" w:space="0" w:color="FFFFFF"/>
            </w:tcBorders>
            <w:shd w:val="clear" w:color="000000" w:fill="DCE6F1"/>
            <w:vAlign w:val="center"/>
            <w:hideMark/>
          </w:tcPr>
          <w:p w14:paraId="30FDC226" w14:textId="77777777" w:rsidR="00270DDE" w:rsidRPr="003134D2" w:rsidRDefault="00270DDE" w:rsidP="00270DDE">
            <w:pPr>
              <w:spacing w:after="0" w:line="240" w:lineRule="auto"/>
              <w:jc w:val="center"/>
              <w:rPr>
                <w:rFonts w:ascii="Arial" w:eastAsia="Times New Roman" w:hAnsi="Arial" w:cs="Arial"/>
                <w:b/>
                <w:bCs/>
                <w:lang w:eastAsia="es-CO"/>
              </w:rPr>
            </w:pPr>
            <w:r w:rsidRPr="003134D2">
              <w:rPr>
                <w:rFonts w:ascii="Arial" w:eastAsia="Times New Roman" w:hAnsi="Arial" w:cs="Arial"/>
                <w:b/>
                <w:bCs/>
                <w:lang w:val="es-ES_tradnl" w:eastAsia="es-CO"/>
              </w:rPr>
              <w:t xml:space="preserve">No </w:t>
            </w:r>
          </w:p>
        </w:tc>
        <w:tc>
          <w:tcPr>
            <w:tcW w:w="2740" w:type="dxa"/>
            <w:tcBorders>
              <w:top w:val="single" w:sz="8" w:space="0" w:color="FFFFFF"/>
              <w:left w:val="nil"/>
              <w:bottom w:val="nil"/>
              <w:right w:val="single" w:sz="8" w:space="0" w:color="FFFFFF"/>
            </w:tcBorders>
            <w:shd w:val="clear" w:color="000000" w:fill="DCE6F1"/>
            <w:vAlign w:val="center"/>
            <w:hideMark/>
          </w:tcPr>
          <w:p w14:paraId="120DF9BC" w14:textId="77777777" w:rsidR="00270DDE" w:rsidRPr="003134D2" w:rsidRDefault="00270DDE" w:rsidP="00270DDE">
            <w:pPr>
              <w:spacing w:after="0" w:line="240" w:lineRule="auto"/>
              <w:jc w:val="center"/>
              <w:rPr>
                <w:rFonts w:ascii="Arial" w:eastAsia="Times New Roman" w:hAnsi="Arial" w:cs="Arial"/>
                <w:b/>
                <w:bCs/>
                <w:lang w:eastAsia="es-CO"/>
              </w:rPr>
            </w:pPr>
            <w:r w:rsidRPr="003134D2">
              <w:rPr>
                <w:rFonts w:ascii="Arial" w:eastAsia="Times New Roman" w:hAnsi="Arial" w:cs="Arial"/>
                <w:b/>
                <w:bCs/>
                <w:lang w:val="es-ES_tradnl" w:eastAsia="es-CO"/>
              </w:rPr>
              <w:t xml:space="preserve">Actividad </w:t>
            </w:r>
          </w:p>
        </w:tc>
        <w:tc>
          <w:tcPr>
            <w:tcW w:w="3040" w:type="dxa"/>
            <w:tcBorders>
              <w:top w:val="single" w:sz="8" w:space="0" w:color="FFFFFF"/>
              <w:left w:val="nil"/>
              <w:bottom w:val="nil"/>
              <w:right w:val="single" w:sz="8" w:space="0" w:color="FFFFFF"/>
            </w:tcBorders>
            <w:shd w:val="clear" w:color="000000" w:fill="DCE6F1"/>
            <w:vAlign w:val="center"/>
            <w:hideMark/>
          </w:tcPr>
          <w:p w14:paraId="3D32512D" w14:textId="77777777" w:rsidR="00270DDE" w:rsidRPr="003134D2" w:rsidRDefault="00270DDE" w:rsidP="00270DDE">
            <w:pPr>
              <w:spacing w:after="0" w:line="240" w:lineRule="auto"/>
              <w:jc w:val="center"/>
              <w:rPr>
                <w:rFonts w:ascii="Arial" w:eastAsia="Times New Roman" w:hAnsi="Arial" w:cs="Arial"/>
                <w:b/>
                <w:bCs/>
                <w:lang w:eastAsia="es-CO"/>
              </w:rPr>
            </w:pPr>
            <w:r w:rsidRPr="003134D2">
              <w:rPr>
                <w:rFonts w:ascii="Arial" w:eastAsia="Times New Roman" w:hAnsi="Arial" w:cs="Arial"/>
                <w:b/>
                <w:bCs/>
                <w:lang w:val="es-ES_tradnl" w:eastAsia="es-CO"/>
              </w:rPr>
              <w:t xml:space="preserve">Responsable </w:t>
            </w:r>
          </w:p>
        </w:tc>
        <w:tc>
          <w:tcPr>
            <w:tcW w:w="2120" w:type="dxa"/>
            <w:tcBorders>
              <w:top w:val="single" w:sz="8" w:space="0" w:color="FFFFFF"/>
              <w:left w:val="nil"/>
              <w:bottom w:val="nil"/>
              <w:right w:val="single" w:sz="8" w:space="0" w:color="FFFFFF"/>
            </w:tcBorders>
            <w:shd w:val="clear" w:color="000000" w:fill="DCE6F1"/>
            <w:vAlign w:val="center"/>
            <w:hideMark/>
          </w:tcPr>
          <w:p w14:paraId="4E6107CF" w14:textId="77777777" w:rsidR="00270DDE" w:rsidRPr="003134D2" w:rsidRDefault="00270DDE" w:rsidP="00270DDE">
            <w:pPr>
              <w:spacing w:after="0" w:line="240" w:lineRule="auto"/>
              <w:jc w:val="center"/>
              <w:rPr>
                <w:rFonts w:ascii="Arial" w:eastAsia="Times New Roman" w:hAnsi="Arial" w:cs="Arial"/>
                <w:b/>
                <w:bCs/>
                <w:lang w:eastAsia="es-CO"/>
              </w:rPr>
            </w:pPr>
            <w:proofErr w:type="gramStart"/>
            <w:r w:rsidRPr="003134D2">
              <w:rPr>
                <w:rFonts w:ascii="Arial" w:eastAsia="Times New Roman" w:hAnsi="Arial" w:cs="Arial"/>
                <w:b/>
                <w:bCs/>
                <w:lang w:val="es-ES_tradnl" w:eastAsia="es-CO"/>
              </w:rPr>
              <w:t>Registro  Documental</w:t>
            </w:r>
            <w:proofErr w:type="gramEnd"/>
          </w:p>
        </w:tc>
      </w:tr>
      <w:tr w:rsidR="00270DDE" w:rsidRPr="003134D2" w14:paraId="6D49CF56" w14:textId="77777777" w:rsidTr="005D71DC">
        <w:trPr>
          <w:trHeight w:val="585"/>
        </w:trPr>
        <w:tc>
          <w:tcPr>
            <w:tcW w:w="1200" w:type="dxa"/>
            <w:tcBorders>
              <w:top w:val="single" w:sz="8" w:space="0" w:color="FFFFFF"/>
              <w:left w:val="single" w:sz="8" w:space="0" w:color="FFFFFF"/>
              <w:bottom w:val="nil"/>
              <w:right w:val="single" w:sz="8" w:space="0" w:color="FFFFFF"/>
            </w:tcBorders>
            <w:shd w:val="clear" w:color="000000" w:fill="FFFFFF"/>
            <w:vAlign w:val="center"/>
            <w:hideMark/>
          </w:tcPr>
          <w:p w14:paraId="634689BC"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1</w:t>
            </w:r>
          </w:p>
        </w:tc>
        <w:tc>
          <w:tcPr>
            <w:tcW w:w="2740" w:type="dxa"/>
            <w:tcBorders>
              <w:top w:val="single" w:sz="8" w:space="0" w:color="FFFFFF"/>
              <w:left w:val="nil"/>
              <w:bottom w:val="nil"/>
              <w:right w:val="single" w:sz="8" w:space="0" w:color="FFFFFF"/>
            </w:tcBorders>
            <w:shd w:val="clear" w:color="000000" w:fill="FFFFFF"/>
            <w:vAlign w:val="center"/>
            <w:hideMark/>
          </w:tcPr>
          <w:p w14:paraId="241ECCA3" w14:textId="07F692DF" w:rsidR="00270DDE" w:rsidRPr="003134D2" w:rsidRDefault="00450133" w:rsidP="00270DDE">
            <w:pPr>
              <w:spacing w:after="0" w:line="240" w:lineRule="auto"/>
              <w:rPr>
                <w:rFonts w:ascii="Arial" w:eastAsia="Times New Roman" w:hAnsi="Arial" w:cs="Arial"/>
                <w:lang w:eastAsia="es-CO"/>
              </w:rPr>
            </w:pPr>
            <w:r w:rsidRPr="003134D2">
              <w:rPr>
                <w:rFonts w:ascii="Arial" w:eastAsia="Times New Roman" w:hAnsi="Arial" w:cs="Arial"/>
                <w:lang w:eastAsia="es-CO"/>
              </w:rPr>
              <w:t>Caracteri</w:t>
            </w:r>
            <w:r w:rsidR="00270DDE" w:rsidRPr="003134D2">
              <w:rPr>
                <w:rFonts w:ascii="Arial" w:eastAsia="Times New Roman" w:hAnsi="Arial" w:cs="Arial"/>
                <w:lang w:eastAsia="es-CO"/>
              </w:rPr>
              <w:t>zación de los participantes</w:t>
            </w:r>
          </w:p>
        </w:tc>
        <w:tc>
          <w:tcPr>
            <w:tcW w:w="3040" w:type="dxa"/>
            <w:tcBorders>
              <w:top w:val="single" w:sz="8" w:space="0" w:color="FFFFFF"/>
              <w:left w:val="nil"/>
              <w:bottom w:val="nil"/>
              <w:right w:val="single" w:sz="8" w:space="0" w:color="FFFFFF"/>
            </w:tcBorders>
            <w:shd w:val="clear" w:color="000000" w:fill="FFFFFF"/>
            <w:vAlign w:val="center"/>
            <w:hideMark/>
          </w:tcPr>
          <w:p w14:paraId="4C9D4CCD"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Profesionales en Nutrición - Subdirección de Nutrición</w:t>
            </w:r>
          </w:p>
        </w:tc>
        <w:tc>
          <w:tcPr>
            <w:tcW w:w="2120" w:type="dxa"/>
            <w:tcBorders>
              <w:top w:val="single" w:sz="8" w:space="0" w:color="FFFFFF"/>
              <w:left w:val="nil"/>
              <w:bottom w:val="nil"/>
              <w:right w:val="single" w:sz="8" w:space="0" w:color="FFFFFF"/>
            </w:tcBorders>
            <w:shd w:val="clear" w:color="000000" w:fill="FFFFFF"/>
            <w:vAlign w:val="center"/>
            <w:hideMark/>
          </w:tcPr>
          <w:p w14:paraId="4998282B"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Actas de mesas técnicas</w:t>
            </w:r>
          </w:p>
        </w:tc>
      </w:tr>
      <w:tr w:rsidR="00270DDE" w:rsidRPr="003134D2" w14:paraId="67875198" w14:textId="77777777" w:rsidTr="005D71DC">
        <w:trPr>
          <w:trHeight w:val="870"/>
        </w:trPr>
        <w:tc>
          <w:tcPr>
            <w:tcW w:w="1200" w:type="dxa"/>
            <w:tcBorders>
              <w:top w:val="single" w:sz="8" w:space="0" w:color="FFFFFF"/>
              <w:left w:val="single" w:sz="8" w:space="0" w:color="FFFFFF"/>
              <w:bottom w:val="nil"/>
              <w:right w:val="single" w:sz="8" w:space="0" w:color="FFFFFF"/>
            </w:tcBorders>
            <w:shd w:val="clear" w:color="000000" w:fill="DCE6F1"/>
            <w:vAlign w:val="center"/>
            <w:hideMark/>
          </w:tcPr>
          <w:p w14:paraId="43A40EA7"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2</w:t>
            </w:r>
          </w:p>
        </w:tc>
        <w:tc>
          <w:tcPr>
            <w:tcW w:w="2740" w:type="dxa"/>
            <w:tcBorders>
              <w:top w:val="single" w:sz="8" w:space="0" w:color="FFFFFF"/>
              <w:left w:val="nil"/>
              <w:bottom w:val="nil"/>
              <w:right w:val="single" w:sz="8" w:space="0" w:color="FFFFFF"/>
            </w:tcBorders>
            <w:shd w:val="clear" w:color="000000" w:fill="DCE6F1"/>
            <w:vAlign w:val="center"/>
            <w:hideMark/>
          </w:tcPr>
          <w:p w14:paraId="07D2F29D" w14:textId="77777777" w:rsidR="00270DDE" w:rsidRPr="003134D2" w:rsidRDefault="00270DDE" w:rsidP="00270DDE">
            <w:pPr>
              <w:spacing w:after="0" w:line="240" w:lineRule="auto"/>
              <w:rPr>
                <w:rFonts w:ascii="Arial" w:eastAsia="Times New Roman" w:hAnsi="Arial" w:cs="Arial"/>
                <w:lang w:eastAsia="es-CO"/>
              </w:rPr>
            </w:pPr>
            <w:r w:rsidRPr="003134D2">
              <w:rPr>
                <w:rFonts w:ascii="Arial" w:eastAsia="Times New Roman" w:hAnsi="Arial" w:cs="Arial"/>
                <w:lang w:eastAsia="es-CO"/>
              </w:rPr>
              <w:t>Definición de las particularidades por curso de vida</w:t>
            </w:r>
          </w:p>
        </w:tc>
        <w:tc>
          <w:tcPr>
            <w:tcW w:w="3040" w:type="dxa"/>
            <w:tcBorders>
              <w:top w:val="single" w:sz="8" w:space="0" w:color="FFFFFF"/>
              <w:left w:val="nil"/>
              <w:bottom w:val="nil"/>
              <w:right w:val="single" w:sz="8" w:space="0" w:color="FFFFFF"/>
            </w:tcBorders>
            <w:shd w:val="clear" w:color="000000" w:fill="DCE6F1"/>
            <w:vAlign w:val="center"/>
            <w:hideMark/>
          </w:tcPr>
          <w:p w14:paraId="42B231A0"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Profesionales en Nutrición - Subdirección de Nutrición</w:t>
            </w:r>
          </w:p>
        </w:tc>
        <w:tc>
          <w:tcPr>
            <w:tcW w:w="2120" w:type="dxa"/>
            <w:tcBorders>
              <w:top w:val="single" w:sz="8" w:space="0" w:color="FFFFFF"/>
              <w:left w:val="nil"/>
              <w:bottom w:val="nil"/>
              <w:right w:val="single" w:sz="8" w:space="0" w:color="FFFFFF"/>
            </w:tcBorders>
            <w:shd w:val="clear" w:color="000000" w:fill="DCE6F1"/>
            <w:vAlign w:val="center"/>
            <w:hideMark/>
          </w:tcPr>
          <w:p w14:paraId="492690A1"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Actas de mesas técnicas</w:t>
            </w:r>
          </w:p>
        </w:tc>
      </w:tr>
      <w:tr w:rsidR="00270DDE" w:rsidRPr="003134D2" w14:paraId="5808CEB2" w14:textId="77777777" w:rsidTr="00DD2AE4">
        <w:trPr>
          <w:trHeight w:val="771"/>
        </w:trPr>
        <w:tc>
          <w:tcPr>
            <w:tcW w:w="1200" w:type="dxa"/>
            <w:tcBorders>
              <w:top w:val="single" w:sz="8" w:space="0" w:color="FFFFFF"/>
              <w:left w:val="single" w:sz="8" w:space="0" w:color="FFFFFF"/>
              <w:bottom w:val="nil"/>
              <w:right w:val="single" w:sz="8" w:space="0" w:color="FFFFFF"/>
            </w:tcBorders>
            <w:shd w:val="clear" w:color="000000" w:fill="FFFFFF"/>
            <w:vAlign w:val="center"/>
            <w:hideMark/>
          </w:tcPr>
          <w:p w14:paraId="4D521DA4"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3</w:t>
            </w:r>
          </w:p>
        </w:tc>
        <w:tc>
          <w:tcPr>
            <w:tcW w:w="2740" w:type="dxa"/>
            <w:tcBorders>
              <w:top w:val="single" w:sz="8" w:space="0" w:color="FFFFFF"/>
              <w:left w:val="nil"/>
              <w:bottom w:val="nil"/>
              <w:right w:val="single" w:sz="8" w:space="0" w:color="FFFFFF"/>
            </w:tcBorders>
            <w:shd w:val="clear" w:color="000000" w:fill="FFFFFF"/>
            <w:vAlign w:val="center"/>
            <w:hideMark/>
          </w:tcPr>
          <w:p w14:paraId="62480C38" w14:textId="3078A183" w:rsidR="00270DDE" w:rsidRPr="003134D2" w:rsidRDefault="0000071D" w:rsidP="00270DDE">
            <w:pPr>
              <w:spacing w:after="0" w:line="240" w:lineRule="auto"/>
              <w:rPr>
                <w:rFonts w:ascii="Arial" w:eastAsia="Times New Roman" w:hAnsi="Arial" w:cs="Arial"/>
                <w:lang w:eastAsia="es-CO"/>
              </w:rPr>
            </w:pPr>
            <w:r w:rsidRPr="003134D2">
              <w:rPr>
                <w:rFonts w:ascii="Arial" w:eastAsia="Times New Roman" w:hAnsi="Arial" w:cs="Arial"/>
                <w:lang w:val="es-ES_tradnl" w:eastAsia="es-CO"/>
              </w:rPr>
              <w:t>Elaboración de minuta patrón por grupo de edad</w:t>
            </w:r>
          </w:p>
        </w:tc>
        <w:tc>
          <w:tcPr>
            <w:tcW w:w="3040" w:type="dxa"/>
            <w:tcBorders>
              <w:top w:val="single" w:sz="8" w:space="0" w:color="FFFFFF"/>
              <w:left w:val="nil"/>
              <w:bottom w:val="nil"/>
              <w:right w:val="single" w:sz="8" w:space="0" w:color="FFFFFF"/>
            </w:tcBorders>
            <w:shd w:val="clear" w:color="000000" w:fill="FFFFFF"/>
            <w:vAlign w:val="center"/>
            <w:hideMark/>
          </w:tcPr>
          <w:p w14:paraId="0109B2EA" w14:textId="77777777" w:rsidR="00270DDE" w:rsidRPr="003134D2" w:rsidRDefault="00270DDE" w:rsidP="00270DDE">
            <w:pPr>
              <w:spacing w:after="0" w:line="240" w:lineRule="auto"/>
              <w:jc w:val="center"/>
              <w:rPr>
                <w:rFonts w:ascii="Arial" w:eastAsia="Times New Roman" w:hAnsi="Arial" w:cs="Arial"/>
                <w:lang w:eastAsia="es-CO"/>
              </w:rPr>
            </w:pPr>
            <w:r w:rsidRPr="003134D2">
              <w:rPr>
                <w:rFonts w:ascii="Arial" w:eastAsia="Times New Roman" w:hAnsi="Arial" w:cs="Arial"/>
                <w:lang w:eastAsia="es-CO"/>
              </w:rPr>
              <w:t>Profesionales en Nutrición - Subdirección de Nutrición</w:t>
            </w:r>
          </w:p>
        </w:tc>
        <w:tc>
          <w:tcPr>
            <w:tcW w:w="2120" w:type="dxa"/>
            <w:tcBorders>
              <w:top w:val="single" w:sz="8" w:space="0" w:color="FFFFFF"/>
              <w:left w:val="nil"/>
              <w:bottom w:val="nil"/>
              <w:right w:val="single" w:sz="8" w:space="0" w:color="FFFFFF"/>
            </w:tcBorders>
            <w:shd w:val="clear" w:color="000000" w:fill="FFFFFF"/>
            <w:vAlign w:val="center"/>
            <w:hideMark/>
          </w:tcPr>
          <w:p w14:paraId="6C216411" w14:textId="482F33B3" w:rsidR="00270DDE" w:rsidRPr="003134D2" w:rsidRDefault="00B73631" w:rsidP="00270DDE">
            <w:pPr>
              <w:spacing w:after="0" w:line="240" w:lineRule="auto"/>
              <w:jc w:val="center"/>
              <w:rPr>
                <w:rFonts w:ascii="Arial" w:eastAsia="Times New Roman" w:hAnsi="Arial" w:cs="Arial"/>
                <w:lang w:eastAsia="es-CO"/>
              </w:rPr>
            </w:pPr>
            <w:r>
              <w:rPr>
                <w:rFonts w:ascii="Arial" w:eastAsia="Times New Roman" w:hAnsi="Arial" w:cs="Arial"/>
                <w:lang w:eastAsia="es-CO"/>
              </w:rPr>
              <w:t>Minutas</w:t>
            </w:r>
            <w:r w:rsidR="0000071D" w:rsidRPr="003134D2">
              <w:rPr>
                <w:rFonts w:ascii="Arial" w:eastAsia="Times New Roman" w:hAnsi="Arial" w:cs="Arial"/>
                <w:lang w:eastAsia="es-CO"/>
              </w:rPr>
              <w:t xml:space="preserve"> patrón</w:t>
            </w:r>
          </w:p>
        </w:tc>
      </w:tr>
      <w:tr w:rsidR="00270DDE" w:rsidRPr="003134D2" w14:paraId="3D23F458" w14:textId="77777777" w:rsidTr="0000071D">
        <w:trPr>
          <w:trHeight w:val="158"/>
        </w:trPr>
        <w:tc>
          <w:tcPr>
            <w:tcW w:w="1200" w:type="dxa"/>
            <w:tcBorders>
              <w:top w:val="single" w:sz="8" w:space="0" w:color="FFFFFF"/>
              <w:left w:val="single" w:sz="8" w:space="0" w:color="FFFFFF"/>
              <w:bottom w:val="nil"/>
              <w:right w:val="single" w:sz="8" w:space="0" w:color="FFFFFF"/>
            </w:tcBorders>
            <w:shd w:val="clear" w:color="000000" w:fill="DCE6F1"/>
            <w:vAlign w:val="center"/>
            <w:hideMark/>
          </w:tcPr>
          <w:p w14:paraId="64EE64E5" w14:textId="1F4B8279" w:rsidR="00270DDE" w:rsidRPr="003134D2" w:rsidRDefault="00270DDE" w:rsidP="00270DDE">
            <w:pPr>
              <w:spacing w:after="0" w:line="240" w:lineRule="auto"/>
              <w:jc w:val="center"/>
              <w:rPr>
                <w:rFonts w:ascii="Arial" w:eastAsia="Times New Roman" w:hAnsi="Arial" w:cs="Arial"/>
                <w:lang w:eastAsia="es-CO"/>
              </w:rPr>
            </w:pPr>
          </w:p>
        </w:tc>
        <w:tc>
          <w:tcPr>
            <w:tcW w:w="2740" w:type="dxa"/>
            <w:tcBorders>
              <w:top w:val="single" w:sz="8" w:space="0" w:color="FFFFFF"/>
              <w:left w:val="nil"/>
              <w:bottom w:val="single" w:sz="8" w:space="0" w:color="FFFFFF"/>
              <w:right w:val="single" w:sz="8" w:space="0" w:color="FFFFFF"/>
            </w:tcBorders>
            <w:shd w:val="clear" w:color="000000" w:fill="DCE6F1"/>
            <w:vAlign w:val="center"/>
            <w:hideMark/>
          </w:tcPr>
          <w:p w14:paraId="28A1840D" w14:textId="1ED8EB65" w:rsidR="00270DDE" w:rsidRPr="003134D2" w:rsidRDefault="00270DDE" w:rsidP="00270DDE">
            <w:pPr>
              <w:spacing w:after="0" w:line="240" w:lineRule="auto"/>
              <w:rPr>
                <w:rFonts w:ascii="Arial" w:eastAsia="Times New Roman" w:hAnsi="Arial" w:cs="Arial"/>
                <w:lang w:eastAsia="es-CO"/>
              </w:rPr>
            </w:pPr>
          </w:p>
        </w:tc>
        <w:tc>
          <w:tcPr>
            <w:tcW w:w="3040" w:type="dxa"/>
            <w:tcBorders>
              <w:top w:val="single" w:sz="8" w:space="0" w:color="FFFFFF"/>
              <w:left w:val="nil"/>
              <w:bottom w:val="nil"/>
              <w:right w:val="single" w:sz="8" w:space="0" w:color="FFFFFF"/>
            </w:tcBorders>
            <w:shd w:val="clear" w:color="000000" w:fill="DCE6F1"/>
            <w:vAlign w:val="center"/>
            <w:hideMark/>
          </w:tcPr>
          <w:p w14:paraId="5753BEEA" w14:textId="02CB3C24" w:rsidR="00270DDE" w:rsidRPr="003134D2" w:rsidRDefault="00270DDE" w:rsidP="00270DDE">
            <w:pPr>
              <w:spacing w:after="0" w:line="240" w:lineRule="auto"/>
              <w:jc w:val="center"/>
              <w:rPr>
                <w:rFonts w:ascii="Arial" w:eastAsia="Times New Roman" w:hAnsi="Arial" w:cs="Arial"/>
                <w:lang w:eastAsia="es-CO"/>
              </w:rPr>
            </w:pPr>
          </w:p>
        </w:tc>
        <w:tc>
          <w:tcPr>
            <w:tcW w:w="2120" w:type="dxa"/>
            <w:tcBorders>
              <w:top w:val="single" w:sz="8" w:space="0" w:color="FFFFFF"/>
              <w:left w:val="nil"/>
              <w:bottom w:val="single" w:sz="8" w:space="0" w:color="FFFFFF"/>
              <w:right w:val="single" w:sz="8" w:space="0" w:color="FFFFFF"/>
            </w:tcBorders>
            <w:shd w:val="clear" w:color="000000" w:fill="DCE6F1"/>
            <w:vAlign w:val="center"/>
            <w:hideMark/>
          </w:tcPr>
          <w:p w14:paraId="42CFE8D4" w14:textId="49CED844" w:rsidR="00270DDE" w:rsidRPr="003134D2" w:rsidRDefault="00270DDE" w:rsidP="00270DDE">
            <w:pPr>
              <w:spacing w:after="0" w:line="240" w:lineRule="auto"/>
              <w:jc w:val="center"/>
              <w:rPr>
                <w:rFonts w:ascii="Arial" w:eastAsia="Times New Roman" w:hAnsi="Arial" w:cs="Arial"/>
                <w:lang w:eastAsia="es-CO"/>
              </w:rPr>
            </w:pPr>
          </w:p>
        </w:tc>
      </w:tr>
    </w:tbl>
    <w:p w14:paraId="49392FED" w14:textId="77777777" w:rsidR="00270DDE" w:rsidRPr="003134D2" w:rsidRDefault="00270DDE" w:rsidP="00E50797">
      <w:pPr>
        <w:spacing w:after="0" w:line="240" w:lineRule="auto"/>
        <w:jc w:val="both"/>
        <w:rPr>
          <w:rFonts w:ascii="Arial" w:hAnsi="Arial" w:cs="Arial"/>
          <w:strike/>
        </w:rPr>
      </w:pPr>
    </w:p>
    <w:p w14:paraId="7EF07EF9" w14:textId="05872390" w:rsidR="00991610" w:rsidRPr="003134D2" w:rsidRDefault="00991610" w:rsidP="00E50797">
      <w:pPr>
        <w:spacing w:after="0" w:line="240" w:lineRule="auto"/>
        <w:jc w:val="both"/>
        <w:rPr>
          <w:rFonts w:ascii="Arial" w:hAnsi="Arial" w:cs="Arial"/>
          <w:b/>
        </w:rPr>
      </w:pPr>
      <w:r w:rsidRPr="003134D2">
        <w:rPr>
          <w:rFonts w:ascii="Arial" w:hAnsi="Arial" w:cs="Arial"/>
          <w:b/>
        </w:rPr>
        <w:t>ACTIVIDAD 1</w:t>
      </w:r>
      <w:r w:rsidR="00C971A6">
        <w:rPr>
          <w:rFonts w:ascii="Arial" w:hAnsi="Arial" w:cs="Arial"/>
          <w:b/>
        </w:rPr>
        <w:t>.</w:t>
      </w:r>
      <w:r w:rsidRPr="003134D2">
        <w:rPr>
          <w:rFonts w:ascii="Arial" w:hAnsi="Arial" w:cs="Arial"/>
          <w:b/>
        </w:rPr>
        <w:t xml:space="preserve"> </w:t>
      </w:r>
      <w:r w:rsidRPr="003134D2">
        <w:rPr>
          <w:rFonts w:ascii="Arial" w:eastAsia="Times New Roman" w:hAnsi="Arial" w:cs="Arial"/>
          <w:b/>
          <w:lang w:eastAsia="es-CO"/>
        </w:rPr>
        <w:t>Caracterización de los participantes</w:t>
      </w:r>
    </w:p>
    <w:p w14:paraId="7D36184E" w14:textId="77777777" w:rsidR="00991610" w:rsidRPr="003134D2" w:rsidRDefault="00991610" w:rsidP="00E50797">
      <w:pPr>
        <w:spacing w:after="0" w:line="240" w:lineRule="auto"/>
        <w:jc w:val="both"/>
        <w:rPr>
          <w:rFonts w:ascii="Arial" w:hAnsi="Arial" w:cs="Arial"/>
          <w:b/>
        </w:rPr>
      </w:pPr>
    </w:p>
    <w:p w14:paraId="539DC7BD" w14:textId="221B48E6" w:rsidR="00BE7958" w:rsidRPr="003134D2" w:rsidRDefault="00766F69" w:rsidP="00E50797">
      <w:pPr>
        <w:spacing w:after="0" w:line="240" w:lineRule="auto"/>
        <w:jc w:val="both"/>
        <w:rPr>
          <w:rFonts w:ascii="Arial" w:hAnsi="Arial" w:cs="Arial"/>
        </w:rPr>
      </w:pPr>
      <w:r w:rsidRPr="003134D2">
        <w:rPr>
          <w:rFonts w:ascii="Arial" w:hAnsi="Arial" w:cs="Arial"/>
        </w:rPr>
        <w:t>De acuerdo a</w:t>
      </w:r>
      <w:r w:rsidR="00665EFA" w:rsidRPr="003134D2">
        <w:rPr>
          <w:rFonts w:ascii="Arial" w:hAnsi="Arial" w:cs="Arial"/>
        </w:rPr>
        <w:t xml:space="preserve"> las características de</w:t>
      </w:r>
      <w:r w:rsidRPr="003134D2">
        <w:rPr>
          <w:rFonts w:ascii="Arial" w:hAnsi="Arial" w:cs="Arial"/>
        </w:rPr>
        <w:t xml:space="preserve"> los</w:t>
      </w:r>
      <w:r w:rsidR="00AD598F" w:rsidRPr="003134D2">
        <w:rPr>
          <w:rFonts w:ascii="Arial" w:hAnsi="Arial" w:cs="Arial"/>
        </w:rPr>
        <w:t xml:space="preserve"> participante</w:t>
      </w:r>
      <w:r w:rsidRPr="003134D2">
        <w:rPr>
          <w:rFonts w:ascii="Arial" w:hAnsi="Arial" w:cs="Arial"/>
        </w:rPr>
        <w:t>s</w:t>
      </w:r>
      <w:r w:rsidR="00AD598F" w:rsidRPr="003134D2">
        <w:rPr>
          <w:rFonts w:ascii="Arial" w:hAnsi="Arial" w:cs="Arial"/>
        </w:rPr>
        <w:t xml:space="preserve"> de los servicios sociales con apoyo alimentario de l</w:t>
      </w:r>
      <w:r w:rsidR="00665EFA" w:rsidRPr="003134D2">
        <w:rPr>
          <w:rFonts w:ascii="Arial" w:hAnsi="Arial" w:cs="Arial"/>
        </w:rPr>
        <w:t>a</w:t>
      </w:r>
      <w:r w:rsidR="003E6835" w:rsidRPr="003134D2">
        <w:rPr>
          <w:rFonts w:ascii="Arial" w:hAnsi="Arial" w:cs="Arial"/>
        </w:rPr>
        <w:t xml:space="preserve"> SDIS</w:t>
      </w:r>
      <w:r w:rsidR="00AD598F" w:rsidRPr="003134D2">
        <w:rPr>
          <w:rFonts w:ascii="Arial" w:hAnsi="Arial" w:cs="Arial"/>
        </w:rPr>
        <w:t xml:space="preserve"> y al enfoque de atención definido para cada servicio social</w:t>
      </w:r>
      <w:r w:rsidR="003E6835" w:rsidRPr="003134D2">
        <w:rPr>
          <w:rFonts w:ascii="Arial" w:hAnsi="Arial" w:cs="Arial"/>
        </w:rPr>
        <w:t>,</w:t>
      </w:r>
      <w:r w:rsidR="002744D8" w:rsidRPr="003134D2">
        <w:rPr>
          <w:rFonts w:ascii="Arial" w:hAnsi="Arial" w:cs="Arial"/>
        </w:rPr>
        <w:t xml:space="preserve"> </w:t>
      </w:r>
      <w:r w:rsidR="00665EFA" w:rsidRPr="003134D2">
        <w:rPr>
          <w:rFonts w:ascii="Arial" w:hAnsi="Arial" w:cs="Arial"/>
        </w:rPr>
        <w:t>se determina</w:t>
      </w:r>
      <w:r w:rsidR="00AE214B" w:rsidRPr="003134D2">
        <w:rPr>
          <w:rFonts w:ascii="Arial" w:hAnsi="Arial" w:cs="Arial"/>
        </w:rPr>
        <w:t xml:space="preserve"> el aporte de energía y nutrientes en la </w:t>
      </w:r>
      <w:r w:rsidRPr="003134D2">
        <w:rPr>
          <w:rFonts w:ascii="Arial" w:hAnsi="Arial" w:cs="Arial"/>
        </w:rPr>
        <w:t>minuta patrón</w:t>
      </w:r>
      <w:r w:rsidR="00665EFA" w:rsidRPr="003134D2">
        <w:rPr>
          <w:rFonts w:ascii="Arial" w:hAnsi="Arial" w:cs="Arial"/>
        </w:rPr>
        <w:t>.</w:t>
      </w:r>
    </w:p>
    <w:p w14:paraId="1F4F7654" w14:textId="77777777" w:rsidR="00991610" w:rsidRPr="003134D2" w:rsidRDefault="00991610" w:rsidP="00E50797">
      <w:pPr>
        <w:spacing w:after="0" w:line="240" w:lineRule="auto"/>
        <w:jc w:val="both"/>
        <w:rPr>
          <w:rFonts w:ascii="Arial" w:hAnsi="Arial" w:cs="Arial"/>
          <w:b/>
        </w:rPr>
      </w:pPr>
    </w:p>
    <w:p w14:paraId="34D006D0" w14:textId="2C6BF1E7" w:rsidR="00991610" w:rsidRPr="003134D2" w:rsidRDefault="00991610" w:rsidP="00E50797">
      <w:pPr>
        <w:spacing w:after="0" w:line="240" w:lineRule="auto"/>
        <w:jc w:val="both"/>
        <w:rPr>
          <w:rFonts w:ascii="Arial" w:hAnsi="Arial" w:cs="Arial"/>
          <w:b/>
        </w:rPr>
      </w:pPr>
      <w:r w:rsidRPr="003134D2">
        <w:rPr>
          <w:rFonts w:ascii="Arial" w:hAnsi="Arial" w:cs="Arial"/>
          <w:b/>
        </w:rPr>
        <w:t>ACTIVIDAD 2</w:t>
      </w:r>
      <w:r w:rsidR="00C971A6">
        <w:rPr>
          <w:rFonts w:ascii="Arial" w:hAnsi="Arial" w:cs="Arial"/>
          <w:b/>
        </w:rPr>
        <w:t>.</w:t>
      </w:r>
      <w:r w:rsidRPr="003134D2">
        <w:rPr>
          <w:rFonts w:ascii="Arial" w:hAnsi="Arial" w:cs="Arial"/>
          <w:b/>
        </w:rPr>
        <w:t xml:space="preserve"> </w:t>
      </w:r>
      <w:r w:rsidRPr="003134D2">
        <w:rPr>
          <w:rFonts w:ascii="Arial" w:eastAsia="Times New Roman" w:hAnsi="Arial" w:cs="Arial"/>
          <w:b/>
          <w:lang w:eastAsia="es-CO"/>
        </w:rPr>
        <w:t>Definición de las particularidades por curso de vida</w:t>
      </w:r>
    </w:p>
    <w:p w14:paraId="5294E2DD" w14:textId="77777777" w:rsidR="00991610" w:rsidRPr="003134D2" w:rsidRDefault="00991610" w:rsidP="00E50797">
      <w:pPr>
        <w:spacing w:after="0" w:line="240" w:lineRule="auto"/>
        <w:jc w:val="both"/>
        <w:rPr>
          <w:rFonts w:ascii="Arial" w:hAnsi="Arial" w:cs="Arial"/>
          <w:b/>
        </w:rPr>
      </w:pPr>
    </w:p>
    <w:p w14:paraId="29541BF6" w14:textId="54FB3788" w:rsidR="0035311C" w:rsidRPr="003134D2" w:rsidRDefault="0035311C" w:rsidP="00E50797">
      <w:pPr>
        <w:spacing w:after="0" w:line="240" w:lineRule="auto"/>
        <w:jc w:val="both"/>
        <w:rPr>
          <w:rFonts w:ascii="Arial" w:hAnsi="Arial" w:cs="Arial"/>
        </w:rPr>
      </w:pPr>
      <w:r w:rsidRPr="003134D2">
        <w:rPr>
          <w:rFonts w:ascii="Arial" w:hAnsi="Arial" w:cs="Arial"/>
        </w:rPr>
        <w:t>Para el desarrollo de la actividad</w:t>
      </w:r>
      <w:r w:rsidR="005A5EC1" w:rsidRPr="003134D2">
        <w:rPr>
          <w:rFonts w:ascii="Arial" w:hAnsi="Arial" w:cs="Arial"/>
        </w:rPr>
        <w:t xml:space="preserve">, a </w:t>
      </w:r>
      <w:proofErr w:type="gramStart"/>
      <w:r w:rsidR="005A5EC1" w:rsidRPr="003134D2">
        <w:rPr>
          <w:rFonts w:ascii="Arial" w:hAnsi="Arial" w:cs="Arial"/>
        </w:rPr>
        <w:t>continuación</w:t>
      </w:r>
      <w:proofErr w:type="gramEnd"/>
      <w:r w:rsidR="005A5EC1" w:rsidRPr="003134D2">
        <w:rPr>
          <w:rFonts w:ascii="Arial" w:hAnsi="Arial" w:cs="Arial"/>
        </w:rPr>
        <w:t xml:space="preserve"> </w:t>
      </w:r>
      <w:r w:rsidRPr="003134D2">
        <w:rPr>
          <w:rFonts w:ascii="Arial" w:hAnsi="Arial" w:cs="Arial"/>
        </w:rPr>
        <w:t xml:space="preserve">se </w:t>
      </w:r>
      <w:r w:rsidR="005A5EC1" w:rsidRPr="003134D2">
        <w:rPr>
          <w:rFonts w:ascii="Arial" w:hAnsi="Arial" w:cs="Arial"/>
        </w:rPr>
        <w:t xml:space="preserve">presenta el consolidado de </w:t>
      </w:r>
      <w:r w:rsidRPr="003134D2">
        <w:rPr>
          <w:rFonts w:ascii="Arial" w:hAnsi="Arial" w:cs="Arial"/>
        </w:rPr>
        <w:t>la normatividad vigente</w:t>
      </w:r>
      <w:r w:rsidR="005A5EC1" w:rsidRPr="003134D2">
        <w:rPr>
          <w:rFonts w:ascii="Arial" w:hAnsi="Arial" w:cs="Arial"/>
        </w:rPr>
        <w:t>,</w:t>
      </w:r>
      <w:r w:rsidRPr="003134D2">
        <w:rPr>
          <w:rFonts w:ascii="Arial" w:hAnsi="Arial" w:cs="Arial"/>
        </w:rPr>
        <w:t xml:space="preserve"> relacionada con la construcción de la minuta patrón para cada servicio social. </w:t>
      </w:r>
    </w:p>
    <w:p w14:paraId="5B2922EA" w14:textId="61AA2A91" w:rsidR="00BE7958" w:rsidRPr="003134D2" w:rsidRDefault="0007190E" w:rsidP="0007190E">
      <w:pPr>
        <w:pStyle w:val="Ttulo1"/>
        <w:spacing w:after="262"/>
        <w:jc w:val="both"/>
        <w:rPr>
          <w:rFonts w:ascii="Arial" w:hAnsi="Arial" w:cs="Arial"/>
          <w:b/>
          <w:color w:val="auto"/>
          <w:sz w:val="22"/>
          <w:szCs w:val="22"/>
        </w:rPr>
      </w:pPr>
      <w:r w:rsidRPr="003134D2">
        <w:rPr>
          <w:rFonts w:ascii="Arial" w:hAnsi="Arial" w:cs="Arial"/>
          <w:b/>
          <w:color w:val="auto"/>
          <w:sz w:val="22"/>
          <w:szCs w:val="22"/>
        </w:rPr>
        <w:t xml:space="preserve">2.1. </w:t>
      </w:r>
      <w:r w:rsidR="00BE7958" w:rsidRPr="003134D2">
        <w:rPr>
          <w:rFonts w:ascii="Arial" w:hAnsi="Arial" w:cs="Arial"/>
          <w:b/>
          <w:color w:val="auto"/>
          <w:sz w:val="22"/>
          <w:szCs w:val="22"/>
        </w:rPr>
        <w:t xml:space="preserve">Base Legal </w:t>
      </w:r>
    </w:p>
    <w:p w14:paraId="3ED51BBA" w14:textId="77777777" w:rsidR="00946085" w:rsidRPr="003134D2" w:rsidRDefault="00BE7958" w:rsidP="00946085">
      <w:pPr>
        <w:pStyle w:val="NormalWeb"/>
        <w:rPr>
          <w:rFonts w:eastAsiaTheme="minorHAnsi"/>
          <w:sz w:val="20"/>
          <w:szCs w:val="20"/>
          <w:lang w:val="es-ES_tradnl"/>
        </w:rPr>
      </w:pPr>
      <w:r w:rsidRPr="003134D2">
        <w:rPr>
          <w:rFonts w:ascii="Arial" w:hAnsi="Arial" w:cs="Arial"/>
        </w:rPr>
        <w:t xml:space="preserve">Ley 12 de 1991: </w:t>
      </w:r>
      <w:r w:rsidR="00946085" w:rsidRPr="003134D2">
        <w:rPr>
          <w:rFonts w:ascii="Arial" w:eastAsiaTheme="minorHAnsi" w:hAnsi="Arial" w:cs="Arial"/>
          <w:sz w:val="22"/>
          <w:szCs w:val="22"/>
          <w:lang w:val="es-ES_tradnl"/>
        </w:rPr>
        <w:t xml:space="preserve">"Por medio de la cual se aprueba la </w:t>
      </w:r>
      <w:proofErr w:type="spellStart"/>
      <w:r w:rsidR="00946085" w:rsidRPr="003134D2">
        <w:rPr>
          <w:rFonts w:ascii="Arial" w:eastAsiaTheme="minorHAnsi" w:hAnsi="Arial" w:cs="Arial"/>
          <w:sz w:val="22"/>
          <w:szCs w:val="22"/>
          <w:lang w:val="es-ES_tradnl"/>
        </w:rPr>
        <w:t>Convención</w:t>
      </w:r>
      <w:proofErr w:type="spellEnd"/>
      <w:r w:rsidR="00946085" w:rsidRPr="003134D2">
        <w:rPr>
          <w:rFonts w:ascii="Arial" w:eastAsiaTheme="minorHAnsi" w:hAnsi="Arial" w:cs="Arial"/>
          <w:sz w:val="22"/>
          <w:szCs w:val="22"/>
          <w:lang w:val="es-ES_tradnl"/>
        </w:rPr>
        <w:t xml:space="preserve"> sobre los Derechos Del </w:t>
      </w:r>
      <w:proofErr w:type="spellStart"/>
      <w:r w:rsidR="00946085" w:rsidRPr="003134D2">
        <w:rPr>
          <w:rFonts w:ascii="Arial" w:eastAsiaTheme="minorHAnsi" w:hAnsi="Arial" w:cs="Arial"/>
          <w:sz w:val="22"/>
          <w:szCs w:val="22"/>
          <w:lang w:val="es-ES_tradnl"/>
        </w:rPr>
        <w:t>Niño</w:t>
      </w:r>
      <w:proofErr w:type="spellEnd"/>
      <w:r w:rsidR="00946085" w:rsidRPr="003134D2">
        <w:rPr>
          <w:rFonts w:ascii="Arial" w:eastAsiaTheme="minorHAnsi" w:hAnsi="Arial" w:cs="Arial"/>
          <w:sz w:val="22"/>
          <w:szCs w:val="22"/>
          <w:lang w:val="es-ES_tradnl"/>
        </w:rPr>
        <w:t xml:space="preserve"> adoptada por la Asamblea General de las Naciones Unidas el 20 de noviembre de 1989"</w:t>
      </w:r>
      <w:r w:rsidR="00946085" w:rsidRPr="003134D2">
        <w:rPr>
          <w:rFonts w:ascii="Arial,Bold" w:eastAsiaTheme="minorHAnsi" w:hAnsi="Arial,Bold"/>
          <w:sz w:val="22"/>
          <w:szCs w:val="22"/>
          <w:lang w:val="es-ES_tradnl"/>
        </w:rPr>
        <w:t xml:space="preserve"> </w:t>
      </w:r>
    </w:p>
    <w:p w14:paraId="0318657C" w14:textId="212FF526" w:rsidR="00E37075" w:rsidRPr="003134D2" w:rsidRDefault="00DE6377" w:rsidP="00946085">
      <w:pPr>
        <w:spacing w:after="228"/>
        <w:jc w:val="both"/>
        <w:rPr>
          <w:rFonts w:ascii="Arial" w:hAnsi="Arial" w:cs="Arial"/>
        </w:rPr>
      </w:pPr>
      <w:r w:rsidRPr="003134D2">
        <w:rPr>
          <w:rFonts w:ascii="Arial" w:hAnsi="Arial" w:cs="Arial"/>
        </w:rPr>
        <w:t>Artículo</w:t>
      </w:r>
      <w:r w:rsidR="00BE7958" w:rsidRPr="003134D2">
        <w:rPr>
          <w:rFonts w:ascii="Arial" w:hAnsi="Arial" w:cs="Arial"/>
        </w:rPr>
        <w:t xml:space="preserve"> 44: “son derechos fundamentales de los niños, la vida, la integridad física, la salud y la seguridad social, la alimentación equilibrada. La fam</w:t>
      </w:r>
      <w:r w:rsidR="003E6835" w:rsidRPr="003134D2">
        <w:rPr>
          <w:rFonts w:ascii="Arial" w:hAnsi="Arial" w:cs="Arial"/>
        </w:rPr>
        <w:t xml:space="preserve">ilia, la sociedad y el estado </w:t>
      </w:r>
      <w:r w:rsidR="00BE7958" w:rsidRPr="003134D2">
        <w:rPr>
          <w:rFonts w:ascii="Arial" w:hAnsi="Arial" w:cs="Arial"/>
        </w:rPr>
        <w:t xml:space="preserve">tienen la obligación de asistir y proteger al niño para garantizar su desarrollo armónico e integral. </w:t>
      </w:r>
    </w:p>
    <w:p w14:paraId="65132FDD" w14:textId="72787AB3" w:rsidR="00E37075" w:rsidRPr="003134D2" w:rsidRDefault="00B520A6" w:rsidP="00946085">
      <w:pPr>
        <w:spacing w:after="0" w:line="240" w:lineRule="auto"/>
        <w:jc w:val="both"/>
        <w:rPr>
          <w:rFonts w:ascii="Arial" w:hAnsi="Arial" w:cs="Arial"/>
        </w:rPr>
      </w:pPr>
      <w:r w:rsidRPr="003134D2">
        <w:rPr>
          <w:rFonts w:ascii="Arial" w:hAnsi="Arial" w:cs="Arial"/>
        </w:rPr>
        <w:lastRenderedPageBreak/>
        <w:t>Artículo</w:t>
      </w:r>
      <w:r w:rsidR="00BE7958" w:rsidRPr="003134D2">
        <w:rPr>
          <w:rFonts w:ascii="Arial" w:hAnsi="Arial" w:cs="Arial"/>
        </w:rPr>
        <w:t xml:space="preserve"> 50: “todo niño menor de un año que no esté cubierto por algún tipo de protección de seguridad </w:t>
      </w:r>
      <w:proofErr w:type="gramStart"/>
      <w:r w:rsidR="00BE7958" w:rsidRPr="003134D2">
        <w:rPr>
          <w:rFonts w:ascii="Arial" w:hAnsi="Arial" w:cs="Arial"/>
        </w:rPr>
        <w:t>social,</w:t>
      </w:r>
      <w:proofErr w:type="gramEnd"/>
      <w:r w:rsidR="00BE7958" w:rsidRPr="003134D2">
        <w:rPr>
          <w:rFonts w:ascii="Arial" w:hAnsi="Arial" w:cs="Arial"/>
        </w:rPr>
        <w:t xml:space="preserve"> tendrá derecho a recibir protección gratuita de las instituciones de salud que reciban aportes del estado.</w:t>
      </w:r>
    </w:p>
    <w:p w14:paraId="4C6BF7ED" w14:textId="77777777" w:rsidR="00E37075" w:rsidRPr="003134D2" w:rsidRDefault="00E37075" w:rsidP="00DE6377">
      <w:pPr>
        <w:pStyle w:val="Prrafodelista"/>
        <w:spacing w:after="0" w:line="240" w:lineRule="auto"/>
        <w:ind w:left="930"/>
        <w:jc w:val="both"/>
        <w:rPr>
          <w:rFonts w:ascii="Arial" w:hAnsi="Arial" w:cs="Arial"/>
        </w:rPr>
      </w:pPr>
    </w:p>
    <w:p w14:paraId="46D318E1" w14:textId="3ACF77B1" w:rsidR="00DE6377" w:rsidRPr="003134D2" w:rsidRDefault="00BE7958" w:rsidP="00946085">
      <w:pPr>
        <w:spacing w:after="0" w:line="240" w:lineRule="auto"/>
        <w:jc w:val="both"/>
        <w:rPr>
          <w:rFonts w:ascii="Arial" w:hAnsi="Arial" w:cs="Arial"/>
        </w:rPr>
      </w:pPr>
      <w:r w:rsidRPr="003134D2">
        <w:rPr>
          <w:rFonts w:ascii="Arial" w:hAnsi="Arial" w:cs="Arial"/>
        </w:rPr>
        <w:t>Decreto 1397 de 1992</w:t>
      </w:r>
      <w:r w:rsidR="003E6835" w:rsidRPr="003134D2">
        <w:rPr>
          <w:rFonts w:ascii="Arial" w:hAnsi="Arial" w:cs="Arial"/>
        </w:rPr>
        <w:t xml:space="preserve">: </w:t>
      </w:r>
      <w:r w:rsidR="00946085" w:rsidRPr="003134D2">
        <w:rPr>
          <w:rFonts w:ascii="Arial" w:hAnsi="Arial" w:cs="Arial"/>
        </w:rPr>
        <w:t>“</w:t>
      </w:r>
      <w:r w:rsidR="003E6835" w:rsidRPr="003134D2">
        <w:rPr>
          <w:rFonts w:ascii="Arial" w:hAnsi="Arial" w:cs="Arial"/>
        </w:rPr>
        <w:t>p</w:t>
      </w:r>
      <w:r w:rsidRPr="003134D2">
        <w:rPr>
          <w:rFonts w:ascii="Arial" w:hAnsi="Arial" w:cs="Arial"/>
        </w:rPr>
        <w:t>or el cual se promueve la lactancia materna, se reglamenta la comercialización y publicidad de los alimentos de fórmula para lactantes y complementarios de la leche materna y se dictan otras disposiciones</w:t>
      </w:r>
      <w:r w:rsidR="00946085" w:rsidRPr="003134D2">
        <w:rPr>
          <w:rFonts w:ascii="Arial" w:hAnsi="Arial" w:cs="Arial"/>
        </w:rPr>
        <w:t>”</w:t>
      </w:r>
      <w:r w:rsidRPr="003134D2">
        <w:rPr>
          <w:rFonts w:ascii="Arial" w:hAnsi="Arial" w:cs="Arial"/>
        </w:rPr>
        <w:t xml:space="preserve">. </w:t>
      </w:r>
    </w:p>
    <w:p w14:paraId="3FA51479" w14:textId="77777777" w:rsidR="00DE6377" w:rsidRPr="003134D2" w:rsidRDefault="00DE6377" w:rsidP="00DE6377">
      <w:pPr>
        <w:pStyle w:val="Prrafodelista"/>
        <w:rPr>
          <w:rFonts w:ascii="Arial" w:hAnsi="Arial" w:cs="Arial"/>
        </w:rPr>
      </w:pPr>
    </w:p>
    <w:p w14:paraId="250512EF" w14:textId="0AC01936" w:rsidR="00DE6377" w:rsidRPr="003134D2" w:rsidRDefault="00BE7958" w:rsidP="00946085">
      <w:pPr>
        <w:spacing w:after="0" w:line="240" w:lineRule="auto"/>
        <w:jc w:val="both"/>
        <w:rPr>
          <w:rFonts w:ascii="Arial" w:hAnsi="Arial" w:cs="Arial"/>
        </w:rPr>
      </w:pPr>
      <w:r w:rsidRPr="003134D2">
        <w:rPr>
          <w:rFonts w:ascii="Arial" w:hAnsi="Arial" w:cs="Arial"/>
        </w:rPr>
        <w:t>Ley 1098 de 2006</w:t>
      </w:r>
      <w:r w:rsidR="003E6835" w:rsidRPr="003134D2">
        <w:rPr>
          <w:rFonts w:ascii="Arial" w:hAnsi="Arial" w:cs="Arial"/>
        </w:rPr>
        <w:t xml:space="preserve">: </w:t>
      </w:r>
      <w:r w:rsidR="006C742A" w:rsidRPr="003134D2">
        <w:rPr>
          <w:rFonts w:ascii="Arial" w:hAnsi="Arial" w:cs="Arial"/>
        </w:rPr>
        <w:t xml:space="preserve">¨por la cual </w:t>
      </w:r>
      <w:r w:rsidR="00946085" w:rsidRPr="003134D2">
        <w:rPr>
          <w:rFonts w:ascii="Arial" w:hAnsi="Arial" w:cs="Arial"/>
        </w:rPr>
        <w:t>se expide el código de la infancia y adolescencia”</w:t>
      </w:r>
      <w:r w:rsidRPr="003134D2">
        <w:rPr>
          <w:rFonts w:ascii="Arial" w:hAnsi="Arial" w:cs="Arial"/>
        </w:rPr>
        <w:t xml:space="preserve"> </w:t>
      </w:r>
    </w:p>
    <w:p w14:paraId="70C5A167" w14:textId="77777777" w:rsidR="00DE6377" w:rsidRPr="003134D2" w:rsidRDefault="00DE6377" w:rsidP="00DE6377">
      <w:pPr>
        <w:pStyle w:val="Prrafodelista"/>
        <w:rPr>
          <w:rFonts w:ascii="Arial" w:hAnsi="Arial" w:cs="Arial"/>
        </w:rPr>
      </w:pPr>
    </w:p>
    <w:p w14:paraId="6B845E2E" w14:textId="2B30813C" w:rsidR="00DE6377" w:rsidRPr="003134D2" w:rsidRDefault="00A16BAF" w:rsidP="00AD53E7">
      <w:pPr>
        <w:spacing w:after="0" w:line="240" w:lineRule="auto"/>
        <w:jc w:val="both"/>
        <w:rPr>
          <w:rFonts w:ascii="Arial" w:hAnsi="Arial" w:cs="Arial"/>
        </w:rPr>
      </w:pPr>
      <w:r w:rsidRPr="003134D2">
        <w:rPr>
          <w:rFonts w:ascii="Arial" w:hAnsi="Arial" w:cs="Arial"/>
        </w:rPr>
        <w:t>Decreto No 508 de 2007:</w:t>
      </w:r>
      <w:r w:rsidR="00BE7958" w:rsidRPr="003134D2">
        <w:rPr>
          <w:rFonts w:ascii="Arial" w:hAnsi="Arial" w:cs="Arial"/>
        </w:rPr>
        <w:t xml:space="preserve"> </w:t>
      </w:r>
      <w:r w:rsidRPr="003134D2">
        <w:rPr>
          <w:rFonts w:ascii="Arial" w:hAnsi="Arial" w:cs="Arial"/>
        </w:rPr>
        <w:t>“</w:t>
      </w:r>
      <w:r w:rsidR="00BE7958" w:rsidRPr="003134D2">
        <w:rPr>
          <w:rFonts w:ascii="Arial" w:hAnsi="Arial" w:cs="Arial"/>
        </w:rPr>
        <w:t>por el cual</w:t>
      </w:r>
      <w:r w:rsidR="003E6835" w:rsidRPr="003134D2">
        <w:rPr>
          <w:rFonts w:ascii="Arial" w:hAnsi="Arial" w:cs="Arial"/>
        </w:rPr>
        <w:t xml:space="preserve"> se adopta la Política Pública </w:t>
      </w:r>
      <w:r w:rsidR="00BE7958" w:rsidRPr="003134D2">
        <w:rPr>
          <w:rFonts w:ascii="Arial" w:hAnsi="Arial" w:cs="Arial"/>
        </w:rPr>
        <w:t>de Seguridad Alimentaria y Nutricional para Bogotá</w:t>
      </w:r>
      <w:r w:rsidRPr="003134D2">
        <w:rPr>
          <w:rFonts w:ascii="Arial" w:hAnsi="Arial" w:cs="Arial"/>
        </w:rPr>
        <w:t>”</w:t>
      </w:r>
      <w:r w:rsidR="00BE7958" w:rsidRPr="003134D2">
        <w:rPr>
          <w:rFonts w:ascii="Arial" w:hAnsi="Arial" w:cs="Arial"/>
        </w:rPr>
        <w:t xml:space="preserve">. </w:t>
      </w:r>
    </w:p>
    <w:p w14:paraId="269C1DF9" w14:textId="77777777" w:rsidR="00DE6377" w:rsidRPr="003134D2" w:rsidRDefault="00DE6377" w:rsidP="00DE6377">
      <w:pPr>
        <w:pStyle w:val="Prrafodelista"/>
        <w:rPr>
          <w:rFonts w:ascii="Arial" w:hAnsi="Arial" w:cs="Arial"/>
        </w:rPr>
      </w:pPr>
    </w:p>
    <w:p w14:paraId="2C84737D" w14:textId="40454E16" w:rsidR="00DE6377" w:rsidRPr="003134D2" w:rsidRDefault="00BE7958" w:rsidP="00AD53E7">
      <w:pPr>
        <w:spacing w:after="0" w:line="240" w:lineRule="auto"/>
        <w:jc w:val="both"/>
        <w:rPr>
          <w:rFonts w:ascii="Arial" w:hAnsi="Arial" w:cs="Arial"/>
        </w:rPr>
      </w:pPr>
      <w:r w:rsidRPr="003134D2">
        <w:rPr>
          <w:rFonts w:ascii="Arial" w:hAnsi="Arial" w:cs="Arial"/>
        </w:rPr>
        <w:t>Plan Decenal de Lactancia Materna 2010 – 2020</w:t>
      </w:r>
      <w:r w:rsidR="003E6835" w:rsidRPr="003134D2">
        <w:rPr>
          <w:rFonts w:ascii="Arial" w:hAnsi="Arial" w:cs="Arial"/>
        </w:rPr>
        <w:t>:</w:t>
      </w:r>
      <w:r w:rsidRPr="003134D2">
        <w:rPr>
          <w:rFonts w:ascii="Arial" w:hAnsi="Arial" w:cs="Arial"/>
        </w:rPr>
        <w:t xml:space="preserve"> que </w:t>
      </w:r>
      <w:r w:rsidRPr="003134D2">
        <w:rPr>
          <w:rFonts w:ascii="Arial" w:hAnsi="Arial" w:cs="Arial"/>
          <w:shd w:val="clear" w:color="auto" w:fill="FFFFFF"/>
        </w:rPr>
        <w:t xml:space="preserve">busca el “compromiso de la sociedad en su conjunto, a partir de entender la lactancia materna como un imperativo público fundamental del bienestar y de las mejoras en la calidad de vida de los menores de dos </w:t>
      </w:r>
      <w:proofErr w:type="gramStart"/>
      <w:r w:rsidRPr="003134D2">
        <w:rPr>
          <w:rFonts w:ascii="Arial" w:hAnsi="Arial" w:cs="Arial"/>
          <w:shd w:val="clear" w:color="auto" w:fill="FFFFFF"/>
        </w:rPr>
        <w:t>años de edad</w:t>
      </w:r>
      <w:proofErr w:type="gramEnd"/>
      <w:r w:rsidRPr="003134D2">
        <w:rPr>
          <w:rFonts w:ascii="Arial" w:hAnsi="Arial" w:cs="Arial"/>
          <w:shd w:val="clear" w:color="auto" w:fill="FFFFFF"/>
        </w:rPr>
        <w:t>”.</w:t>
      </w:r>
    </w:p>
    <w:p w14:paraId="2EE65CAF" w14:textId="77777777" w:rsidR="00DE6377" w:rsidRPr="003134D2" w:rsidRDefault="00DE6377" w:rsidP="00DE6377">
      <w:pPr>
        <w:pStyle w:val="Prrafodelista"/>
        <w:rPr>
          <w:rFonts w:ascii="Arial" w:hAnsi="Arial" w:cs="Arial"/>
        </w:rPr>
      </w:pPr>
    </w:p>
    <w:p w14:paraId="68A293C1" w14:textId="3FC0D629" w:rsidR="00DE6377" w:rsidRPr="003134D2" w:rsidRDefault="00BE7958" w:rsidP="00AD53E7">
      <w:pPr>
        <w:spacing w:after="0" w:line="240" w:lineRule="auto"/>
        <w:jc w:val="both"/>
        <w:rPr>
          <w:rFonts w:ascii="Arial" w:hAnsi="Arial" w:cs="Arial"/>
        </w:rPr>
      </w:pPr>
      <w:r w:rsidRPr="003134D2">
        <w:rPr>
          <w:rFonts w:ascii="Arial" w:hAnsi="Arial" w:cs="Arial"/>
        </w:rPr>
        <w:t>Ley 1804 de 2016</w:t>
      </w:r>
      <w:r w:rsidR="003E6835" w:rsidRPr="003134D2">
        <w:rPr>
          <w:rFonts w:ascii="Arial" w:hAnsi="Arial" w:cs="Arial"/>
        </w:rPr>
        <w:t>:</w:t>
      </w:r>
      <w:r w:rsidRPr="003134D2">
        <w:rPr>
          <w:rFonts w:ascii="Arial" w:hAnsi="Arial" w:cs="Arial"/>
        </w:rPr>
        <w:t xml:space="preserve"> </w:t>
      </w:r>
      <w:r w:rsidR="00A16BAF" w:rsidRPr="003134D2">
        <w:rPr>
          <w:rFonts w:ascii="Arial" w:hAnsi="Arial" w:cs="Arial"/>
        </w:rPr>
        <w:t>“</w:t>
      </w:r>
      <w:r w:rsidR="003E6835" w:rsidRPr="003134D2">
        <w:rPr>
          <w:rFonts w:ascii="Arial" w:hAnsi="Arial" w:cs="Arial"/>
        </w:rPr>
        <w:t>p</w:t>
      </w:r>
      <w:r w:rsidRPr="003134D2">
        <w:rPr>
          <w:rFonts w:ascii="Arial" w:hAnsi="Arial" w:cs="Arial"/>
        </w:rPr>
        <w:t>or la cual se establece la política de estado para el desarrollo integral de la primera infancia de cero a siempre y se dictan otras disposiciones</w:t>
      </w:r>
      <w:r w:rsidR="00A16BAF" w:rsidRPr="003134D2">
        <w:rPr>
          <w:rFonts w:ascii="Arial" w:hAnsi="Arial" w:cs="Arial"/>
        </w:rPr>
        <w:t>”</w:t>
      </w:r>
      <w:r w:rsidRPr="003134D2">
        <w:rPr>
          <w:rFonts w:ascii="Arial" w:hAnsi="Arial" w:cs="Arial"/>
        </w:rPr>
        <w:t xml:space="preserve">. </w:t>
      </w:r>
    </w:p>
    <w:p w14:paraId="09D0A6E8" w14:textId="77777777" w:rsidR="00DE6377" w:rsidRPr="003134D2" w:rsidRDefault="00DE6377" w:rsidP="00DE6377">
      <w:pPr>
        <w:pStyle w:val="Prrafodelista"/>
        <w:rPr>
          <w:rFonts w:ascii="Arial" w:hAnsi="Arial" w:cs="Arial"/>
        </w:rPr>
      </w:pPr>
    </w:p>
    <w:p w14:paraId="4382B6B1" w14:textId="082A6DE8" w:rsidR="00BE7958" w:rsidRPr="003134D2" w:rsidRDefault="00BE7958" w:rsidP="00AD53E7">
      <w:pPr>
        <w:spacing w:after="0" w:line="240" w:lineRule="auto"/>
        <w:jc w:val="both"/>
        <w:rPr>
          <w:rFonts w:ascii="Arial" w:hAnsi="Arial" w:cs="Arial"/>
        </w:rPr>
      </w:pPr>
      <w:r w:rsidRPr="003134D2">
        <w:rPr>
          <w:rFonts w:ascii="Arial" w:hAnsi="Arial" w:cs="Arial"/>
        </w:rPr>
        <w:t>Resolución 5406 de 2015</w:t>
      </w:r>
      <w:r w:rsidR="003E6835" w:rsidRPr="003134D2">
        <w:rPr>
          <w:rFonts w:ascii="Arial" w:hAnsi="Arial" w:cs="Arial"/>
        </w:rPr>
        <w:t>:</w:t>
      </w:r>
      <w:r w:rsidRPr="003134D2">
        <w:rPr>
          <w:rFonts w:ascii="Arial" w:hAnsi="Arial" w:cs="Arial"/>
        </w:rPr>
        <w:t xml:space="preserve"> </w:t>
      </w:r>
      <w:r w:rsidR="00A16BAF" w:rsidRPr="003134D2">
        <w:rPr>
          <w:rFonts w:ascii="Arial" w:hAnsi="Arial" w:cs="Arial"/>
        </w:rPr>
        <w:t>“</w:t>
      </w:r>
      <w:r w:rsidR="003E6835" w:rsidRPr="003134D2">
        <w:rPr>
          <w:rFonts w:ascii="Arial" w:hAnsi="Arial" w:cs="Arial"/>
        </w:rPr>
        <w:t>p</w:t>
      </w:r>
      <w:r w:rsidRPr="003134D2">
        <w:rPr>
          <w:rFonts w:ascii="Arial" w:hAnsi="Arial" w:cs="Arial"/>
        </w:rPr>
        <w:t>or la cual se definen los lineamientos técnicos para la atención integral de las niñas y los niños menores de cinco (5) años con desnutrición aguda</w:t>
      </w:r>
      <w:r w:rsidR="00A16BAF" w:rsidRPr="003134D2">
        <w:rPr>
          <w:rFonts w:ascii="Arial" w:hAnsi="Arial" w:cs="Arial"/>
        </w:rPr>
        <w:t>”</w:t>
      </w:r>
      <w:r w:rsidRPr="003134D2">
        <w:rPr>
          <w:rFonts w:ascii="Arial" w:hAnsi="Arial" w:cs="Arial"/>
        </w:rPr>
        <w:t>.</w:t>
      </w:r>
    </w:p>
    <w:p w14:paraId="7610F372" w14:textId="5D896AF4" w:rsidR="00DE6377" w:rsidRPr="003134D2" w:rsidRDefault="0007190E" w:rsidP="0007190E">
      <w:pPr>
        <w:pStyle w:val="Ttulo1"/>
        <w:spacing w:after="223"/>
        <w:jc w:val="both"/>
        <w:rPr>
          <w:rFonts w:ascii="Arial" w:hAnsi="Arial" w:cs="Arial"/>
          <w:b/>
          <w:color w:val="auto"/>
          <w:sz w:val="22"/>
          <w:szCs w:val="22"/>
        </w:rPr>
      </w:pPr>
      <w:r w:rsidRPr="003134D2">
        <w:rPr>
          <w:rFonts w:ascii="Arial" w:hAnsi="Arial" w:cs="Arial"/>
          <w:b/>
          <w:color w:val="auto"/>
          <w:sz w:val="22"/>
          <w:szCs w:val="22"/>
        </w:rPr>
        <w:t xml:space="preserve">2.2. </w:t>
      </w:r>
      <w:r w:rsidR="00F6096E" w:rsidRPr="003134D2">
        <w:rPr>
          <w:rFonts w:ascii="Arial" w:hAnsi="Arial" w:cs="Arial"/>
          <w:b/>
          <w:color w:val="auto"/>
          <w:sz w:val="22"/>
          <w:szCs w:val="22"/>
        </w:rPr>
        <w:t xml:space="preserve">Base técnica </w:t>
      </w:r>
    </w:p>
    <w:p w14:paraId="7BEA86C3" w14:textId="2B510EE9" w:rsidR="00BE7958" w:rsidRPr="003134D2" w:rsidRDefault="00BE7958" w:rsidP="006036B9">
      <w:pPr>
        <w:spacing w:after="0" w:line="240" w:lineRule="auto"/>
        <w:jc w:val="both"/>
        <w:rPr>
          <w:rFonts w:ascii="Arial" w:hAnsi="Arial" w:cs="Arial"/>
        </w:rPr>
      </w:pPr>
      <w:r w:rsidRPr="003134D2">
        <w:rPr>
          <w:rFonts w:ascii="Arial" w:hAnsi="Arial" w:cs="Arial"/>
        </w:rPr>
        <w:t>Guías alimentarías basadas en alimentos para la población colombiana mayor de 2 años, Instituto Colombiano de Bienestar Familiar – ICBF</w:t>
      </w:r>
      <w:r w:rsidR="006036B9" w:rsidRPr="003134D2">
        <w:rPr>
          <w:rStyle w:val="Refdenotaalpie"/>
          <w:rFonts w:ascii="Arial" w:hAnsi="Arial" w:cs="Arial"/>
        </w:rPr>
        <w:footnoteReference w:id="9"/>
      </w:r>
      <w:r w:rsidRPr="003134D2">
        <w:rPr>
          <w:rFonts w:ascii="Arial" w:hAnsi="Arial" w:cs="Arial"/>
        </w:rPr>
        <w:t xml:space="preserve">. </w:t>
      </w:r>
    </w:p>
    <w:p w14:paraId="67180140" w14:textId="77777777" w:rsidR="006036B9" w:rsidRPr="003134D2" w:rsidRDefault="006036B9" w:rsidP="006036B9">
      <w:pPr>
        <w:spacing w:after="0" w:line="240" w:lineRule="auto"/>
        <w:jc w:val="both"/>
        <w:rPr>
          <w:rFonts w:ascii="Arial" w:hAnsi="Arial" w:cs="Arial"/>
          <w:b/>
        </w:rPr>
      </w:pPr>
    </w:p>
    <w:p w14:paraId="1690DDEC" w14:textId="080A2F4B" w:rsidR="00FF0C7D" w:rsidRPr="003134D2" w:rsidRDefault="00FF0C7D" w:rsidP="006036B9">
      <w:pPr>
        <w:spacing w:after="0" w:line="240" w:lineRule="auto"/>
        <w:jc w:val="both"/>
        <w:rPr>
          <w:rFonts w:ascii="Arial" w:hAnsi="Arial" w:cs="Arial"/>
        </w:rPr>
      </w:pPr>
      <w:r w:rsidRPr="003134D2">
        <w:rPr>
          <w:rFonts w:ascii="Arial" w:hAnsi="Arial" w:cs="Arial"/>
        </w:rPr>
        <w:t>Guías alimentarías para las niñas y niños colombianos menores de 2 años</w:t>
      </w:r>
      <w:r w:rsidR="00024E29" w:rsidRPr="003134D2">
        <w:rPr>
          <w:rFonts w:ascii="Arial" w:hAnsi="Arial" w:cs="Arial"/>
        </w:rPr>
        <w:t>. Instituto Colombiano de Bienestar Familiar</w:t>
      </w:r>
      <w:r w:rsidR="005577C6" w:rsidRPr="003134D2">
        <w:rPr>
          <w:rFonts w:ascii="Arial" w:hAnsi="Arial" w:cs="Arial"/>
        </w:rPr>
        <w:t xml:space="preserve"> - </w:t>
      </w:r>
      <w:r w:rsidR="00F6096E" w:rsidRPr="003134D2">
        <w:rPr>
          <w:rFonts w:ascii="Arial" w:hAnsi="Arial" w:cs="Arial"/>
        </w:rPr>
        <w:t>ICBF</w:t>
      </w:r>
      <w:r w:rsidR="00024E29" w:rsidRPr="003134D2">
        <w:rPr>
          <w:rFonts w:ascii="Arial" w:hAnsi="Arial" w:cs="Arial"/>
        </w:rPr>
        <w:t>. 2004</w:t>
      </w:r>
      <w:r w:rsidR="003C68AC" w:rsidRPr="003134D2">
        <w:rPr>
          <w:rStyle w:val="Refdenotaalpie"/>
          <w:rFonts w:ascii="Arial" w:hAnsi="Arial" w:cs="Arial"/>
        </w:rPr>
        <w:footnoteReference w:id="10"/>
      </w:r>
      <w:r w:rsidR="00024E29" w:rsidRPr="003134D2">
        <w:rPr>
          <w:rFonts w:ascii="Arial" w:hAnsi="Arial" w:cs="Arial"/>
        </w:rPr>
        <w:t>.</w:t>
      </w:r>
    </w:p>
    <w:p w14:paraId="133EC7E3" w14:textId="77777777" w:rsidR="006036B9" w:rsidRPr="003134D2" w:rsidRDefault="006036B9" w:rsidP="006036B9">
      <w:pPr>
        <w:spacing w:after="0" w:line="240" w:lineRule="auto"/>
        <w:jc w:val="both"/>
        <w:rPr>
          <w:rFonts w:ascii="Arial" w:hAnsi="Arial" w:cs="Arial"/>
        </w:rPr>
      </w:pPr>
    </w:p>
    <w:p w14:paraId="0953CBE0" w14:textId="3B970BC5" w:rsidR="00F6096E" w:rsidRPr="003134D2" w:rsidRDefault="00FF0C7D" w:rsidP="002B78AE">
      <w:pPr>
        <w:spacing w:after="0" w:line="240" w:lineRule="auto"/>
        <w:jc w:val="both"/>
        <w:rPr>
          <w:rFonts w:ascii="Arial" w:hAnsi="Arial" w:cs="Arial"/>
        </w:rPr>
      </w:pPr>
      <w:r w:rsidRPr="003134D2">
        <w:rPr>
          <w:rFonts w:ascii="Arial" w:hAnsi="Arial" w:cs="Arial"/>
        </w:rPr>
        <w:t xml:space="preserve">Recomendaciones de ingesta de energía y nutrientes – RIEN para la población colombiana y se dictan </w:t>
      </w:r>
      <w:r w:rsidR="00024E29" w:rsidRPr="003134D2">
        <w:rPr>
          <w:rFonts w:ascii="Arial" w:hAnsi="Arial" w:cs="Arial"/>
        </w:rPr>
        <w:t>otras disposiciones</w:t>
      </w:r>
      <w:r w:rsidRPr="003134D2">
        <w:rPr>
          <w:rFonts w:ascii="Arial" w:hAnsi="Arial" w:cs="Arial"/>
        </w:rPr>
        <w:t>.</w:t>
      </w:r>
      <w:r w:rsidR="00DB0D3E" w:rsidRPr="003134D2">
        <w:rPr>
          <w:rFonts w:ascii="Arial" w:hAnsi="Arial" w:cs="Arial"/>
        </w:rPr>
        <w:t xml:space="preserve"> Resolución 3803 de 2016.</w:t>
      </w:r>
    </w:p>
    <w:p w14:paraId="2CAB6035" w14:textId="77777777" w:rsidR="002B78AE" w:rsidRPr="003134D2" w:rsidRDefault="002B78AE" w:rsidP="002B78AE">
      <w:pPr>
        <w:spacing w:after="0" w:line="240" w:lineRule="auto"/>
        <w:jc w:val="both"/>
        <w:rPr>
          <w:rFonts w:ascii="Arial" w:hAnsi="Arial" w:cs="Arial"/>
        </w:rPr>
      </w:pPr>
    </w:p>
    <w:p w14:paraId="73D779C7" w14:textId="30BC317D" w:rsidR="00F6096E" w:rsidRPr="003134D2" w:rsidRDefault="00F6096E" w:rsidP="002B78AE">
      <w:pPr>
        <w:spacing w:after="0" w:line="240" w:lineRule="auto"/>
        <w:jc w:val="both"/>
        <w:rPr>
          <w:rFonts w:ascii="Arial" w:hAnsi="Arial" w:cs="Arial"/>
        </w:rPr>
      </w:pPr>
      <w:r w:rsidRPr="003134D2">
        <w:rPr>
          <w:rFonts w:ascii="Arial" w:hAnsi="Arial" w:cs="Arial"/>
        </w:rPr>
        <w:t>Tabla de Composición de Alimentos Colombianos. Instituto Co</w:t>
      </w:r>
      <w:r w:rsidR="005577C6" w:rsidRPr="003134D2">
        <w:rPr>
          <w:rFonts w:ascii="Arial" w:hAnsi="Arial" w:cs="Arial"/>
        </w:rPr>
        <w:t>lombiano de Bienestar Familiar - ICBF</w:t>
      </w:r>
      <w:r w:rsidRPr="003134D2">
        <w:rPr>
          <w:rFonts w:ascii="Arial" w:hAnsi="Arial" w:cs="Arial"/>
        </w:rPr>
        <w:t>. 2015</w:t>
      </w:r>
      <w:r w:rsidR="000658F0" w:rsidRPr="003134D2">
        <w:rPr>
          <w:rStyle w:val="Refdenotaalpie"/>
          <w:rFonts w:ascii="Arial" w:hAnsi="Arial" w:cs="Arial"/>
        </w:rPr>
        <w:footnoteReference w:id="11"/>
      </w:r>
      <w:r w:rsidRPr="003134D2">
        <w:rPr>
          <w:rFonts w:ascii="Arial" w:hAnsi="Arial" w:cs="Arial"/>
        </w:rPr>
        <w:t xml:space="preserve">. </w:t>
      </w:r>
    </w:p>
    <w:p w14:paraId="56BD9BEB" w14:textId="77777777" w:rsidR="002B78AE" w:rsidRPr="003134D2" w:rsidRDefault="002B78AE" w:rsidP="002B78AE">
      <w:pPr>
        <w:spacing w:after="0" w:line="240" w:lineRule="auto"/>
        <w:jc w:val="both"/>
        <w:rPr>
          <w:rFonts w:ascii="Arial" w:hAnsi="Arial" w:cs="Arial"/>
        </w:rPr>
      </w:pPr>
    </w:p>
    <w:p w14:paraId="2169D32F" w14:textId="36675ECF" w:rsidR="00F6096E" w:rsidRPr="003134D2" w:rsidRDefault="00425FEF" w:rsidP="002B78AE">
      <w:pPr>
        <w:spacing w:after="0" w:line="240" w:lineRule="auto"/>
        <w:jc w:val="both"/>
        <w:rPr>
          <w:rFonts w:ascii="Arial" w:hAnsi="Arial" w:cs="Arial"/>
        </w:rPr>
      </w:pPr>
      <w:r w:rsidRPr="003134D2">
        <w:rPr>
          <w:rFonts w:ascii="Arial" w:hAnsi="Arial" w:cs="Arial"/>
        </w:rPr>
        <w:lastRenderedPageBreak/>
        <w:t>Sazonado</w:t>
      </w:r>
      <w:r w:rsidR="00117407" w:rsidRPr="003134D2">
        <w:rPr>
          <w:rFonts w:ascii="Arial" w:hAnsi="Arial" w:cs="Arial"/>
        </w:rPr>
        <w:t>r</w:t>
      </w:r>
      <w:r w:rsidRPr="003134D2">
        <w:rPr>
          <w:rFonts w:ascii="Arial" w:hAnsi="Arial" w:cs="Arial"/>
        </w:rPr>
        <w:t>es naturales: especias, hierbas y frutas</w:t>
      </w:r>
      <w:r w:rsidR="00117407" w:rsidRPr="003134D2">
        <w:rPr>
          <w:rFonts w:ascii="Arial" w:hAnsi="Arial" w:cs="Arial"/>
        </w:rPr>
        <w:t xml:space="preserve">. </w:t>
      </w:r>
      <w:r w:rsidR="002F4CB3" w:rsidRPr="003134D2">
        <w:rPr>
          <w:rFonts w:ascii="Arial" w:hAnsi="Arial" w:cs="Arial"/>
        </w:rPr>
        <w:t>Ministerio de Salud y Protección Social. 2014</w:t>
      </w:r>
      <w:r w:rsidR="00F4342C" w:rsidRPr="003134D2">
        <w:rPr>
          <w:rStyle w:val="Refdenotaalpie"/>
          <w:rFonts w:ascii="Arial" w:hAnsi="Arial" w:cs="Arial"/>
        </w:rPr>
        <w:footnoteReference w:id="12"/>
      </w:r>
      <w:r w:rsidR="002F4CB3" w:rsidRPr="003134D2">
        <w:rPr>
          <w:rFonts w:ascii="Arial" w:hAnsi="Arial" w:cs="Arial"/>
        </w:rPr>
        <w:t>.</w:t>
      </w:r>
    </w:p>
    <w:p w14:paraId="3B3DC442" w14:textId="77777777" w:rsidR="002B78AE" w:rsidRPr="003134D2" w:rsidRDefault="002B78AE" w:rsidP="002B78AE">
      <w:pPr>
        <w:spacing w:after="0" w:line="240" w:lineRule="auto"/>
        <w:jc w:val="both"/>
        <w:rPr>
          <w:rFonts w:ascii="Arial" w:hAnsi="Arial" w:cs="Arial"/>
        </w:rPr>
      </w:pPr>
    </w:p>
    <w:p w14:paraId="4AF86086" w14:textId="69A7B7DA" w:rsidR="00BA2ECE" w:rsidRPr="003134D2" w:rsidRDefault="00BA2ECE" w:rsidP="002B78AE">
      <w:pPr>
        <w:spacing w:after="0" w:line="240" w:lineRule="auto"/>
        <w:jc w:val="both"/>
        <w:rPr>
          <w:rFonts w:ascii="Arial" w:hAnsi="Arial" w:cs="Arial"/>
        </w:rPr>
      </w:pPr>
      <w:r w:rsidRPr="003134D2">
        <w:rPr>
          <w:rFonts w:ascii="Arial" w:hAnsi="Arial" w:cs="Arial"/>
        </w:rPr>
        <w:t>Estrategia Nacional para la reducción de consumo sal/sodio en Colombia 2012-2021. Ministerio de Salud y Protección Social. 2015</w:t>
      </w:r>
      <w:r w:rsidR="001630F7" w:rsidRPr="003134D2">
        <w:rPr>
          <w:rStyle w:val="Refdenotaalpie"/>
          <w:rFonts w:ascii="Arial" w:hAnsi="Arial" w:cs="Arial"/>
        </w:rPr>
        <w:footnoteReference w:id="13"/>
      </w:r>
      <w:r w:rsidRPr="003134D2">
        <w:rPr>
          <w:rFonts w:ascii="Arial" w:hAnsi="Arial" w:cs="Arial"/>
        </w:rPr>
        <w:t>.</w:t>
      </w:r>
    </w:p>
    <w:p w14:paraId="5463A838" w14:textId="0AC47BCA" w:rsidR="00BA2ECE" w:rsidRPr="003134D2" w:rsidRDefault="00BA2ECE" w:rsidP="00BA2ECE">
      <w:pPr>
        <w:pStyle w:val="Prrafodelista"/>
        <w:spacing w:after="0" w:line="240" w:lineRule="auto"/>
        <w:ind w:left="930"/>
        <w:jc w:val="both"/>
        <w:rPr>
          <w:rFonts w:ascii="Arial" w:hAnsi="Arial" w:cs="Arial"/>
        </w:rPr>
      </w:pPr>
    </w:p>
    <w:p w14:paraId="49ECD88C" w14:textId="53389DA8" w:rsidR="00BA2ECE" w:rsidRPr="003134D2" w:rsidRDefault="005577C6" w:rsidP="002B78AE">
      <w:pPr>
        <w:spacing w:after="0" w:line="240" w:lineRule="auto"/>
        <w:jc w:val="both"/>
        <w:rPr>
          <w:rFonts w:ascii="Arial" w:hAnsi="Arial" w:cs="Arial"/>
        </w:rPr>
      </w:pPr>
      <w:r w:rsidRPr="003134D2">
        <w:rPr>
          <w:rFonts w:ascii="Arial" w:hAnsi="Arial" w:cs="Arial"/>
        </w:rPr>
        <w:t>Documento técnico: a</w:t>
      </w:r>
      <w:r w:rsidR="0083160B" w:rsidRPr="003134D2">
        <w:rPr>
          <w:rFonts w:ascii="Arial" w:hAnsi="Arial" w:cs="Arial"/>
        </w:rPr>
        <w:t>zúcares añadidos. Ministerio de Salud y Protección Social. 2015</w:t>
      </w:r>
      <w:r w:rsidR="001A2F1C" w:rsidRPr="003134D2">
        <w:rPr>
          <w:rStyle w:val="Refdenotaalpie"/>
          <w:rFonts w:ascii="Arial" w:hAnsi="Arial" w:cs="Arial"/>
        </w:rPr>
        <w:footnoteReference w:id="14"/>
      </w:r>
      <w:r w:rsidR="0083160B" w:rsidRPr="003134D2">
        <w:rPr>
          <w:rFonts w:ascii="Arial" w:hAnsi="Arial" w:cs="Arial"/>
        </w:rPr>
        <w:t>.</w:t>
      </w:r>
    </w:p>
    <w:p w14:paraId="699E205E" w14:textId="77777777" w:rsidR="00D8541D" w:rsidRPr="003134D2" w:rsidRDefault="00D8541D" w:rsidP="00D8541D">
      <w:pPr>
        <w:pStyle w:val="Prrafodelista"/>
        <w:rPr>
          <w:rFonts w:ascii="Arial" w:hAnsi="Arial" w:cs="Arial"/>
        </w:rPr>
      </w:pPr>
    </w:p>
    <w:p w14:paraId="72E5814B" w14:textId="3DE17F77" w:rsidR="00D8541D" w:rsidRPr="003134D2" w:rsidRDefault="00D8541D" w:rsidP="002B78AE">
      <w:pPr>
        <w:spacing w:after="0" w:line="240" w:lineRule="auto"/>
        <w:jc w:val="both"/>
        <w:rPr>
          <w:rFonts w:ascii="Arial" w:hAnsi="Arial" w:cs="Arial"/>
        </w:rPr>
      </w:pPr>
      <w:r w:rsidRPr="003134D2">
        <w:rPr>
          <w:rFonts w:ascii="Arial" w:hAnsi="Arial" w:cs="Arial"/>
        </w:rPr>
        <w:t>Plan Nacional de Seguridad Alimentaria y Nutricional – PNSAN. Gobierno de Colombia 2012 – 2019</w:t>
      </w:r>
      <w:r w:rsidR="00883829" w:rsidRPr="003134D2">
        <w:rPr>
          <w:rStyle w:val="Refdenotaalpie"/>
          <w:rFonts w:ascii="Arial" w:hAnsi="Arial" w:cs="Arial"/>
        </w:rPr>
        <w:footnoteReference w:id="15"/>
      </w:r>
      <w:r w:rsidRPr="003134D2">
        <w:rPr>
          <w:rFonts w:ascii="Arial" w:hAnsi="Arial" w:cs="Arial"/>
        </w:rPr>
        <w:t>.</w:t>
      </w:r>
    </w:p>
    <w:p w14:paraId="1E25E567" w14:textId="513A8AEE" w:rsidR="005B0AFC" w:rsidRPr="003134D2" w:rsidRDefault="0007190E" w:rsidP="005B0AFC">
      <w:pPr>
        <w:pStyle w:val="Ttulo1"/>
        <w:spacing w:after="36" w:line="469" w:lineRule="auto"/>
        <w:ind w:left="153" w:hanging="168"/>
        <w:jc w:val="both"/>
        <w:rPr>
          <w:rFonts w:ascii="Arial" w:hAnsi="Arial" w:cs="Arial"/>
          <w:b/>
          <w:color w:val="auto"/>
          <w:sz w:val="22"/>
          <w:szCs w:val="22"/>
        </w:rPr>
      </w:pPr>
      <w:r w:rsidRPr="003134D2">
        <w:rPr>
          <w:rFonts w:ascii="Arial" w:hAnsi="Arial" w:cs="Arial"/>
          <w:b/>
          <w:color w:val="auto"/>
          <w:sz w:val="22"/>
          <w:szCs w:val="22"/>
        </w:rPr>
        <w:t xml:space="preserve">2.3. </w:t>
      </w:r>
      <w:r w:rsidR="00066F0E" w:rsidRPr="003134D2">
        <w:rPr>
          <w:rFonts w:ascii="Arial" w:hAnsi="Arial" w:cs="Arial"/>
          <w:b/>
          <w:color w:val="auto"/>
          <w:sz w:val="22"/>
          <w:szCs w:val="22"/>
        </w:rPr>
        <w:t>Características de</w:t>
      </w:r>
      <w:r w:rsidR="005B0AFC" w:rsidRPr="003134D2">
        <w:rPr>
          <w:rFonts w:ascii="Arial" w:hAnsi="Arial" w:cs="Arial"/>
          <w:b/>
          <w:color w:val="auto"/>
          <w:sz w:val="22"/>
          <w:szCs w:val="22"/>
        </w:rPr>
        <w:t xml:space="preserve"> crecimiento y desarrollo  </w:t>
      </w:r>
    </w:p>
    <w:p w14:paraId="5CF8865D" w14:textId="4B8D8103" w:rsidR="005B0AFC" w:rsidRPr="003134D2" w:rsidRDefault="0007190E" w:rsidP="005B0AFC">
      <w:pPr>
        <w:spacing w:after="252"/>
        <w:jc w:val="both"/>
        <w:rPr>
          <w:rFonts w:ascii="Arial" w:hAnsi="Arial" w:cs="Arial"/>
        </w:rPr>
      </w:pPr>
      <w:r w:rsidRPr="003134D2">
        <w:rPr>
          <w:rFonts w:ascii="Arial" w:hAnsi="Arial" w:cs="Arial"/>
          <w:b/>
        </w:rPr>
        <w:t xml:space="preserve">2.3.1. </w:t>
      </w:r>
      <w:r w:rsidR="005B0AFC" w:rsidRPr="003134D2">
        <w:rPr>
          <w:rFonts w:ascii="Arial" w:hAnsi="Arial" w:cs="Arial"/>
          <w:b/>
        </w:rPr>
        <w:t>Etapas del Desarrollo Cognoscitivo</w:t>
      </w:r>
      <w:r w:rsidR="005B0AFC" w:rsidRPr="003134D2">
        <w:rPr>
          <w:rFonts w:ascii="Arial" w:hAnsi="Arial" w:cs="Arial"/>
        </w:rPr>
        <w:t>:</w:t>
      </w:r>
      <w:r w:rsidR="005B0AFC" w:rsidRPr="003134D2">
        <w:rPr>
          <w:rStyle w:val="Refdenotaalpie"/>
          <w:rFonts w:ascii="Arial" w:hAnsi="Arial" w:cs="Arial"/>
        </w:rPr>
        <w:footnoteReference w:id="16"/>
      </w:r>
      <w:r w:rsidR="005B0AFC" w:rsidRPr="003134D2">
        <w:rPr>
          <w:rFonts w:ascii="Arial" w:hAnsi="Arial" w:cs="Arial"/>
        </w:rPr>
        <w:t xml:space="preserve">  </w:t>
      </w:r>
    </w:p>
    <w:p w14:paraId="45478ACE" w14:textId="5A895E38" w:rsidR="005B0AFC" w:rsidRPr="003134D2" w:rsidRDefault="005B0AFC" w:rsidP="005B0AFC">
      <w:pPr>
        <w:spacing w:after="302"/>
        <w:ind w:left="-5"/>
        <w:jc w:val="both"/>
        <w:rPr>
          <w:rFonts w:ascii="Arial" w:hAnsi="Arial" w:cs="Arial"/>
        </w:rPr>
      </w:pPr>
      <w:r w:rsidRPr="003134D2">
        <w:rPr>
          <w:rFonts w:ascii="Arial" w:hAnsi="Arial" w:cs="Arial"/>
        </w:rPr>
        <w:t>En cada etapa el pensamiento del niño es cualitativamente distinto al de las restantes, el desarrollo cognoscitivo no sólo consiste en cambios cualitativos de los hechos y de las habilidades, sino en transformaciones radicales de cómo se organiza el conocimiento, una vez que un niño entra en una nueva etapa</w:t>
      </w:r>
      <w:r w:rsidR="005577C6" w:rsidRPr="003134D2">
        <w:rPr>
          <w:rFonts w:ascii="Arial" w:hAnsi="Arial" w:cs="Arial"/>
        </w:rPr>
        <w:t>,</w:t>
      </w:r>
      <w:r w:rsidRPr="003134D2">
        <w:rPr>
          <w:rFonts w:ascii="Arial" w:hAnsi="Arial" w:cs="Arial"/>
        </w:rPr>
        <w:t xml:space="preserve"> no retrocede a una forma anterior de razonamiento ni de funcionamiento, el desarrollo sigue una secuencia invariable, es decir, todos los niños pasan por las cuatro etapas en el mismo orden, no se omite ninguna de ellas.</w:t>
      </w:r>
    </w:p>
    <w:p w14:paraId="250C7D83" w14:textId="70CFAAB3" w:rsidR="005B0AFC" w:rsidRPr="003134D2" w:rsidRDefault="005B0AFC" w:rsidP="0007190E">
      <w:pPr>
        <w:spacing w:after="302"/>
        <w:ind w:left="-5"/>
        <w:jc w:val="both"/>
        <w:rPr>
          <w:rFonts w:ascii="Arial" w:hAnsi="Arial" w:cs="Arial"/>
        </w:rPr>
      </w:pPr>
      <w:r w:rsidRPr="003134D2">
        <w:rPr>
          <w:rFonts w:ascii="Arial" w:hAnsi="Arial" w:cs="Arial"/>
        </w:rPr>
        <w:t>Las etapas se relacionan generalmente con ciertos niveles de edad, pero el tiempo que dura una etapa muestra gran v</w:t>
      </w:r>
      <w:r w:rsidR="0007190E" w:rsidRPr="003134D2">
        <w:rPr>
          <w:rFonts w:ascii="Arial" w:hAnsi="Arial" w:cs="Arial"/>
        </w:rPr>
        <w:t>ariación individual y cultural.</w:t>
      </w:r>
    </w:p>
    <w:tbl>
      <w:tblPr>
        <w:tblW w:w="8520" w:type="dxa"/>
        <w:jc w:val="center"/>
        <w:tblCellMar>
          <w:left w:w="70" w:type="dxa"/>
          <w:right w:w="70" w:type="dxa"/>
        </w:tblCellMar>
        <w:tblLook w:val="04A0" w:firstRow="1" w:lastRow="0" w:firstColumn="1" w:lastColumn="0" w:noHBand="0" w:noVBand="1"/>
      </w:tblPr>
      <w:tblGrid>
        <w:gridCol w:w="1858"/>
        <w:gridCol w:w="1985"/>
        <w:gridCol w:w="4677"/>
      </w:tblGrid>
      <w:tr w:rsidR="00552CFC" w:rsidRPr="003134D2" w14:paraId="211A4F2A" w14:textId="77777777" w:rsidTr="00B520A6">
        <w:trPr>
          <w:trHeight w:val="600"/>
          <w:tblHeader/>
          <w:jc w:val="center"/>
        </w:trPr>
        <w:tc>
          <w:tcPr>
            <w:tcW w:w="8520" w:type="dxa"/>
            <w:gridSpan w:val="3"/>
            <w:tcBorders>
              <w:top w:val="single" w:sz="8" w:space="0" w:color="FFFFFF"/>
              <w:left w:val="single" w:sz="8" w:space="0" w:color="FFFFFF"/>
              <w:bottom w:val="single" w:sz="8" w:space="0" w:color="FFFFFF"/>
              <w:right w:val="single" w:sz="8" w:space="0" w:color="FFFFFF"/>
            </w:tcBorders>
            <w:shd w:val="clear" w:color="000000" w:fill="DCE6F1"/>
            <w:vAlign w:val="center"/>
            <w:hideMark/>
          </w:tcPr>
          <w:p w14:paraId="0104681A" w14:textId="77777777" w:rsidR="007C203A" w:rsidRPr="003134D2" w:rsidRDefault="007C203A" w:rsidP="007C203A">
            <w:pPr>
              <w:spacing w:after="0" w:line="240" w:lineRule="auto"/>
              <w:jc w:val="center"/>
              <w:rPr>
                <w:rFonts w:ascii="Arial" w:eastAsia="Times New Roman" w:hAnsi="Arial" w:cs="Arial"/>
                <w:b/>
                <w:bCs/>
                <w:lang w:eastAsia="es-CO"/>
              </w:rPr>
            </w:pPr>
            <w:r w:rsidRPr="003134D2">
              <w:rPr>
                <w:rFonts w:ascii="Arial" w:eastAsia="Times New Roman" w:hAnsi="Arial" w:cs="Arial"/>
                <w:b/>
                <w:bCs/>
                <w:lang w:eastAsia="es-CO"/>
              </w:rPr>
              <w:t>ETAPAS DEL DESARROLLO COGNOSCITIVO DE PIAGET</w:t>
            </w:r>
          </w:p>
        </w:tc>
      </w:tr>
      <w:tr w:rsidR="00552CFC" w:rsidRPr="003134D2" w14:paraId="73AD7F22" w14:textId="77777777" w:rsidTr="000B0D86">
        <w:trPr>
          <w:trHeight w:val="315"/>
          <w:jc w:val="center"/>
        </w:trPr>
        <w:tc>
          <w:tcPr>
            <w:tcW w:w="1858" w:type="dxa"/>
            <w:tcBorders>
              <w:top w:val="nil"/>
              <w:left w:val="single" w:sz="8" w:space="0" w:color="FFFFFF"/>
              <w:bottom w:val="single" w:sz="8" w:space="0" w:color="FFFFFF"/>
              <w:right w:val="single" w:sz="8" w:space="0" w:color="FFFFFF"/>
            </w:tcBorders>
            <w:shd w:val="clear" w:color="000000" w:fill="FFFFFF"/>
            <w:vAlign w:val="center"/>
            <w:hideMark/>
          </w:tcPr>
          <w:p w14:paraId="095BCE10" w14:textId="77777777" w:rsidR="007C203A" w:rsidRPr="003134D2" w:rsidRDefault="007C203A" w:rsidP="007C203A">
            <w:pPr>
              <w:spacing w:after="0" w:line="240" w:lineRule="auto"/>
              <w:jc w:val="center"/>
              <w:rPr>
                <w:rFonts w:ascii="Arial" w:eastAsia="Times New Roman" w:hAnsi="Arial" w:cs="Arial"/>
                <w:b/>
                <w:bCs/>
                <w:lang w:eastAsia="es-CO"/>
              </w:rPr>
            </w:pPr>
            <w:r w:rsidRPr="003134D2">
              <w:rPr>
                <w:rFonts w:ascii="Arial" w:eastAsia="Times New Roman" w:hAnsi="Arial" w:cs="Arial"/>
                <w:b/>
                <w:bCs/>
                <w:lang w:eastAsia="es-CO"/>
              </w:rPr>
              <w:t>Etapa</w:t>
            </w:r>
          </w:p>
        </w:tc>
        <w:tc>
          <w:tcPr>
            <w:tcW w:w="1985" w:type="dxa"/>
            <w:tcBorders>
              <w:top w:val="nil"/>
              <w:left w:val="nil"/>
              <w:bottom w:val="single" w:sz="8" w:space="0" w:color="FFFFFF"/>
              <w:right w:val="single" w:sz="8" w:space="0" w:color="FFFFFF"/>
            </w:tcBorders>
            <w:shd w:val="clear" w:color="000000" w:fill="FFFFFF"/>
            <w:vAlign w:val="center"/>
            <w:hideMark/>
          </w:tcPr>
          <w:p w14:paraId="21FCE596" w14:textId="77777777" w:rsidR="007C203A" w:rsidRPr="003134D2" w:rsidRDefault="007C203A" w:rsidP="007C203A">
            <w:pPr>
              <w:spacing w:after="0" w:line="240" w:lineRule="auto"/>
              <w:jc w:val="center"/>
              <w:rPr>
                <w:rFonts w:ascii="Arial" w:eastAsia="Times New Roman" w:hAnsi="Arial" w:cs="Arial"/>
                <w:b/>
                <w:bCs/>
                <w:lang w:eastAsia="es-CO"/>
              </w:rPr>
            </w:pPr>
            <w:r w:rsidRPr="003134D2">
              <w:rPr>
                <w:rFonts w:ascii="Arial" w:eastAsia="Times New Roman" w:hAnsi="Arial" w:cs="Arial"/>
                <w:b/>
                <w:bCs/>
                <w:lang w:eastAsia="es-CO"/>
              </w:rPr>
              <w:t>Edad</w:t>
            </w:r>
          </w:p>
        </w:tc>
        <w:tc>
          <w:tcPr>
            <w:tcW w:w="4677" w:type="dxa"/>
            <w:tcBorders>
              <w:top w:val="nil"/>
              <w:left w:val="nil"/>
              <w:bottom w:val="single" w:sz="8" w:space="0" w:color="FFFFFF"/>
              <w:right w:val="single" w:sz="8" w:space="0" w:color="FFFFFF"/>
            </w:tcBorders>
            <w:shd w:val="clear" w:color="000000" w:fill="FFFFFF"/>
            <w:vAlign w:val="center"/>
            <w:hideMark/>
          </w:tcPr>
          <w:p w14:paraId="7E007C4D" w14:textId="77777777" w:rsidR="007C203A" w:rsidRPr="003134D2" w:rsidRDefault="007C203A" w:rsidP="007C203A">
            <w:pPr>
              <w:spacing w:after="0" w:line="240" w:lineRule="auto"/>
              <w:jc w:val="center"/>
              <w:rPr>
                <w:rFonts w:ascii="Arial" w:eastAsia="Times New Roman" w:hAnsi="Arial" w:cs="Arial"/>
                <w:b/>
                <w:bCs/>
                <w:lang w:eastAsia="es-CO"/>
              </w:rPr>
            </w:pPr>
            <w:r w:rsidRPr="003134D2">
              <w:rPr>
                <w:rFonts w:ascii="Arial" w:eastAsia="Times New Roman" w:hAnsi="Arial" w:cs="Arial"/>
                <w:b/>
                <w:bCs/>
                <w:lang w:eastAsia="es-CO"/>
              </w:rPr>
              <w:t>Característica</w:t>
            </w:r>
          </w:p>
        </w:tc>
      </w:tr>
      <w:tr w:rsidR="00552CFC" w:rsidRPr="003134D2" w14:paraId="3651E477" w14:textId="77777777" w:rsidTr="000B0D86">
        <w:trPr>
          <w:trHeight w:val="1187"/>
          <w:jc w:val="center"/>
        </w:trPr>
        <w:tc>
          <w:tcPr>
            <w:tcW w:w="1858" w:type="dxa"/>
            <w:tcBorders>
              <w:top w:val="nil"/>
              <w:left w:val="single" w:sz="8" w:space="0" w:color="FFFFFF"/>
              <w:bottom w:val="single" w:sz="8" w:space="0" w:color="FFFFFF"/>
              <w:right w:val="single" w:sz="8" w:space="0" w:color="FFFFFF"/>
            </w:tcBorders>
            <w:shd w:val="clear" w:color="000000" w:fill="DCE6F1"/>
            <w:vAlign w:val="center"/>
            <w:hideMark/>
          </w:tcPr>
          <w:p w14:paraId="61F325D3" w14:textId="77777777" w:rsidR="007C203A" w:rsidRPr="003134D2" w:rsidRDefault="007C203A" w:rsidP="007C203A">
            <w:pPr>
              <w:spacing w:after="0" w:line="240" w:lineRule="auto"/>
              <w:jc w:val="both"/>
              <w:rPr>
                <w:rFonts w:ascii="Arial" w:eastAsia="Times New Roman" w:hAnsi="Arial" w:cs="Arial"/>
                <w:b/>
                <w:bCs/>
                <w:lang w:eastAsia="es-CO"/>
              </w:rPr>
            </w:pPr>
            <w:r w:rsidRPr="003134D2">
              <w:rPr>
                <w:rFonts w:ascii="Arial" w:eastAsia="Times New Roman" w:hAnsi="Arial" w:cs="Arial"/>
                <w:b/>
                <w:bCs/>
                <w:lang w:eastAsia="es-CO"/>
              </w:rPr>
              <w:t>Sensoriomotora</w:t>
            </w:r>
            <w:r w:rsidRPr="003134D2">
              <w:rPr>
                <w:rFonts w:ascii="Arial" w:eastAsia="Times New Roman" w:hAnsi="Arial" w:cs="Arial"/>
                <w:lang w:eastAsia="es-CO"/>
              </w:rPr>
              <w:t xml:space="preserve">            El niño activo</w:t>
            </w:r>
          </w:p>
        </w:tc>
        <w:tc>
          <w:tcPr>
            <w:tcW w:w="1985" w:type="dxa"/>
            <w:tcBorders>
              <w:top w:val="nil"/>
              <w:left w:val="nil"/>
              <w:bottom w:val="single" w:sz="8" w:space="0" w:color="FFFFFF"/>
              <w:right w:val="single" w:sz="8" w:space="0" w:color="FFFFFF"/>
            </w:tcBorders>
            <w:shd w:val="clear" w:color="000000" w:fill="DCE6F1"/>
            <w:vAlign w:val="center"/>
            <w:hideMark/>
          </w:tcPr>
          <w:p w14:paraId="47FEEDD6"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Del nacimiento a los 2 años</w:t>
            </w:r>
          </w:p>
        </w:tc>
        <w:tc>
          <w:tcPr>
            <w:tcW w:w="4677" w:type="dxa"/>
            <w:tcBorders>
              <w:top w:val="nil"/>
              <w:left w:val="nil"/>
              <w:bottom w:val="single" w:sz="8" w:space="0" w:color="FFFFFF"/>
              <w:right w:val="single" w:sz="8" w:space="0" w:color="FFFFFF"/>
            </w:tcBorders>
            <w:shd w:val="clear" w:color="000000" w:fill="DCE6F1"/>
            <w:vAlign w:val="center"/>
            <w:hideMark/>
          </w:tcPr>
          <w:p w14:paraId="19F710F2" w14:textId="48DF0692"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Los niños aprenden la conducta propositiva, el pensamiento orientado a medios y fines, la permanencia de los objetos</w:t>
            </w:r>
            <w:r w:rsidR="005577C6" w:rsidRPr="003134D2">
              <w:rPr>
                <w:rFonts w:ascii="Arial" w:eastAsia="Times New Roman" w:hAnsi="Arial" w:cs="Arial"/>
                <w:lang w:eastAsia="es-CO"/>
              </w:rPr>
              <w:t>.</w:t>
            </w:r>
          </w:p>
        </w:tc>
      </w:tr>
      <w:tr w:rsidR="00552CFC" w:rsidRPr="003134D2" w14:paraId="6A9A9E61" w14:textId="77777777" w:rsidTr="000B0D86">
        <w:trPr>
          <w:trHeight w:val="1261"/>
          <w:jc w:val="center"/>
        </w:trPr>
        <w:tc>
          <w:tcPr>
            <w:tcW w:w="1858" w:type="dxa"/>
            <w:tcBorders>
              <w:top w:val="nil"/>
              <w:left w:val="single" w:sz="8" w:space="0" w:color="FFFFFF"/>
              <w:bottom w:val="single" w:sz="8" w:space="0" w:color="FFFFFF"/>
              <w:right w:val="single" w:sz="8" w:space="0" w:color="FFFFFF"/>
            </w:tcBorders>
            <w:shd w:val="clear" w:color="000000" w:fill="FFFFFF"/>
            <w:vAlign w:val="center"/>
            <w:hideMark/>
          </w:tcPr>
          <w:p w14:paraId="7EB666D1" w14:textId="77777777" w:rsidR="007C203A" w:rsidRPr="003134D2" w:rsidRDefault="007C203A" w:rsidP="007C203A">
            <w:pPr>
              <w:spacing w:after="0" w:line="240" w:lineRule="auto"/>
              <w:jc w:val="both"/>
              <w:rPr>
                <w:rFonts w:ascii="Arial" w:eastAsia="Times New Roman" w:hAnsi="Arial" w:cs="Arial"/>
                <w:b/>
                <w:bCs/>
                <w:lang w:eastAsia="es-CO"/>
              </w:rPr>
            </w:pPr>
            <w:r w:rsidRPr="003134D2">
              <w:rPr>
                <w:rFonts w:ascii="Arial" w:eastAsia="Times New Roman" w:hAnsi="Arial" w:cs="Arial"/>
                <w:b/>
                <w:bCs/>
                <w:lang w:eastAsia="es-CO"/>
              </w:rPr>
              <w:lastRenderedPageBreak/>
              <w:t xml:space="preserve">Preoperacional </w:t>
            </w:r>
            <w:r w:rsidRPr="003134D2">
              <w:rPr>
                <w:rFonts w:ascii="Arial" w:eastAsia="Times New Roman" w:hAnsi="Arial" w:cs="Arial"/>
                <w:lang w:eastAsia="es-CO"/>
              </w:rPr>
              <w:t xml:space="preserve">                    El niño intuitivo</w:t>
            </w:r>
          </w:p>
        </w:tc>
        <w:tc>
          <w:tcPr>
            <w:tcW w:w="1985" w:type="dxa"/>
            <w:tcBorders>
              <w:top w:val="nil"/>
              <w:left w:val="nil"/>
              <w:bottom w:val="single" w:sz="8" w:space="0" w:color="FFFFFF"/>
              <w:right w:val="single" w:sz="8" w:space="0" w:color="FFFFFF"/>
            </w:tcBorders>
            <w:shd w:val="clear" w:color="000000" w:fill="FFFFFF"/>
            <w:vAlign w:val="center"/>
            <w:hideMark/>
          </w:tcPr>
          <w:p w14:paraId="36936BF8"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 xml:space="preserve">De los 2 años 7 años </w:t>
            </w:r>
          </w:p>
        </w:tc>
        <w:tc>
          <w:tcPr>
            <w:tcW w:w="4677" w:type="dxa"/>
            <w:tcBorders>
              <w:top w:val="nil"/>
              <w:left w:val="nil"/>
              <w:bottom w:val="single" w:sz="8" w:space="0" w:color="FFFFFF"/>
              <w:right w:val="single" w:sz="8" w:space="0" w:color="FFFFFF"/>
            </w:tcBorders>
            <w:shd w:val="clear" w:color="000000" w:fill="FFFFFF"/>
            <w:vAlign w:val="center"/>
            <w:hideMark/>
          </w:tcPr>
          <w:p w14:paraId="50A1CF4D"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El niño puede usar símbolos y palabras para pensar. Solución intuitiva de los problemas, pero el pensamiento está limitado por la rigidez, la centralización y el egocentrismo.</w:t>
            </w:r>
          </w:p>
        </w:tc>
      </w:tr>
      <w:tr w:rsidR="00552CFC" w:rsidRPr="003134D2" w14:paraId="3AAC16C8" w14:textId="77777777" w:rsidTr="000B0D86">
        <w:trPr>
          <w:trHeight w:val="1394"/>
          <w:jc w:val="center"/>
        </w:trPr>
        <w:tc>
          <w:tcPr>
            <w:tcW w:w="1858" w:type="dxa"/>
            <w:tcBorders>
              <w:top w:val="nil"/>
              <w:left w:val="single" w:sz="8" w:space="0" w:color="FFFFFF"/>
              <w:bottom w:val="single" w:sz="8" w:space="0" w:color="FFFFFF"/>
              <w:right w:val="single" w:sz="8" w:space="0" w:color="FFFFFF"/>
            </w:tcBorders>
            <w:shd w:val="clear" w:color="000000" w:fill="DCE6F1"/>
            <w:vAlign w:val="center"/>
            <w:hideMark/>
          </w:tcPr>
          <w:p w14:paraId="48BACE2C" w14:textId="77777777" w:rsidR="007C203A" w:rsidRPr="003134D2" w:rsidRDefault="007C203A" w:rsidP="007C203A">
            <w:pPr>
              <w:spacing w:after="0" w:line="240" w:lineRule="auto"/>
              <w:jc w:val="both"/>
              <w:rPr>
                <w:rFonts w:ascii="Arial" w:eastAsia="Times New Roman" w:hAnsi="Arial" w:cs="Arial"/>
                <w:b/>
                <w:bCs/>
                <w:lang w:eastAsia="es-CO"/>
              </w:rPr>
            </w:pPr>
            <w:r w:rsidRPr="003134D2">
              <w:rPr>
                <w:rFonts w:ascii="Arial" w:eastAsia="Times New Roman" w:hAnsi="Arial" w:cs="Arial"/>
                <w:b/>
                <w:bCs/>
                <w:lang w:eastAsia="es-CO"/>
              </w:rPr>
              <w:t>Operaciones concretas</w:t>
            </w:r>
            <w:r w:rsidRPr="003134D2">
              <w:rPr>
                <w:rFonts w:ascii="Arial" w:eastAsia="Times New Roman" w:hAnsi="Arial" w:cs="Arial"/>
                <w:lang w:eastAsia="es-CO"/>
              </w:rPr>
              <w:t xml:space="preserve">                               El niño práctico</w:t>
            </w:r>
          </w:p>
        </w:tc>
        <w:tc>
          <w:tcPr>
            <w:tcW w:w="1985" w:type="dxa"/>
            <w:tcBorders>
              <w:top w:val="nil"/>
              <w:left w:val="nil"/>
              <w:bottom w:val="single" w:sz="8" w:space="0" w:color="FFFFFF"/>
              <w:right w:val="single" w:sz="8" w:space="0" w:color="FFFFFF"/>
            </w:tcBorders>
            <w:shd w:val="clear" w:color="000000" w:fill="DCE6F1"/>
            <w:vAlign w:val="center"/>
            <w:hideMark/>
          </w:tcPr>
          <w:p w14:paraId="41844D25"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De 7 a 11 años</w:t>
            </w:r>
          </w:p>
        </w:tc>
        <w:tc>
          <w:tcPr>
            <w:tcW w:w="4677" w:type="dxa"/>
            <w:tcBorders>
              <w:top w:val="nil"/>
              <w:left w:val="nil"/>
              <w:bottom w:val="single" w:sz="8" w:space="0" w:color="FFFFFF"/>
              <w:right w:val="single" w:sz="8" w:space="0" w:color="FFFFFF"/>
            </w:tcBorders>
            <w:shd w:val="clear" w:color="000000" w:fill="DCE6F1"/>
            <w:vAlign w:val="center"/>
            <w:hideMark/>
          </w:tcPr>
          <w:p w14:paraId="0B905225"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El niño aprende las operaciones lógicas de seriación, de clasificación y de conservación. El pensamiento está ligado a los fenómenos y objetos del mundo real.</w:t>
            </w:r>
          </w:p>
        </w:tc>
      </w:tr>
      <w:tr w:rsidR="00552CFC" w:rsidRPr="003134D2" w14:paraId="2379C6D2" w14:textId="77777777" w:rsidTr="000B0D86">
        <w:trPr>
          <w:trHeight w:val="1259"/>
          <w:jc w:val="center"/>
        </w:trPr>
        <w:tc>
          <w:tcPr>
            <w:tcW w:w="1858" w:type="dxa"/>
            <w:tcBorders>
              <w:top w:val="nil"/>
              <w:left w:val="single" w:sz="8" w:space="0" w:color="FFFFFF"/>
              <w:bottom w:val="single" w:sz="8" w:space="0" w:color="FFFFFF"/>
              <w:right w:val="single" w:sz="8" w:space="0" w:color="FFFFFF"/>
            </w:tcBorders>
            <w:shd w:val="clear" w:color="000000" w:fill="FFFFFF"/>
            <w:vAlign w:val="center"/>
            <w:hideMark/>
          </w:tcPr>
          <w:p w14:paraId="76F2B91D" w14:textId="77777777" w:rsidR="007C203A" w:rsidRPr="003134D2" w:rsidRDefault="007C203A" w:rsidP="007C203A">
            <w:pPr>
              <w:spacing w:after="0" w:line="240" w:lineRule="auto"/>
              <w:jc w:val="both"/>
              <w:rPr>
                <w:rFonts w:ascii="Arial" w:eastAsia="Times New Roman" w:hAnsi="Arial" w:cs="Arial"/>
                <w:b/>
                <w:bCs/>
                <w:lang w:eastAsia="es-CO"/>
              </w:rPr>
            </w:pPr>
            <w:r w:rsidRPr="003134D2">
              <w:rPr>
                <w:rFonts w:ascii="Arial" w:eastAsia="Times New Roman" w:hAnsi="Arial" w:cs="Arial"/>
                <w:b/>
                <w:bCs/>
                <w:lang w:eastAsia="es-CO"/>
              </w:rPr>
              <w:t xml:space="preserve">Operaciones formales                                 </w:t>
            </w:r>
            <w:r w:rsidRPr="003134D2">
              <w:rPr>
                <w:rFonts w:ascii="Arial" w:eastAsia="Times New Roman" w:hAnsi="Arial" w:cs="Arial"/>
                <w:lang w:eastAsia="es-CO"/>
              </w:rPr>
              <w:t>El niño reflexivo</w:t>
            </w:r>
          </w:p>
        </w:tc>
        <w:tc>
          <w:tcPr>
            <w:tcW w:w="1985" w:type="dxa"/>
            <w:tcBorders>
              <w:top w:val="nil"/>
              <w:left w:val="nil"/>
              <w:bottom w:val="single" w:sz="8" w:space="0" w:color="FFFFFF"/>
              <w:right w:val="single" w:sz="8" w:space="0" w:color="FFFFFF"/>
            </w:tcBorders>
            <w:shd w:val="clear" w:color="000000" w:fill="FFFFFF"/>
            <w:vAlign w:val="center"/>
            <w:hideMark/>
          </w:tcPr>
          <w:p w14:paraId="58B49228"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De 11 a 12 años y en adelante</w:t>
            </w:r>
          </w:p>
        </w:tc>
        <w:tc>
          <w:tcPr>
            <w:tcW w:w="4677" w:type="dxa"/>
            <w:tcBorders>
              <w:top w:val="nil"/>
              <w:left w:val="nil"/>
              <w:bottom w:val="single" w:sz="8" w:space="0" w:color="FFFFFF"/>
              <w:right w:val="single" w:sz="8" w:space="0" w:color="FFFFFF"/>
            </w:tcBorders>
            <w:shd w:val="clear" w:color="000000" w:fill="FFFFFF"/>
            <w:vAlign w:val="center"/>
            <w:hideMark/>
          </w:tcPr>
          <w:p w14:paraId="2257F5B4" w14:textId="77777777" w:rsidR="007C203A" w:rsidRPr="003134D2" w:rsidRDefault="007C203A" w:rsidP="007C203A">
            <w:pPr>
              <w:spacing w:after="0" w:line="240" w:lineRule="auto"/>
              <w:jc w:val="both"/>
              <w:rPr>
                <w:rFonts w:ascii="Arial" w:eastAsia="Times New Roman" w:hAnsi="Arial" w:cs="Arial"/>
                <w:lang w:eastAsia="es-CO"/>
              </w:rPr>
            </w:pPr>
            <w:r w:rsidRPr="003134D2">
              <w:rPr>
                <w:rFonts w:ascii="Arial" w:eastAsia="Times New Roman" w:hAnsi="Arial" w:cs="Arial"/>
                <w:lang w:eastAsia="es-CO"/>
              </w:rPr>
              <w:t>El niño aprende sistemas abstractos del pensamiento que le permiten usar la lógica proposicional, el razonamiento científico y el razonamiento proporcional.</w:t>
            </w:r>
          </w:p>
        </w:tc>
      </w:tr>
      <w:tr w:rsidR="00552CFC" w:rsidRPr="003134D2" w14:paraId="2597B8D1" w14:textId="77777777" w:rsidTr="000B0D86">
        <w:trPr>
          <w:trHeight w:val="315"/>
          <w:jc w:val="center"/>
        </w:trPr>
        <w:tc>
          <w:tcPr>
            <w:tcW w:w="1858" w:type="dxa"/>
            <w:tcBorders>
              <w:top w:val="nil"/>
              <w:left w:val="single" w:sz="8" w:space="0" w:color="FFFFFF"/>
              <w:bottom w:val="single" w:sz="8" w:space="0" w:color="FFFFFF"/>
              <w:right w:val="single" w:sz="8" w:space="0" w:color="FFFFFF"/>
            </w:tcBorders>
            <w:shd w:val="clear" w:color="000000" w:fill="DCE6F1"/>
            <w:noWrap/>
            <w:vAlign w:val="bottom"/>
            <w:hideMark/>
          </w:tcPr>
          <w:p w14:paraId="11CD2442" w14:textId="77777777" w:rsidR="007C203A" w:rsidRPr="003134D2" w:rsidRDefault="007C203A" w:rsidP="007C203A">
            <w:pPr>
              <w:spacing w:after="0" w:line="240" w:lineRule="auto"/>
              <w:rPr>
                <w:rFonts w:ascii="Calibri" w:eastAsia="Times New Roman" w:hAnsi="Calibri" w:cs="Calibri"/>
                <w:lang w:eastAsia="es-CO"/>
              </w:rPr>
            </w:pPr>
            <w:r w:rsidRPr="003134D2">
              <w:rPr>
                <w:rFonts w:ascii="Calibri" w:eastAsia="Times New Roman" w:hAnsi="Calibri" w:cs="Calibri"/>
                <w:lang w:eastAsia="es-CO"/>
              </w:rPr>
              <w:t> </w:t>
            </w:r>
          </w:p>
        </w:tc>
        <w:tc>
          <w:tcPr>
            <w:tcW w:w="1985" w:type="dxa"/>
            <w:tcBorders>
              <w:top w:val="nil"/>
              <w:left w:val="nil"/>
              <w:bottom w:val="single" w:sz="8" w:space="0" w:color="FFFFFF"/>
              <w:right w:val="single" w:sz="8" w:space="0" w:color="FFFFFF"/>
            </w:tcBorders>
            <w:shd w:val="clear" w:color="000000" w:fill="DCE6F1"/>
            <w:noWrap/>
            <w:vAlign w:val="bottom"/>
            <w:hideMark/>
          </w:tcPr>
          <w:p w14:paraId="05F4B3C6" w14:textId="77777777" w:rsidR="007C203A" w:rsidRPr="003134D2" w:rsidRDefault="007C203A" w:rsidP="007C203A">
            <w:pPr>
              <w:spacing w:after="0" w:line="240" w:lineRule="auto"/>
              <w:rPr>
                <w:rFonts w:ascii="Calibri" w:eastAsia="Times New Roman" w:hAnsi="Calibri" w:cs="Calibri"/>
                <w:lang w:eastAsia="es-CO"/>
              </w:rPr>
            </w:pPr>
            <w:r w:rsidRPr="003134D2">
              <w:rPr>
                <w:rFonts w:ascii="Calibri" w:eastAsia="Times New Roman" w:hAnsi="Calibri" w:cs="Calibri"/>
                <w:lang w:eastAsia="es-CO"/>
              </w:rPr>
              <w:t> </w:t>
            </w:r>
          </w:p>
        </w:tc>
        <w:tc>
          <w:tcPr>
            <w:tcW w:w="4677" w:type="dxa"/>
            <w:tcBorders>
              <w:top w:val="nil"/>
              <w:left w:val="nil"/>
              <w:bottom w:val="single" w:sz="8" w:space="0" w:color="FFFFFF"/>
              <w:right w:val="single" w:sz="8" w:space="0" w:color="FFFFFF"/>
            </w:tcBorders>
            <w:shd w:val="clear" w:color="000000" w:fill="DCE6F1"/>
            <w:noWrap/>
            <w:vAlign w:val="bottom"/>
            <w:hideMark/>
          </w:tcPr>
          <w:p w14:paraId="17A16476" w14:textId="77777777" w:rsidR="007C203A" w:rsidRPr="003134D2" w:rsidRDefault="007C203A" w:rsidP="007C203A">
            <w:pPr>
              <w:spacing w:after="0" w:line="240" w:lineRule="auto"/>
              <w:rPr>
                <w:rFonts w:ascii="Calibri" w:eastAsia="Times New Roman" w:hAnsi="Calibri" w:cs="Calibri"/>
                <w:lang w:eastAsia="es-CO"/>
              </w:rPr>
            </w:pPr>
            <w:r w:rsidRPr="003134D2">
              <w:rPr>
                <w:rFonts w:ascii="Calibri" w:eastAsia="Times New Roman" w:hAnsi="Calibri" w:cs="Calibri"/>
                <w:lang w:eastAsia="es-CO"/>
              </w:rPr>
              <w:t> </w:t>
            </w:r>
          </w:p>
        </w:tc>
      </w:tr>
    </w:tbl>
    <w:p w14:paraId="35AB0D36" w14:textId="6D064333" w:rsidR="005B0AFC" w:rsidRPr="003134D2" w:rsidRDefault="00552CFC" w:rsidP="005B0AFC">
      <w:pPr>
        <w:pStyle w:val="NormalWeb"/>
        <w:shd w:val="clear" w:color="auto" w:fill="FFFFFF"/>
        <w:jc w:val="both"/>
        <w:textAlignment w:val="baseline"/>
        <w:rPr>
          <w:rFonts w:ascii="Arial" w:hAnsi="Arial" w:cs="Arial"/>
          <w:b/>
          <w:sz w:val="22"/>
          <w:szCs w:val="22"/>
          <w:lang w:val="es-MX"/>
        </w:rPr>
      </w:pPr>
      <w:r w:rsidRPr="003134D2">
        <w:rPr>
          <w:rFonts w:ascii="Arial" w:hAnsi="Arial" w:cs="Arial"/>
          <w:b/>
          <w:sz w:val="22"/>
          <w:szCs w:val="22"/>
          <w:lang w:val="es-MX"/>
        </w:rPr>
        <w:t xml:space="preserve">2.3.2. </w:t>
      </w:r>
      <w:r w:rsidR="005B0AFC" w:rsidRPr="003134D2">
        <w:rPr>
          <w:rFonts w:ascii="Arial" w:hAnsi="Arial" w:cs="Arial"/>
          <w:b/>
          <w:sz w:val="22"/>
          <w:szCs w:val="22"/>
          <w:lang w:val="es-MX"/>
        </w:rPr>
        <w:t>Procesos Sensoriales:</w:t>
      </w:r>
      <w:r w:rsidR="005B0AFC" w:rsidRPr="003134D2">
        <w:rPr>
          <w:rStyle w:val="Refdenotaalpie"/>
          <w:rFonts w:ascii="Arial" w:hAnsi="Arial" w:cs="Arial"/>
          <w:sz w:val="22"/>
          <w:szCs w:val="22"/>
        </w:rPr>
        <w:t xml:space="preserve"> </w:t>
      </w:r>
      <w:r w:rsidR="005B0AFC" w:rsidRPr="003134D2">
        <w:rPr>
          <w:rStyle w:val="Refdenotaalpie"/>
          <w:rFonts w:ascii="Arial" w:hAnsi="Arial" w:cs="Arial"/>
          <w:sz w:val="22"/>
          <w:szCs w:val="22"/>
        </w:rPr>
        <w:footnoteReference w:id="17"/>
      </w:r>
    </w:p>
    <w:p w14:paraId="7E26A4E8" w14:textId="77777777" w:rsidR="005B0AFC" w:rsidRPr="003134D2" w:rsidRDefault="005B0AFC" w:rsidP="005B0AFC">
      <w:pPr>
        <w:pStyle w:val="NormalWeb"/>
        <w:shd w:val="clear" w:color="auto" w:fill="FFFFFF"/>
        <w:jc w:val="both"/>
        <w:textAlignment w:val="baseline"/>
        <w:rPr>
          <w:rFonts w:ascii="Arial" w:hAnsi="Arial" w:cs="Arial"/>
          <w:sz w:val="22"/>
          <w:szCs w:val="22"/>
        </w:rPr>
      </w:pPr>
      <w:r w:rsidRPr="003134D2">
        <w:rPr>
          <w:rFonts w:ascii="Arial" w:hAnsi="Arial" w:cs="Arial"/>
          <w:sz w:val="22"/>
          <w:szCs w:val="22"/>
        </w:rPr>
        <w:t>Los procesos sensoriales permiten las relaciones con el entorno. Se recibe la información a través de los receptores sensoriales que pueden ser visuales, auditivos, táctiles, olfativos o gustativos. Esta información se convierte en sensación para poder organizar e interpretarla a través de otra habilidad denominada percepción. Luego se da una respuesta que manifiesta la relación entre el mundo exterior y el interior.</w:t>
      </w:r>
    </w:p>
    <w:p w14:paraId="2B9165BF" w14:textId="77777777" w:rsidR="005B0AFC" w:rsidRPr="003134D2" w:rsidRDefault="005B0AFC" w:rsidP="005B0AFC">
      <w:pPr>
        <w:pStyle w:val="NormalWeb"/>
        <w:numPr>
          <w:ilvl w:val="0"/>
          <w:numId w:val="22"/>
        </w:numPr>
        <w:shd w:val="clear" w:color="auto" w:fill="FFFFFF"/>
        <w:spacing w:before="0" w:beforeAutospacing="0" w:after="0" w:afterAutospacing="0"/>
        <w:jc w:val="both"/>
        <w:textAlignment w:val="baseline"/>
        <w:rPr>
          <w:rFonts w:ascii="Arial" w:hAnsi="Arial" w:cs="Arial"/>
          <w:sz w:val="22"/>
          <w:szCs w:val="22"/>
        </w:rPr>
      </w:pPr>
      <w:r w:rsidRPr="003134D2">
        <w:rPr>
          <w:rFonts w:ascii="Arial" w:hAnsi="Arial" w:cs="Arial"/>
          <w:b/>
          <w:sz w:val="22"/>
          <w:szCs w:val="22"/>
        </w:rPr>
        <w:t>Desarrollo motor grueso</w:t>
      </w:r>
      <w:r w:rsidRPr="003134D2">
        <w:rPr>
          <w:rFonts w:ascii="Arial" w:hAnsi="Arial" w:cs="Arial"/>
          <w:sz w:val="22"/>
          <w:szCs w:val="22"/>
        </w:rPr>
        <w:t>: Se produce en sentido cefalocaudal, y se refiere a los cambios de posición del cuerpo y la capacidad de control que se tiene para mantener el equilibrio, la postura y el movimiento.</w:t>
      </w:r>
      <w:r w:rsidRPr="003134D2">
        <w:rPr>
          <w:rFonts w:ascii="Arial" w:hAnsi="Arial" w:cs="Arial"/>
          <w:sz w:val="22"/>
          <w:szCs w:val="22"/>
        </w:rPr>
        <w:tab/>
      </w:r>
      <w:r w:rsidRPr="003134D2">
        <w:rPr>
          <w:rFonts w:ascii="Arial" w:hAnsi="Arial" w:cs="Arial"/>
          <w:sz w:val="22"/>
          <w:szCs w:val="22"/>
        </w:rPr>
        <w:tab/>
      </w:r>
      <w:r w:rsidRPr="003134D2">
        <w:rPr>
          <w:rFonts w:ascii="Arial" w:hAnsi="Arial" w:cs="Arial"/>
          <w:sz w:val="22"/>
          <w:szCs w:val="22"/>
        </w:rPr>
        <w:tab/>
      </w:r>
    </w:p>
    <w:p w14:paraId="03F927D5" w14:textId="77777777" w:rsidR="005B0AFC" w:rsidRPr="003134D2" w:rsidRDefault="005B0AFC" w:rsidP="005B0AFC">
      <w:pPr>
        <w:pStyle w:val="NormalWeb"/>
        <w:numPr>
          <w:ilvl w:val="0"/>
          <w:numId w:val="22"/>
        </w:numPr>
        <w:shd w:val="clear" w:color="auto" w:fill="FFFFFF"/>
        <w:spacing w:before="0" w:beforeAutospacing="0" w:after="0" w:afterAutospacing="0"/>
        <w:jc w:val="both"/>
        <w:textAlignment w:val="baseline"/>
        <w:rPr>
          <w:rFonts w:ascii="Arial" w:hAnsi="Arial" w:cs="Arial"/>
          <w:sz w:val="22"/>
          <w:szCs w:val="22"/>
        </w:rPr>
      </w:pPr>
      <w:r w:rsidRPr="003134D2">
        <w:rPr>
          <w:rFonts w:ascii="Arial" w:hAnsi="Arial" w:cs="Arial"/>
          <w:b/>
          <w:sz w:val="22"/>
          <w:szCs w:val="22"/>
        </w:rPr>
        <w:t>Desarrollo motor fino adaptativo</w:t>
      </w:r>
      <w:r w:rsidRPr="003134D2">
        <w:rPr>
          <w:rFonts w:ascii="Arial" w:hAnsi="Arial" w:cs="Arial"/>
          <w:sz w:val="22"/>
          <w:szCs w:val="22"/>
        </w:rPr>
        <w:t xml:space="preserve">: Se produce en sentido proximal distal, y está relacionado con el uso de las partes individuales del cuerpo, lo cual requiere de la coordinación de varios sentidos. </w:t>
      </w:r>
    </w:p>
    <w:p w14:paraId="0879C8E2" w14:textId="396AF272" w:rsidR="005B0AFC" w:rsidRPr="003134D2" w:rsidRDefault="005B0AFC" w:rsidP="005B0AFC">
      <w:pPr>
        <w:pStyle w:val="NormalWeb"/>
        <w:numPr>
          <w:ilvl w:val="0"/>
          <w:numId w:val="22"/>
        </w:numPr>
        <w:shd w:val="clear" w:color="auto" w:fill="FFFFFF"/>
        <w:spacing w:before="0" w:beforeAutospacing="0" w:after="0" w:afterAutospacing="0"/>
        <w:jc w:val="both"/>
        <w:textAlignment w:val="baseline"/>
        <w:rPr>
          <w:rFonts w:ascii="Arial" w:hAnsi="Arial" w:cs="Arial"/>
          <w:sz w:val="22"/>
          <w:szCs w:val="22"/>
        </w:rPr>
      </w:pPr>
      <w:r w:rsidRPr="003134D2">
        <w:rPr>
          <w:rFonts w:ascii="Arial" w:hAnsi="Arial" w:cs="Arial"/>
          <w:b/>
          <w:sz w:val="22"/>
          <w:szCs w:val="22"/>
        </w:rPr>
        <w:t>Desarrollo Audición Lenguaje</w:t>
      </w:r>
      <w:r w:rsidRPr="003134D2">
        <w:rPr>
          <w:rFonts w:ascii="Arial" w:hAnsi="Arial" w:cs="Arial"/>
          <w:sz w:val="22"/>
          <w:szCs w:val="22"/>
        </w:rPr>
        <w:t>: Incluye el desarrollo de diferentes formas de lenguaje: gestual, con recepción de la vía visual y emisión a través de gestos o muecas faciales y manuales (de 0 a 12 meses); el lenguaje verbal, con recepción por vía audit</w:t>
      </w:r>
      <w:r w:rsidR="00552CFC" w:rsidRPr="003134D2">
        <w:rPr>
          <w:rFonts w:ascii="Arial" w:hAnsi="Arial" w:cs="Arial"/>
          <w:sz w:val="22"/>
          <w:szCs w:val="22"/>
        </w:rPr>
        <w:t>i</w:t>
      </w:r>
      <w:r w:rsidRPr="003134D2">
        <w:rPr>
          <w:rFonts w:ascii="Arial" w:hAnsi="Arial" w:cs="Arial"/>
          <w:sz w:val="22"/>
          <w:szCs w:val="22"/>
        </w:rPr>
        <w:t>va y emisión a través del ha</w:t>
      </w:r>
      <w:r w:rsidR="00D2337B" w:rsidRPr="003134D2">
        <w:rPr>
          <w:rFonts w:ascii="Arial" w:hAnsi="Arial" w:cs="Arial"/>
          <w:sz w:val="22"/>
          <w:szCs w:val="22"/>
        </w:rPr>
        <w:t>b</w:t>
      </w:r>
      <w:r w:rsidRPr="003134D2">
        <w:rPr>
          <w:rFonts w:ascii="Arial" w:hAnsi="Arial" w:cs="Arial"/>
          <w:sz w:val="22"/>
          <w:szCs w:val="22"/>
        </w:rPr>
        <w:t xml:space="preserve">la (1 a 5 años), y el lenguaje escrito, con recepción visual por medio de la lectura y emisión a través de la escritura (más </w:t>
      </w:r>
      <w:r w:rsidR="00552CFC" w:rsidRPr="003134D2">
        <w:rPr>
          <w:rFonts w:ascii="Arial" w:hAnsi="Arial" w:cs="Arial"/>
          <w:sz w:val="22"/>
          <w:szCs w:val="22"/>
        </w:rPr>
        <w:t>allá</w:t>
      </w:r>
      <w:r w:rsidRPr="003134D2">
        <w:rPr>
          <w:rFonts w:ascii="Arial" w:hAnsi="Arial" w:cs="Arial"/>
          <w:sz w:val="22"/>
          <w:szCs w:val="22"/>
        </w:rPr>
        <w:t xml:space="preserve"> de los 5 años). Para la adquisición adecuada del lenguaje, el niño requiere de mucho contacto con el entorno y de la integridad de los órganos</w:t>
      </w:r>
      <w:r w:rsidR="00A75573" w:rsidRPr="003134D2">
        <w:rPr>
          <w:rFonts w:ascii="Arial" w:hAnsi="Arial" w:cs="Arial"/>
          <w:sz w:val="22"/>
          <w:szCs w:val="22"/>
        </w:rPr>
        <w:t>,</w:t>
      </w:r>
      <w:r w:rsidRPr="003134D2">
        <w:rPr>
          <w:rFonts w:ascii="Arial" w:hAnsi="Arial" w:cs="Arial"/>
          <w:sz w:val="22"/>
          <w:szCs w:val="22"/>
        </w:rPr>
        <w:t xml:space="preserve"> desde la visión, audición, respiración, fonación, resonancia, articulación y madurez del sistema nervioso.</w:t>
      </w:r>
    </w:p>
    <w:p w14:paraId="14F1F085" w14:textId="0F0F0C35" w:rsidR="004E3020" w:rsidRPr="003134D2" w:rsidRDefault="005B0AFC" w:rsidP="00315E65">
      <w:pPr>
        <w:pStyle w:val="NormalWeb"/>
        <w:numPr>
          <w:ilvl w:val="0"/>
          <w:numId w:val="22"/>
        </w:numPr>
        <w:shd w:val="clear" w:color="auto" w:fill="FFFFFF"/>
        <w:spacing w:before="0" w:beforeAutospacing="0" w:after="0" w:afterAutospacing="0"/>
        <w:jc w:val="both"/>
        <w:textAlignment w:val="baseline"/>
        <w:rPr>
          <w:rFonts w:ascii="Arial" w:hAnsi="Arial" w:cs="Arial"/>
          <w:sz w:val="22"/>
          <w:szCs w:val="22"/>
        </w:rPr>
      </w:pPr>
      <w:r w:rsidRPr="003134D2">
        <w:rPr>
          <w:rFonts w:ascii="Arial" w:hAnsi="Arial" w:cs="Arial"/>
          <w:b/>
          <w:sz w:val="22"/>
          <w:szCs w:val="22"/>
        </w:rPr>
        <w:lastRenderedPageBreak/>
        <w:t>Desarrollo personal Social</w:t>
      </w:r>
      <w:r w:rsidRPr="003134D2">
        <w:rPr>
          <w:rFonts w:ascii="Arial" w:hAnsi="Arial" w:cs="Arial"/>
          <w:sz w:val="22"/>
          <w:szCs w:val="22"/>
        </w:rPr>
        <w:t>: tiene un proceso desde recién nacido hasta la adultez. El proceso está relacionado con las experiencias que debe afrontar con su entorno social y la manera de responder a ellas.</w:t>
      </w:r>
    </w:p>
    <w:p w14:paraId="42343E72" w14:textId="77777777" w:rsidR="00D370E0" w:rsidRPr="003134D2" w:rsidRDefault="00D370E0" w:rsidP="000447B8">
      <w:pPr>
        <w:pStyle w:val="NormalWeb"/>
        <w:shd w:val="clear" w:color="auto" w:fill="FFFFFF"/>
        <w:spacing w:before="0" w:beforeAutospacing="0" w:after="0" w:afterAutospacing="0"/>
        <w:jc w:val="both"/>
        <w:textAlignment w:val="baseline"/>
        <w:rPr>
          <w:rFonts w:ascii="Arial" w:hAnsi="Arial" w:cs="Arial"/>
          <w:sz w:val="22"/>
          <w:szCs w:val="22"/>
        </w:rPr>
      </w:pPr>
    </w:p>
    <w:p w14:paraId="3F67253F" w14:textId="07D54D42" w:rsidR="004E3020" w:rsidRPr="003134D2" w:rsidRDefault="004E3020" w:rsidP="004E3020">
      <w:pPr>
        <w:spacing w:after="264"/>
        <w:ind w:left="-5"/>
        <w:jc w:val="both"/>
        <w:rPr>
          <w:rFonts w:ascii="Arial" w:hAnsi="Arial" w:cs="Arial"/>
          <w:b/>
        </w:rPr>
      </w:pPr>
      <w:r w:rsidRPr="003134D2">
        <w:rPr>
          <w:rFonts w:ascii="Arial" w:hAnsi="Arial" w:cs="Arial"/>
          <w:b/>
        </w:rPr>
        <w:t xml:space="preserve">2.3.3. </w:t>
      </w:r>
      <w:r w:rsidR="00066F0E" w:rsidRPr="003134D2">
        <w:rPr>
          <w:rFonts w:ascii="Arial" w:hAnsi="Arial" w:cs="Arial"/>
          <w:b/>
        </w:rPr>
        <w:t>Características de</w:t>
      </w:r>
      <w:r w:rsidRPr="003134D2">
        <w:rPr>
          <w:rFonts w:ascii="Arial" w:hAnsi="Arial" w:cs="Arial"/>
          <w:b/>
        </w:rPr>
        <w:t xml:space="preserve"> crecimiento y desarrollo entre los 12 y 24 meses</w:t>
      </w:r>
      <w:r w:rsidR="004E4E14" w:rsidRPr="003134D2">
        <w:rPr>
          <w:rFonts w:ascii="Arial" w:hAnsi="Arial" w:cs="Arial"/>
          <w:b/>
        </w:rPr>
        <w:t xml:space="preserve"> de vida</w:t>
      </w:r>
    </w:p>
    <w:p w14:paraId="24095440" w14:textId="24F6D33C" w:rsidR="004E3020" w:rsidRPr="003134D2" w:rsidRDefault="004E3020" w:rsidP="004E3020">
      <w:pPr>
        <w:spacing w:after="0" w:line="240" w:lineRule="auto"/>
        <w:ind w:right="318"/>
        <w:jc w:val="both"/>
        <w:rPr>
          <w:rFonts w:ascii="Arial" w:hAnsi="Arial" w:cs="Arial"/>
        </w:rPr>
      </w:pPr>
      <w:r w:rsidRPr="003134D2">
        <w:rPr>
          <w:rFonts w:ascii="Arial" w:hAnsi="Arial" w:cs="Arial"/>
        </w:rPr>
        <w:t xml:space="preserve">Este periodo se </w:t>
      </w:r>
      <w:r w:rsidR="00066F0E" w:rsidRPr="003134D2">
        <w:rPr>
          <w:rFonts w:ascii="Arial" w:hAnsi="Arial" w:cs="Arial"/>
        </w:rPr>
        <w:t>caracteriza por</w:t>
      </w:r>
      <w:r w:rsidRPr="003134D2">
        <w:rPr>
          <w:rFonts w:ascii="Arial" w:hAnsi="Arial" w:cs="Arial"/>
        </w:rPr>
        <w:t xml:space="preserve"> una disminución en el crecimiento, al igual que su apetito,</w:t>
      </w:r>
      <w:r w:rsidR="00D2337B" w:rsidRPr="003134D2">
        <w:rPr>
          <w:rFonts w:ascii="Arial" w:hAnsi="Arial" w:cs="Arial"/>
        </w:rPr>
        <w:t xml:space="preserve"> las niñas y niños van adquiriendo autonomía en el consumo de alimentos, aunque requieren de la supervisión y asistencia del cuidador; </w:t>
      </w:r>
      <w:r w:rsidRPr="003134D2">
        <w:rPr>
          <w:rFonts w:ascii="Arial" w:hAnsi="Arial" w:cs="Arial"/>
        </w:rPr>
        <w:t xml:space="preserve">hay pérdida del tejido subcutáneo convirtiéndose en un niño más delgado y muscular, en esta etapa inicia la erupción de los primeros molares y termina con los 8 </w:t>
      </w:r>
      <w:r w:rsidR="00EE1BC7" w:rsidRPr="003134D2">
        <w:rPr>
          <w:rFonts w:ascii="Arial" w:hAnsi="Arial" w:cs="Arial"/>
        </w:rPr>
        <w:t>molares,</w:t>
      </w:r>
      <w:r w:rsidRPr="003134D2">
        <w:rPr>
          <w:rFonts w:ascii="Arial" w:hAnsi="Arial" w:cs="Arial"/>
        </w:rPr>
        <w:t xml:space="preserve"> aunque pueden retardarse hasta los 30 meses. </w:t>
      </w:r>
    </w:p>
    <w:p w14:paraId="16107488" w14:textId="20B739D9" w:rsidR="004E4E14" w:rsidRPr="003134D2" w:rsidRDefault="00D2337B" w:rsidP="004E4E14">
      <w:pPr>
        <w:pStyle w:val="Ttulo1"/>
        <w:spacing w:after="262"/>
        <w:jc w:val="both"/>
        <w:rPr>
          <w:rFonts w:ascii="Arial" w:hAnsi="Arial" w:cs="Arial"/>
          <w:b/>
          <w:color w:val="auto"/>
          <w:sz w:val="22"/>
          <w:szCs w:val="22"/>
        </w:rPr>
      </w:pPr>
      <w:r w:rsidRPr="003134D2">
        <w:rPr>
          <w:rFonts w:ascii="Arial" w:hAnsi="Arial" w:cs="Arial"/>
          <w:b/>
          <w:color w:val="auto"/>
          <w:sz w:val="22"/>
          <w:szCs w:val="22"/>
        </w:rPr>
        <w:t xml:space="preserve">2.3.4. Características </w:t>
      </w:r>
      <w:r w:rsidR="004E4E14" w:rsidRPr="003134D2">
        <w:rPr>
          <w:rFonts w:ascii="Arial" w:hAnsi="Arial" w:cs="Arial"/>
          <w:b/>
          <w:color w:val="auto"/>
          <w:sz w:val="22"/>
          <w:szCs w:val="22"/>
        </w:rPr>
        <w:t xml:space="preserve">de crecimiento y desarrollo entre los 3 y 6 años de vida </w:t>
      </w:r>
    </w:p>
    <w:p w14:paraId="284D7AA7" w14:textId="2EC66A5A" w:rsidR="004E3020" w:rsidRPr="003134D2" w:rsidRDefault="004E4E14" w:rsidP="004E4E14">
      <w:pPr>
        <w:jc w:val="both"/>
        <w:rPr>
          <w:rFonts w:ascii="Arial" w:hAnsi="Arial" w:cs="Arial"/>
        </w:rPr>
      </w:pPr>
      <w:r w:rsidRPr="003134D2">
        <w:rPr>
          <w:rFonts w:ascii="Arial" w:hAnsi="Arial" w:cs="Arial"/>
        </w:rPr>
        <w:t>En esta etapa adquiere may</w:t>
      </w:r>
      <w:r w:rsidR="00D2337B" w:rsidRPr="003134D2">
        <w:rPr>
          <w:rFonts w:ascii="Arial" w:hAnsi="Arial" w:cs="Arial"/>
        </w:rPr>
        <w:t>or autonomía e independencia, el</w:t>
      </w:r>
      <w:r w:rsidRPr="003134D2">
        <w:rPr>
          <w:rFonts w:ascii="Arial" w:hAnsi="Arial" w:cs="Arial"/>
        </w:rPr>
        <w:t xml:space="preserve"> niño o niña debe consumir por si solo todos los alimentos ofrecidos.</w:t>
      </w:r>
      <w:r w:rsidR="00875BA1" w:rsidRPr="003134D2">
        <w:rPr>
          <w:rFonts w:ascii="Arial" w:hAnsi="Arial" w:cs="Arial"/>
        </w:rPr>
        <w:t xml:space="preserve"> </w:t>
      </w:r>
    </w:p>
    <w:p w14:paraId="50F684E0" w14:textId="5394A557" w:rsidR="00875BA1" w:rsidRPr="003134D2" w:rsidRDefault="00875BA1" w:rsidP="00875BA1">
      <w:pPr>
        <w:spacing w:after="0" w:line="240" w:lineRule="auto"/>
        <w:rPr>
          <w:rFonts w:ascii="Arial" w:hAnsi="Arial" w:cs="Arial"/>
          <w:b/>
        </w:rPr>
      </w:pPr>
      <w:r w:rsidRPr="003134D2">
        <w:rPr>
          <w:rFonts w:ascii="Arial" w:hAnsi="Arial" w:cs="Arial"/>
          <w:b/>
        </w:rPr>
        <w:t xml:space="preserve">2.3.5. </w:t>
      </w:r>
      <w:r w:rsidR="00066F0E" w:rsidRPr="003134D2">
        <w:rPr>
          <w:rFonts w:ascii="Arial" w:hAnsi="Arial" w:cs="Arial"/>
          <w:b/>
        </w:rPr>
        <w:t>Características de</w:t>
      </w:r>
      <w:r w:rsidRPr="003134D2">
        <w:rPr>
          <w:rFonts w:ascii="Arial" w:hAnsi="Arial" w:cs="Arial"/>
          <w:b/>
        </w:rPr>
        <w:t xml:space="preserve"> crecimiento y desarrollo entre los 7 y 12 años de vida </w:t>
      </w:r>
    </w:p>
    <w:p w14:paraId="4EFBC13D" w14:textId="77777777" w:rsidR="00875BA1" w:rsidRPr="003134D2" w:rsidRDefault="00875BA1" w:rsidP="00875BA1">
      <w:pPr>
        <w:spacing w:after="0" w:line="240" w:lineRule="auto"/>
        <w:jc w:val="both"/>
        <w:rPr>
          <w:rFonts w:ascii="Arial" w:hAnsi="Arial" w:cs="Arial"/>
        </w:rPr>
      </w:pPr>
    </w:p>
    <w:p w14:paraId="12986CFC" w14:textId="37B51511" w:rsidR="00875BA1" w:rsidRPr="003134D2" w:rsidRDefault="00875BA1" w:rsidP="00BA0C4D">
      <w:pPr>
        <w:spacing w:after="0" w:line="240" w:lineRule="auto"/>
        <w:jc w:val="both"/>
        <w:rPr>
          <w:rFonts w:ascii="Arial" w:hAnsi="Arial" w:cs="Arial"/>
        </w:rPr>
      </w:pPr>
      <w:r w:rsidRPr="003134D2">
        <w:rPr>
          <w:rFonts w:ascii="Arial" w:hAnsi="Arial" w:cs="Arial"/>
        </w:rPr>
        <w:t>Durante este periodo se observa cambios de la dentadura de leche por la permanente, el crecimiento durante estos años es lento pero constante y paralelo a un incremento continuo en la ingestión de</w:t>
      </w:r>
      <w:r w:rsidR="00472DF2" w:rsidRPr="003134D2">
        <w:rPr>
          <w:rFonts w:ascii="Arial" w:hAnsi="Arial" w:cs="Arial"/>
        </w:rPr>
        <w:t xml:space="preserve"> </w:t>
      </w:r>
      <w:r w:rsidRPr="003134D2">
        <w:rPr>
          <w:rFonts w:ascii="Arial" w:hAnsi="Arial" w:cs="Arial"/>
        </w:rPr>
        <w:t>l</w:t>
      </w:r>
      <w:r w:rsidR="00472DF2" w:rsidRPr="003134D2">
        <w:rPr>
          <w:rFonts w:ascii="Arial" w:hAnsi="Arial" w:cs="Arial"/>
        </w:rPr>
        <w:t>os</w:t>
      </w:r>
      <w:r w:rsidRPr="003134D2">
        <w:rPr>
          <w:rFonts w:ascii="Arial" w:hAnsi="Arial" w:cs="Arial"/>
        </w:rPr>
        <w:t xml:space="preserve"> alimento</w:t>
      </w:r>
      <w:r w:rsidR="00472DF2" w:rsidRPr="003134D2">
        <w:rPr>
          <w:rFonts w:ascii="Arial" w:hAnsi="Arial" w:cs="Arial"/>
        </w:rPr>
        <w:t>s</w:t>
      </w:r>
      <w:r w:rsidRPr="003134D2">
        <w:rPr>
          <w:rFonts w:ascii="Arial" w:hAnsi="Arial" w:cs="Arial"/>
        </w:rPr>
        <w:t>. Las dificultades conductuales en relación</w:t>
      </w:r>
      <w:r w:rsidR="00472DF2" w:rsidRPr="003134D2">
        <w:rPr>
          <w:rFonts w:ascii="Arial" w:hAnsi="Arial" w:cs="Arial"/>
        </w:rPr>
        <w:t xml:space="preserve"> con la alimentación se resuelven </w:t>
      </w:r>
      <w:r w:rsidR="00066F0E" w:rsidRPr="003134D2">
        <w:rPr>
          <w:rFonts w:ascii="Arial" w:hAnsi="Arial" w:cs="Arial"/>
        </w:rPr>
        <w:t>en esta</w:t>
      </w:r>
      <w:r w:rsidR="00472DF2" w:rsidRPr="003134D2">
        <w:rPr>
          <w:rFonts w:ascii="Arial" w:hAnsi="Arial" w:cs="Arial"/>
        </w:rPr>
        <w:t xml:space="preserve"> edad,</w:t>
      </w:r>
      <w:r w:rsidRPr="003134D2">
        <w:rPr>
          <w:rFonts w:ascii="Arial" w:hAnsi="Arial" w:cs="Arial"/>
        </w:rPr>
        <w:t xml:space="preserve"> el niño disfruta más las comidas </w:t>
      </w:r>
      <w:r w:rsidR="00472DF2" w:rsidRPr="003134D2">
        <w:rPr>
          <w:rFonts w:ascii="Arial" w:hAnsi="Arial" w:cs="Arial"/>
        </w:rPr>
        <w:t>y obtiene satisfacción social.</w:t>
      </w:r>
    </w:p>
    <w:p w14:paraId="2B9BD747" w14:textId="77777777" w:rsidR="004E4E14" w:rsidRPr="003134D2" w:rsidRDefault="004E4E14" w:rsidP="008C4D16">
      <w:pPr>
        <w:spacing w:after="0" w:line="240" w:lineRule="auto"/>
        <w:rPr>
          <w:rFonts w:ascii="Arial" w:hAnsi="Arial" w:cs="Arial"/>
        </w:rPr>
      </w:pPr>
    </w:p>
    <w:p w14:paraId="7C7C4571" w14:textId="2ED6DCD2" w:rsidR="008A0461" w:rsidRPr="003134D2" w:rsidRDefault="008A0461" w:rsidP="008C4D16">
      <w:pPr>
        <w:spacing w:after="0" w:line="240" w:lineRule="auto"/>
        <w:rPr>
          <w:rFonts w:ascii="Arial" w:hAnsi="Arial" w:cs="Arial"/>
          <w:b/>
        </w:rPr>
      </w:pPr>
      <w:r w:rsidRPr="003134D2">
        <w:rPr>
          <w:rFonts w:ascii="Arial" w:hAnsi="Arial" w:cs="Arial"/>
          <w:b/>
        </w:rPr>
        <w:t xml:space="preserve">2.3.6. </w:t>
      </w:r>
      <w:r w:rsidR="00066F0E" w:rsidRPr="003134D2">
        <w:rPr>
          <w:rFonts w:ascii="Arial" w:hAnsi="Arial" w:cs="Arial"/>
          <w:b/>
        </w:rPr>
        <w:t>Características de</w:t>
      </w:r>
      <w:r w:rsidRPr="003134D2">
        <w:rPr>
          <w:rFonts w:ascii="Arial" w:hAnsi="Arial" w:cs="Arial"/>
          <w:b/>
        </w:rPr>
        <w:t xml:space="preserve"> crecimiento y desarrollo entre los 13 y 17 años de vida </w:t>
      </w:r>
    </w:p>
    <w:p w14:paraId="3A349E77" w14:textId="77777777" w:rsidR="008A0461" w:rsidRPr="003134D2" w:rsidRDefault="008A0461" w:rsidP="008A0461">
      <w:pPr>
        <w:spacing w:after="0" w:line="240" w:lineRule="auto"/>
        <w:ind w:left="352"/>
        <w:jc w:val="both"/>
        <w:rPr>
          <w:rFonts w:ascii="Arial" w:hAnsi="Arial" w:cs="Arial"/>
        </w:rPr>
      </w:pPr>
    </w:p>
    <w:p w14:paraId="5CE803A6" w14:textId="07D24EEC" w:rsidR="008A0461" w:rsidRPr="003134D2" w:rsidRDefault="008A0461" w:rsidP="00FF542C">
      <w:pPr>
        <w:spacing w:after="0" w:line="240" w:lineRule="auto"/>
        <w:jc w:val="both"/>
        <w:rPr>
          <w:rFonts w:ascii="Arial" w:hAnsi="Arial" w:cs="Arial"/>
        </w:rPr>
      </w:pPr>
      <w:r w:rsidRPr="003134D2">
        <w:rPr>
          <w:rFonts w:ascii="Arial" w:hAnsi="Arial" w:cs="Arial"/>
        </w:rPr>
        <w:t xml:space="preserve">La adolescencia es </w:t>
      </w:r>
      <w:r w:rsidR="00066F0E" w:rsidRPr="003134D2">
        <w:rPr>
          <w:rFonts w:ascii="Arial" w:hAnsi="Arial" w:cs="Arial"/>
        </w:rPr>
        <w:t>un puente</w:t>
      </w:r>
      <w:r w:rsidRPr="003134D2">
        <w:rPr>
          <w:rFonts w:ascii="Arial" w:hAnsi="Arial" w:cs="Arial"/>
        </w:rPr>
        <w:t xml:space="preserve"> entre la niñez y la edad adulta y está comprendida entre los 13 y 17 años. En esta </w:t>
      </w:r>
      <w:r w:rsidR="00177C57" w:rsidRPr="003134D2">
        <w:rPr>
          <w:rFonts w:ascii="Arial" w:hAnsi="Arial" w:cs="Arial"/>
        </w:rPr>
        <w:t>época hay</w:t>
      </w:r>
      <w:r w:rsidRPr="003134D2">
        <w:rPr>
          <w:rFonts w:ascii="Arial" w:hAnsi="Arial" w:cs="Arial"/>
        </w:rPr>
        <w:t xml:space="preserve"> un crecimiento acelerado del organismo ya que suc</w:t>
      </w:r>
      <w:r w:rsidR="00A75573" w:rsidRPr="003134D2">
        <w:rPr>
          <w:rFonts w:ascii="Arial" w:hAnsi="Arial" w:cs="Arial"/>
        </w:rPr>
        <w:t xml:space="preserve">eden grandes cambios orgánicos </w:t>
      </w:r>
      <w:r w:rsidRPr="003134D2">
        <w:rPr>
          <w:rFonts w:ascii="Arial" w:hAnsi="Arial" w:cs="Arial"/>
        </w:rPr>
        <w:t>a</w:t>
      </w:r>
      <w:r w:rsidR="00FF542C" w:rsidRPr="003134D2">
        <w:rPr>
          <w:rFonts w:ascii="Arial" w:hAnsi="Arial" w:cs="Arial"/>
        </w:rPr>
        <w:t>nte la llegada de la pubertad, e</w:t>
      </w:r>
      <w:r w:rsidRPr="003134D2">
        <w:rPr>
          <w:rFonts w:ascii="Arial" w:hAnsi="Arial" w:cs="Arial"/>
        </w:rPr>
        <w:t>n el aspecto físico</w:t>
      </w:r>
      <w:r w:rsidR="00A75573" w:rsidRPr="003134D2">
        <w:rPr>
          <w:rFonts w:ascii="Arial" w:hAnsi="Arial" w:cs="Arial"/>
        </w:rPr>
        <w:t>,</w:t>
      </w:r>
      <w:r w:rsidRPr="003134D2">
        <w:rPr>
          <w:rFonts w:ascii="Arial" w:hAnsi="Arial" w:cs="Arial"/>
        </w:rPr>
        <w:t xml:space="preserve"> hay un acelerado crecimiento (la mayoría de las mujeres no aumentan más de 5 a 7 cm. después del inicio de la menstruación), aumento de peso y del apetito; las facciones cambian, se desarrollan los órganos sexuales externos y el </w:t>
      </w:r>
      <w:r w:rsidR="00177C57" w:rsidRPr="003134D2">
        <w:rPr>
          <w:rFonts w:ascii="Arial" w:hAnsi="Arial" w:cs="Arial"/>
        </w:rPr>
        <w:t>cuerpo empieza</w:t>
      </w:r>
      <w:r w:rsidRPr="003134D2">
        <w:rPr>
          <w:rFonts w:ascii="Arial" w:hAnsi="Arial" w:cs="Arial"/>
        </w:rPr>
        <w:t xml:space="preserve"> a tomar características de adulto. </w:t>
      </w:r>
    </w:p>
    <w:p w14:paraId="247BA618" w14:textId="77777777" w:rsidR="00FF542C" w:rsidRPr="003134D2" w:rsidRDefault="00FF542C" w:rsidP="00FF542C">
      <w:pPr>
        <w:spacing w:after="0" w:line="240" w:lineRule="auto"/>
        <w:jc w:val="both"/>
        <w:rPr>
          <w:rFonts w:ascii="Arial" w:hAnsi="Arial" w:cs="Arial"/>
        </w:rPr>
      </w:pPr>
    </w:p>
    <w:p w14:paraId="3B666233" w14:textId="59FC6C61" w:rsidR="00FF542C" w:rsidRPr="003134D2" w:rsidRDefault="008A0461" w:rsidP="005556E6">
      <w:pPr>
        <w:spacing w:after="0" w:line="240" w:lineRule="auto"/>
        <w:jc w:val="both"/>
        <w:rPr>
          <w:rFonts w:ascii="Arial" w:hAnsi="Arial" w:cs="Arial"/>
        </w:rPr>
      </w:pPr>
      <w:r w:rsidRPr="003134D2">
        <w:rPr>
          <w:rFonts w:ascii="Arial" w:hAnsi="Arial" w:cs="Arial"/>
        </w:rPr>
        <w:t>Las mujeres acumulan más grasa en la pubertad y en la vida adulta tienen casi 22% de grasa corporal en comp</w:t>
      </w:r>
      <w:r w:rsidR="00FF542C" w:rsidRPr="003134D2">
        <w:rPr>
          <w:rFonts w:ascii="Arial" w:hAnsi="Arial" w:cs="Arial"/>
        </w:rPr>
        <w:t xml:space="preserve">aración con casi 15% en </w:t>
      </w:r>
      <w:r w:rsidR="00177C57" w:rsidRPr="003134D2">
        <w:rPr>
          <w:rFonts w:ascii="Arial" w:hAnsi="Arial" w:cs="Arial"/>
        </w:rPr>
        <w:t>varones, durante</w:t>
      </w:r>
      <w:r w:rsidRPr="003134D2">
        <w:rPr>
          <w:rFonts w:ascii="Arial" w:hAnsi="Arial" w:cs="Arial"/>
        </w:rPr>
        <w:t xml:space="preserve"> esta época, los varones aumentan el doble de</w:t>
      </w:r>
      <w:r w:rsidR="00FF542C" w:rsidRPr="003134D2">
        <w:rPr>
          <w:rFonts w:ascii="Arial" w:hAnsi="Arial" w:cs="Arial"/>
        </w:rPr>
        <w:t xml:space="preserve"> tejido magro que las mujeres</w:t>
      </w:r>
      <w:r w:rsidR="00177C57" w:rsidRPr="003134D2">
        <w:rPr>
          <w:rFonts w:ascii="Arial" w:hAnsi="Arial" w:cs="Arial"/>
        </w:rPr>
        <w:t>;</w:t>
      </w:r>
      <w:r w:rsidR="00FF542C" w:rsidRPr="003134D2">
        <w:rPr>
          <w:rFonts w:ascii="Arial" w:hAnsi="Arial" w:cs="Arial"/>
        </w:rPr>
        <w:t xml:space="preserve"> e</w:t>
      </w:r>
      <w:r w:rsidRPr="003134D2">
        <w:rPr>
          <w:rFonts w:ascii="Arial" w:hAnsi="Arial" w:cs="Arial"/>
        </w:rPr>
        <w:t xml:space="preserve">n la adolescencia, la mente es sometida a muchos experimentos y aprendizajes ya que el desarrollo emocional e intelectual son rápidos.  La agitación emocional de esta </w:t>
      </w:r>
      <w:r w:rsidR="0021068B" w:rsidRPr="003134D2">
        <w:rPr>
          <w:rFonts w:ascii="Arial" w:hAnsi="Arial" w:cs="Arial"/>
        </w:rPr>
        <w:t>etapa</w:t>
      </w:r>
      <w:r w:rsidR="00177C57" w:rsidRPr="003134D2">
        <w:rPr>
          <w:rFonts w:ascii="Arial" w:hAnsi="Arial" w:cs="Arial"/>
        </w:rPr>
        <w:t xml:space="preserve"> </w:t>
      </w:r>
      <w:r w:rsidRPr="003134D2">
        <w:rPr>
          <w:rFonts w:ascii="Arial" w:hAnsi="Arial" w:cs="Arial"/>
        </w:rPr>
        <w:t xml:space="preserve">suele afectar los hábitos de </w:t>
      </w:r>
      <w:r w:rsidR="00177C57" w:rsidRPr="003134D2">
        <w:rPr>
          <w:rFonts w:ascii="Arial" w:hAnsi="Arial" w:cs="Arial"/>
        </w:rPr>
        <w:t>alimentación ocasionando</w:t>
      </w:r>
      <w:r w:rsidRPr="003134D2">
        <w:rPr>
          <w:rFonts w:ascii="Arial" w:hAnsi="Arial" w:cs="Arial"/>
        </w:rPr>
        <w:t xml:space="preserve"> en algunos </w:t>
      </w:r>
      <w:r w:rsidR="00177C57" w:rsidRPr="003134D2">
        <w:rPr>
          <w:rFonts w:ascii="Arial" w:hAnsi="Arial" w:cs="Arial"/>
        </w:rPr>
        <w:t xml:space="preserve">casos el rechazo temporal del </w:t>
      </w:r>
      <w:r w:rsidRPr="003134D2">
        <w:rPr>
          <w:rFonts w:ascii="Arial" w:hAnsi="Arial" w:cs="Arial"/>
        </w:rPr>
        <w:t>pa</w:t>
      </w:r>
      <w:r w:rsidR="005556E6" w:rsidRPr="003134D2">
        <w:rPr>
          <w:rFonts w:ascii="Arial" w:hAnsi="Arial" w:cs="Arial"/>
        </w:rPr>
        <w:t xml:space="preserve">trón de alimentación familiar. </w:t>
      </w:r>
    </w:p>
    <w:p w14:paraId="61D62A41" w14:textId="77777777" w:rsidR="005556E6" w:rsidRPr="003134D2" w:rsidRDefault="005556E6" w:rsidP="005556E6">
      <w:pPr>
        <w:spacing w:after="0" w:line="240" w:lineRule="auto"/>
        <w:jc w:val="both"/>
        <w:rPr>
          <w:rFonts w:ascii="Arial" w:hAnsi="Arial" w:cs="Arial"/>
        </w:rPr>
      </w:pPr>
    </w:p>
    <w:p w14:paraId="28A90052" w14:textId="48507710" w:rsidR="00B36EB0" w:rsidRPr="003134D2" w:rsidRDefault="00B36EB0" w:rsidP="00B36EB0">
      <w:pPr>
        <w:spacing w:after="0" w:line="240" w:lineRule="auto"/>
        <w:rPr>
          <w:rFonts w:ascii="Arial" w:hAnsi="Arial" w:cs="Arial"/>
          <w:b/>
        </w:rPr>
      </w:pPr>
      <w:r w:rsidRPr="003134D2">
        <w:rPr>
          <w:rFonts w:ascii="Arial" w:hAnsi="Arial" w:cs="Arial"/>
          <w:b/>
        </w:rPr>
        <w:t xml:space="preserve">2.3.6. </w:t>
      </w:r>
      <w:r w:rsidR="0053499B" w:rsidRPr="003134D2">
        <w:rPr>
          <w:rFonts w:ascii="Arial" w:hAnsi="Arial" w:cs="Arial"/>
          <w:b/>
        </w:rPr>
        <w:t>Características de</w:t>
      </w:r>
      <w:r w:rsidR="00DB4F12" w:rsidRPr="003134D2">
        <w:rPr>
          <w:rFonts w:ascii="Arial" w:hAnsi="Arial" w:cs="Arial"/>
          <w:b/>
        </w:rPr>
        <w:t xml:space="preserve"> los adultos 18 a 59</w:t>
      </w:r>
      <w:r w:rsidRPr="003134D2">
        <w:rPr>
          <w:rFonts w:ascii="Arial" w:hAnsi="Arial" w:cs="Arial"/>
          <w:b/>
        </w:rPr>
        <w:t xml:space="preserve"> años de vida </w:t>
      </w:r>
    </w:p>
    <w:p w14:paraId="62CDBB89" w14:textId="77777777" w:rsidR="00B36EB0" w:rsidRPr="003134D2" w:rsidRDefault="00B36EB0" w:rsidP="00B36EB0">
      <w:pPr>
        <w:spacing w:after="0" w:line="240" w:lineRule="auto"/>
        <w:ind w:left="352"/>
        <w:jc w:val="both"/>
        <w:rPr>
          <w:rFonts w:ascii="Arial" w:hAnsi="Arial" w:cs="Arial"/>
        </w:rPr>
      </w:pPr>
    </w:p>
    <w:p w14:paraId="3EDDE087" w14:textId="3336690B" w:rsidR="00B36EB0" w:rsidRPr="003134D2" w:rsidRDefault="00B36EB0" w:rsidP="00177C57">
      <w:pPr>
        <w:spacing w:after="0" w:line="240" w:lineRule="auto"/>
        <w:jc w:val="both"/>
        <w:rPr>
          <w:rFonts w:ascii="Arial" w:hAnsi="Arial" w:cs="Arial"/>
        </w:rPr>
      </w:pPr>
      <w:r w:rsidRPr="003134D2">
        <w:rPr>
          <w:rFonts w:ascii="Arial" w:hAnsi="Arial" w:cs="Arial"/>
        </w:rPr>
        <w:t>En esta etapa de la vida ya se han realizado todos los cambios fisiológicos, siendo este un periodo de estabi</w:t>
      </w:r>
      <w:r w:rsidR="00DB4F12" w:rsidRPr="003134D2">
        <w:rPr>
          <w:rFonts w:ascii="Arial" w:hAnsi="Arial" w:cs="Arial"/>
        </w:rPr>
        <w:t xml:space="preserve">lidad y mantenimiento </w:t>
      </w:r>
      <w:r w:rsidR="006205CF" w:rsidRPr="003134D2">
        <w:rPr>
          <w:rFonts w:ascii="Arial" w:hAnsi="Arial" w:cs="Arial"/>
        </w:rPr>
        <w:t>corporal</w:t>
      </w:r>
      <w:r w:rsidR="00DB4F12" w:rsidRPr="003134D2">
        <w:rPr>
          <w:rFonts w:ascii="Arial" w:hAnsi="Arial" w:cs="Arial"/>
        </w:rPr>
        <w:t xml:space="preserve"> e</w:t>
      </w:r>
      <w:r w:rsidRPr="003134D2">
        <w:rPr>
          <w:rFonts w:ascii="Arial" w:hAnsi="Arial" w:cs="Arial"/>
        </w:rPr>
        <w:t xml:space="preserve">xiste una actividad productiva permanente y un establecimiento de patrones sociales y sicológicos que se reflejan entre otros, en los hábitos de alimentación definidos. </w:t>
      </w:r>
    </w:p>
    <w:p w14:paraId="149E8980" w14:textId="77777777" w:rsidR="004E4E14" w:rsidRPr="003134D2" w:rsidRDefault="004E4E14" w:rsidP="00177C57">
      <w:pPr>
        <w:spacing w:after="0" w:line="240" w:lineRule="auto"/>
        <w:jc w:val="both"/>
        <w:rPr>
          <w:rFonts w:ascii="Arial" w:hAnsi="Arial" w:cs="Arial"/>
        </w:rPr>
      </w:pPr>
    </w:p>
    <w:p w14:paraId="3C95218C" w14:textId="630148E7" w:rsidR="00616327" w:rsidRPr="003134D2" w:rsidRDefault="00616327" w:rsidP="00177C57">
      <w:pPr>
        <w:spacing w:after="0" w:line="240" w:lineRule="auto"/>
        <w:rPr>
          <w:rFonts w:ascii="Arial" w:hAnsi="Arial" w:cs="Arial"/>
          <w:b/>
        </w:rPr>
      </w:pPr>
      <w:r w:rsidRPr="003134D2">
        <w:rPr>
          <w:rFonts w:ascii="Arial" w:hAnsi="Arial" w:cs="Arial"/>
          <w:b/>
        </w:rPr>
        <w:t xml:space="preserve">2.3.7. </w:t>
      </w:r>
      <w:r w:rsidR="00601D13" w:rsidRPr="003134D2">
        <w:rPr>
          <w:rFonts w:ascii="Arial" w:hAnsi="Arial" w:cs="Arial"/>
          <w:b/>
        </w:rPr>
        <w:t>Características fisiológicas</w:t>
      </w:r>
      <w:r w:rsidRPr="003134D2">
        <w:rPr>
          <w:rFonts w:ascii="Arial" w:hAnsi="Arial" w:cs="Arial"/>
          <w:b/>
        </w:rPr>
        <w:t xml:space="preserve"> de las personas mayores de 60 </w:t>
      </w:r>
      <w:proofErr w:type="gramStart"/>
      <w:r w:rsidRPr="003134D2">
        <w:rPr>
          <w:rFonts w:ascii="Arial" w:hAnsi="Arial" w:cs="Arial"/>
          <w:b/>
        </w:rPr>
        <w:t>años de edad</w:t>
      </w:r>
      <w:proofErr w:type="gramEnd"/>
      <w:r w:rsidRPr="003134D2">
        <w:rPr>
          <w:rFonts w:ascii="Arial" w:hAnsi="Arial" w:cs="Arial"/>
          <w:b/>
        </w:rPr>
        <w:t xml:space="preserve"> </w:t>
      </w:r>
    </w:p>
    <w:p w14:paraId="0711EDE5" w14:textId="77777777" w:rsidR="00D92CEF" w:rsidRPr="003134D2" w:rsidRDefault="00D92CEF" w:rsidP="00177C57">
      <w:pPr>
        <w:spacing w:after="0" w:line="240" w:lineRule="auto"/>
        <w:jc w:val="both"/>
        <w:rPr>
          <w:rFonts w:ascii="Arial" w:hAnsi="Arial" w:cs="Arial"/>
        </w:rPr>
      </w:pPr>
    </w:p>
    <w:p w14:paraId="7AFD6410" w14:textId="2747EB4E" w:rsidR="00B5615A" w:rsidRPr="003134D2" w:rsidRDefault="00B5615A" w:rsidP="00177C57">
      <w:pPr>
        <w:spacing w:after="0" w:line="240" w:lineRule="auto"/>
        <w:jc w:val="both"/>
        <w:rPr>
          <w:rFonts w:ascii="Arial" w:hAnsi="Arial" w:cs="Arial"/>
        </w:rPr>
      </w:pPr>
      <w:r w:rsidRPr="003134D2">
        <w:rPr>
          <w:rFonts w:ascii="Arial" w:hAnsi="Arial" w:cs="Arial"/>
        </w:rPr>
        <w:t xml:space="preserve">El Adulto Mayor se caracteriza por una </w:t>
      </w:r>
      <w:r w:rsidR="00D51B43" w:rsidRPr="003134D2">
        <w:rPr>
          <w:rFonts w:ascii="Arial" w:hAnsi="Arial" w:cs="Arial"/>
        </w:rPr>
        <w:t>pérdida</w:t>
      </w:r>
      <w:r w:rsidRPr="003134D2">
        <w:rPr>
          <w:rFonts w:ascii="Arial" w:hAnsi="Arial" w:cs="Arial"/>
        </w:rPr>
        <w:t xml:space="preserve"> progresiva de la masa corporal magra</w:t>
      </w:r>
      <w:r w:rsidR="00D51B43" w:rsidRPr="003134D2">
        <w:rPr>
          <w:rFonts w:ascii="Arial" w:hAnsi="Arial" w:cs="Arial"/>
        </w:rPr>
        <w:t xml:space="preserve"> afectando la movilidad</w:t>
      </w:r>
      <w:r w:rsidRPr="003134D2">
        <w:rPr>
          <w:rFonts w:ascii="Arial" w:hAnsi="Arial" w:cs="Arial"/>
        </w:rPr>
        <w:t xml:space="preserve"> y por cambios en la mayor parte de los sistemas </w:t>
      </w:r>
      <w:r w:rsidR="00D92CEF" w:rsidRPr="003134D2">
        <w:rPr>
          <w:rFonts w:ascii="Arial" w:hAnsi="Arial" w:cs="Arial"/>
        </w:rPr>
        <w:t xml:space="preserve">corporales, se presentan cambios </w:t>
      </w:r>
      <w:r w:rsidRPr="003134D2">
        <w:rPr>
          <w:rFonts w:ascii="Arial" w:hAnsi="Arial" w:cs="Arial"/>
        </w:rPr>
        <w:t>fisiológicos que pueden ser sensitivos</w:t>
      </w:r>
      <w:r w:rsidR="00D92CEF" w:rsidRPr="003134D2">
        <w:rPr>
          <w:rFonts w:ascii="Arial" w:hAnsi="Arial" w:cs="Arial"/>
        </w:rPr>
        <w:t>, generando una</w:t>
      </w:r>
      <w:r w:rsidRPr="003134D2">
        <w:rPr>
          <w:rFonts w:ascii="Arial" w:hAnsi="Arial" w:cs="Arial"/>
        </w:rPr>
        <w:t xml:space="preserve"> disminución de la sensibilidad del gusto, olfato, oído, vista y tacto, con el correr de los años y en diferentes proporciones (disminución de las papilas gustativas en las personas </w:t>
      </w:r>
      <w:r w:rsidR="00D92CEF" w:rsidRPr="003134D2">
        <w:rPr>
          <w:rFonts w:ascii="Arial" w:hAnsi="Arial" w:cs="Arial"/>
        </w:rPr>
        <w:t xml:space="preserve">mayores de </w:t>
      </w:r>
      <w:r w:rsidRPr="003134D2">
        <w:rPr>
          <w:rFonts w:ascii="Arial" w:hAnsi="Arial" w:cs="Arial"/>
        </w:rPr>
        <w:t>74</w:t>
      </w:r>
      <w:r w:rsidR="00A07143" w:rsidRPr="003134D2">
        <w:rPr>
          <w:rFonts w:ascii="Arial" w:hAnsi="Arial" w:cs="Arial"/>
        </w:rPr>
        <w:t xml:space="preserve"> años</w:t>
      </w:r>
      <w:r w:rsidRPr="003134D2">
        <w:rPr>
          <w:rFonts w:ascii="Arial" w:hAnsi="Arial" w:cs="Arial"/>
        </w:rPr>
        <w:t xml:space="preserve">); como consecuencia de estos cambios se puede presentar </w:t>
      </w:r>
      <w:r w:rsidR="00A07143" w:rsidRPr="003134D2">
        <w:rPr>
          <w:rFonts w:ascii="Arial" w:hAnsi="Arial" w:cs="Arial"/>
        </w:rPr>
        <w:t xml:space="preserve">cambios en la ingesta de alimentos, aumento del uso de sal-sodio, azúcar </w:t>
      </w:r>
      <w:r w:rsidRPr="003134D2">
        <w:rPr>
          <w:rFonts w:ascii="Arial" w:hAnsi="Arial" w:cs="Arial"/>
        </w:rPr>
        <w:t xml:space="preserve">y </w:t>
      </w:r>
      <w:r w:rsidR="00F2016F" w:rsidRPr="003134D2">
        <w:rPr>
          <w:rFonts w:ascii="Arial" w:hAnsi="Arial" w:cs="Arial"/>
        </w:rPr>
        <w:t>pérdida</w:t>
      </w:r>
      <w:r w:rsidRPr="003134D2">
        <w:rPr>
          <w:rFonts w:ascii="Arial" w:hAnsi="Arial" w:cs="Arial"/>
        </w:rPr>
        <w:t xml:space="preserve"> del apetito. </w:t>
      </w:r>
    </w:p>
    <w:p w14:paraId="0E2A1C8A" w14:textId="77777777" w:rsidR="004F2FF1" w:rsidRPr="003134D2" w:rsidRDefault="004F2FF1" w:rsidP="00150200">
      <w:pPr>
        <w:spacing w:after="0" w:line="240" w:lineRule="auto"/>
        <w:jc w:val="both"/>
        <w:rPr>
          <w:rFonts w:ascii="Arial" w:hAnsi="Arial" w:cs="Arial"/>
        </w:rPr>
      </w:pPr>
    </w:p>
    <w:p w14:paraId="65F4A422" w14:textId="6E646197" w:rsidR="00B5615A" w:rsidRPr="003134D2" w:rsidRDefault="00995E4A" w:rsidP="00150200">
      <w:pPr>
        <w:spacing w:after="0" w:line="240" w:lineRule="auto"/>
        <w:jc w:val="both"/>
        <w:rPr>
          <w:rFonts w:ascii="Arial" w:hAnsi="Arial" w:cs="Arial"/>
        </w:rPr>
      </w:pPr>
      <w:r w:rsidRPr="003134D2">
        <w:rPr>
          <w:rFonts w:ascii="Arial" w:hAnsi="Arial" w:cs="Arial"/>
        </w:rPr>
        <w:t>En el sistema gastrointestinal</w:t>
      </w:r>
      <w:r w:rsidR="00177C57" w:rsidRPr="003134D2">
        <w:rPr>
          <w:rFonts w:ascii="Arial" w:hAnsi="Arial" w:cs="Arial"/>
        </w:rPr>
        <w:t>,</w:t>
      </w:r>
      <w:r w:rsidRPr="003134D2">
        <w:rPr>
          <w:rFonts w:ascii="Arial" w:hAnsi="Arial" w:cs="Arial"/>
        </w:rPr>
        <w:t xml:space="preserve"> se observa una disminución marcada en</w:t>
      </w:r>
      <w:r w:rsidR="00B5615A" w:rsidRPr="003134D2">
        <w:rPr>
          <w:rFonts w:ascii="Arial" w:hAnsi="Arial" w:cs="Arial"/>
        </w:rPr>
        <w:t xml:space="preserve"> la producción de saliv</w:t>
      </w:r>
      <w:r w:rsidR="004F2FF1" w:rsidRPr="003134D2">
        <w:rPr>
          <w:rFonts w:ascii="Arial" w:hAnsi="Arial" w:cs="Arial"/>
        </w:rPr>
        <w:t>a, dificultando la masticación por ausencia o pérdida de piezas dentales, adicionalmente se presenta</w:t>
      </w:r>
      <w:r w:rsidR="00B5615A" w:rsidRPr="003134D2">
        <w:rPr>
          <w:rFonts w:ascii="Arial" w:hAnsi="Arial" w:cs="Arial"/>
        </w:rPr>
        <w:t xml:space="preserve"> disminución en la secreción de la</w:t>
      </w:r>
      <w:r w:rsidR="004F2FF1" w:rsidRPr="003134D2">
        <w:rPr>
          <w:rFonts w:ascii="Arial" w:hAnsi="Arial" w:cs="Arial"/>
        </w:rPr>
        <w:t>s</w:t>
      </w:r>
      <w:r w:rsidR="00B5615A" w:rsidRPr="003134D2">
        <w:rPr>
          <w:rFonts w:ascii="Arial" w:hAnsi="Arial" w:cs="Arial"/>
        </w:rPr>
        <w:t xml:space="preserve"> e</w:t>
      </w:r>
      <w:r w:rsidR="004F2FF1" w:rsidRPr="003134D2">
        <w:rPr>
          <w:rFonts w:ascii="Arial" w:hAnsi="Arial" w:cs="Arial"/>
        </w:rPr>
        <w:t xml:space="preserve">nzimas digestivas, causando que la digestión y </w:t>
      </w:r>
      <w:r w:rsidR="00B5615A" w:rsidRPr="003134D2">
        <w:rPr>
          <w:rFonts w:ascii="Arial" w:hAnsi="Arial" w:cs="Arial"/>
        </w:rPr>
        <w:t xml:space="preserve">absorción </w:t>
      </w:r>
      <w:r w:rsidR="004F2FF1" w:rsidRPr="003134D2">
        <w:rPr>
          <w:rFonts w:ascii="Arial" w:hAnsi="Arial" w:cs="Arial"/>
        </w:rPr>
        <w:t xml:space="preserve">sean </w:t>
      </w:r>
      <w:r w:rsidR="00B5615A" w:rsidRPr="003134D2">
        <w:rPr>
          <w:rFonts w:ascii="Arial" w:hAnsi="Arial" w:cs="Arial"/>
        </w:rPr>
        <w:t>más lenta</w:t>
      </w:r>
      <w:r w:rsidR="004F2FF1" w:rsidRPr="003134D2">
        <w:rPr>
          <w:rFonts w:ascii="Arial" w:hAnsi="Arial" w:cs="Arial"/>
        </w:rPr>
        <w:t>s, aumentando la producción de gases.</w:t>
      </w:r>
      <w:r w:rsidR="00B5615A" w:rsidRPr="003134D2">
        <w:rPr>
          <w:rFonts w:ascii="Arial" w:hAnsi="Arial" w:cs="Arial"/>
        </w:rPr>
        <w:t xml:space="preserve">  </w:t>
      </w:r>
    </w:p>
    <w:p w14:paraId="06D8BA40" w14:textId="77777777" w:rsidR="00D51B43" w:rsidRPr="003134D2" w:rsidRDefault="00D51B43" w:rsidP="0076197C">
      <w:pPr>
        <w:spacing w:after="0" w:line="240" w:lineRule="auto"/>
        <w:jc w:val="both"/>
        <w:rPr>
          <w:rFonts w:ascii="Arial" w:hAnsi="Arial" w:cs="Arial"/>
        </w:rPr>
      </w:pPr>
    </w:p>
    <w:p w14:paraId="210DAAA6" w14:textId="3BC733D8" w:rsidR="004E4E14" w:rsidRPr="003134D2" w:rsidRDefault="00D51B43" w:rsidP="0076197C">
      <w:pPr>
        <w:spacing w:after="0" w:line="240" w:lineRule="auto"/>
        <w:jc w:val="both"/>
        <w:rPr>
          <w:rFonts w:ascii="Arial" w:hAnsi="Arial" w:cs="Arial"/>
        </w:rPr>
      </w:pPr>
      <w:r w:rsidRPr="003134D2">
        <w:rPr>
          <w:rFonts w:ascii="Arial" w:hAnsi="Arial" w:cs="Arial"/>
        </w:rPr>
        <w:t>Asociado a los cambios físicos puede observarse necesidad de asistencia en las actividades cotidianas como el consumo de alimentos, incidiendo en el estado anímico y por ende en la ingesta de alimentos.</w:t>
      </w:r>
    </w:p>
    <w:p w14:paraId="22EF8A6E" w14:textId="7074A207" w:rsidR="005B0AFC" w:rsidRPr="003134D2" w:rsidRDefault="00D61B7E" w:rsidP="00552CFC">
      <w:pPr>
        <w:pStyle w:val="Ttulo1"/>
        <w:spacing w:after="262"/>
        <w:jc w:val="both"/>
        <w:rPr>
          <w:rFonts w:ascii="Arial" w:hAnsi="Arial" w:cs="Arial"/>
          <w:b/>
          <w:color w:val="auto"/>
          <w:sz w:val="22"/>
          <w:szCs w:val="22"/>
        </w:rPr>
      </w:pPr>
      <w:r w:rsidRPr="003134D2">
        <w:rPr>
          <w:rFonts w:ascii="Arial" w:hAnsi="Arial" w:cs="Arial"/>
          <w:b/>
          <w:color w:val="auto"/>
          <w:sz w:val="22"/>
          <w:szCs w:val="22"/>
        </w:rPr>
        <w:t xml:space="preserve">2.4. </w:t>
      </w:r>
      <w:r w:rsidR="00601D13" w:rsidRPr="003134D2">
        <w:rPr>
          <w:rFonts w:ascii="Arial" w:hAnsi="Arial" w:cs="Arial"/>
          <w:b/>
          <w:color w:val="auto"/>
          <w:sz w:val="22"/>
          <w:szCs w:val="22"/>
        </w:rPr>
        <w:t>Características de</w:t>
      </w:r>
      <w:r w:rsidR="005B0AFC" w:rsidRPr="003134D2">
        <w:rPr>
          <w:rFonts w:ascii="Arial" w:hAnsi="Arial" w:cs="Arial"/>
          <w:b/>
          <w:color w:val="auto"/>
          <w:sz w:val="22"/>
          <w:szCs w:val="22"/>
        </w:rPr>
        <w:t xml:space="preserve"> la alimentación durante los primeros años de vida </w:t>
      </w:r>
    </w:p>
    <w:p w14:paraId="5A9E71A8" w14:textId="77777777" w:rsidR="005B0AFC" w:rsidRPr="003134D2" w:rsidRDefault="005B0AFC" w:rsidP="005B0AFC">
      <w:pPr>
        <w:spacing w:after="264"/>
        <w:ind w:left="-5"/>
        <w:jc w:val="both"/>
        <w:rPr>
          <w:rFonts w:ascii="Arial" w:hAnsi="Arial" w:cs="Arial"/>
        </w:rPr>
      </w:pPr>
      <w:r w:rsidRPr="003134D2">
        <w:rPr>
          <w:rFonts w:ascii="Arial" w:hAnsi="Arial" w:cs="Arial"/>
        </w:rPr>
        <w:t xml:space="preserve">Durante los dos primeros años de vida, los cambios en el crecimiento, desarrollo y consumo de alimentos del infante son mayores que en cualquier otro periodo; por lo mismo la buena nutrición es esencial en esta etapa de maduración.  </w:t>
      </w:r>
    </w:p>
    <w:p w14:paraId="0B7B0FC1" w14:textId="7FBA18DD" w:rsidR="005B0AFC" w:rsidRPr="003134D2" w:rsidRDefault="005B0AFC" w:rsidP="005B0AFC">
      <w:pPr>
        <w:spacing w:after="264"/>
        <w:ind w:left="-5"/>
        <w:jc w:val="both"/>
        <w:rPr>
          <w:rFonts w:ascii="Arial" w:hAnsi="Arial" w:cs="Arial"/>
          <w:strike/>
        </w:rPr>
      </w:pPr>
      <w:r w:rsidRPr="003134D2">
        <w:rPr>
          <w:rFonts w:ascii="Arial" w:hAnsi="Arial" w:cs="Arial"/>
        </w:rPr>
        <w:t>Los primeros días de nacido el niño o niña recibe el calostro, liquido transparente y amarillo que suministra anticuerpos y sustancias que proporcionan defensas al bebé.  Por esto</w:t>
      </w:r>
      <w:r w:rsidR="00177C57" w:rsidRPr="003134D2">
        <w:rPr>
          <w:rFonts w:ascii="Arial" w:hAnsi="Arial" w:cs="Arial"/>
        </w:rPr>
        <w:t>,</w:t>
      </w:r>
      <w:r w:rsidRPr="003134D2">
        <w:rPr>
          <w:rFonts w:ascii="Arial" w:hAnsi="Arial" w:cs="Arial"/>
        </w:rPr>
        <w:t xml:space="preserve"> es importante promover la lactancia materna desde el momento del nacimiento, a libre demanda, siendo la leche materna el único alimento que el niño debe consumir hasta los 6 meses de vida</w:t>
      </w:r>
      <w:r w:rsidR="00EB0932" w:rsidRPr="003134D2">
        <w:rPr>
          <w:rFonts w:ascii="Arial" w:hAnsi="Arial" w:cs="Arial"/>
        </w:rPr>
        <w:t xml:space="preserve"> (lactancia materna exclusiva)</w:t>
      </w:r>
      <w:r w:rsidRPr="003134D2">
        <w:rPr>
          <w:rFonts w:ascii="Arial" w:hAnsi="Arial" w:cs="Arial"/>
        </w:rPr>
        <w:t>, posterior a los 6 meses se iniciará la alimentación complementaria, manteniendo la lactancia materna hasta los dos años o más, de acuerdo a la recomendación de la Organización Mundial de la Salud – OMS</w:t>
      </w:r>
      <w:r w:rsidR="00670A59" w:rsidRPr="003134D2">
        <w:rPr>
          <w:rStyle w:val="Refdenotaalpie"/>
          <w:rFonts w:ascii="Arial" w:hAnsi="Arial" w:cs="Arial"/>
        </w:rPr>
        <w:footnoteReference w:id="18"/>
      </w:r>
      <w:r w:rsidRPr="003134D2">
        <w:rPr>
          <w:rFonts w:ascii="Arial" w:hAnsi="Arial" w:cs="Arial"/>
        </w:rPr>
        <w:t xml:space="preserve">. </w:t>
      </w:r>
    </w:p>
    <w:p w14:paraId="0B180ACD" w14:textId="3413C830" w:rsidR="005B0AFC" w:rsidRPr="003134D2" w:rsidRDefault="005B0AFC" w:rsidP="006B7282">
      <w:pPr>
        <w:spacing w:after="264"/>
        <w:ind w:left="-5"/>
        <w:jc w:val="both"/>
        <w:rPr>
          <w:rFonts w:ascii="Arial" w:hAnsi="Arial" w:cs="Arial"/>
        </w:rPr>
      </w:pPr>
      <w:r w:rsidRPr="003134D2">
        <w:rPr>
          <w:rFonts w:ascii="Arial" w:hAnsi="Arial" w:cs="Arial"/>
        </w:rPr>
        <w:t xml:space="preserve">Introducir sucedáneos de la leche materna </w:t>
      </w:r>
      <w:r w:rsidR="00116685" w:rsidRPr="003134D2">
        <w:rPr>
          <w:rFonts w:ascii="Arial" w:hAnsi="Arial" w:cs="Arial"/>
        </w:rPr>
        <w:t>o leche</w:t>
      </w:r>
      <w:r w:rsidRPr="003134D2">
        <w:rPr>
          <w:rFonts w:ascii="Arial" w:hAnsi="Arial" w:cs="Arial"/>
        </w:rPr>
        <w:t xml:space="preserve"> entera de otro mamífero</w:t>
      </w:r>
      <w:r w:rsidR="006B7282" w:rsidRPr="003134D2">
        <w:rPr>
          <w:rFonts w:ascii="Arial" w:hAnsi="Arial" w:cs="Arial"/>
        </w:rPr>
        <w:t xml:space="preserve"> aumenta el riesgo de alergias e infecciones asociadas a la fórmula infantil o manipulación de </w:t>
      </w:r>
      <w:proofErr w:type="gramStart"/>
      <w:r w:rsidR="006B7282" w:rsidRPr="003134D2">
        <w:rPr>
          <w:rFonts w:ascii="Arial" w:hAnsi="Arial" w:cs="Arial"/>
        </w:rPr>
        <w:t>la misma</w:t>
      </w:r>
      <w:proofErr w:type="gramEnd"/>
      <w:r w:rsidR="006B7282" w:rsidRPr="003134D2">
        <w:rPr>
          <w:rFonts w:ascii="Arial" w:hAnsi="Arial" w:cs="Arial"/>
        </w:rPr>
        <w:t xml:space="preserve"> y </w:t>
      </w:r>
      <w:r w:rsidRPr="003134D2">
        <w:rPr>
          <w:rFonts w:ascii="Arial" w:hAnsi="Arial" w:cs="Arial"/>
        </w:rPr>
        <w:t>priva al niño</w:t>
      </w:r>
      <w:r w:rsidR="006B7282" w:rsidRPr="003134D2">
        <w:rPr>
          <w:rFonts w:ascii="Arial" w:hAnsi="Arial" w:cs="Arial"/>
        </w:rPr>
        <w:t xml:space="preserve"> o niña</w:t>
      </w:r>
      <w:r w:rsidRPr="003134D2">
        <w:rPr>
          <w:rFonts w:ascii="Arial" w:hAnsi="Arial" w:cs="Arial"/>
        </w:rPr>
        <w:t xml:space="preserve"> de los beneficios de la lactancia materna</w:t>
      </w:r>
      <w:r w:rsidR="006B7282" w:rsidRPr="003134D2">
        <w:rPr>
          <w:rFonts w:ascii="Arial" w:hAnsi="Arial" w:cs="Arial"/>
        </w:rPr>
        <w:t>.</w:t>
      </w:r>
    </w:p>
    <w:p w14:paraId="346309FA" w14:textId="42B54F6F" w:rsidR="005B0AFC" w:rsidRPr="003134D2" w:rsidRDefault="005B0AFC" w:rsidP="005B0AFC">
      <w:pPr>
        <w:spacing w:after="264"/>
        <w:ind w:left="-5"/>
        <w:jc w:val="both"/>
        <w:rPr>
          <w:rFonts w:ascii="Arial" w:hAnsi="Arial" w:cs="Arial"/>
        </w:rPr>
      </w:pPr>
      <w:r w:rsidRPr="003134D2">
        <w:rPr>
          <w:rFonts w:ascii="Arial" w:hAnsi="Arial" w:cs="Arial"/>
        </w:rPr>
        <w:t xml:space="preserve">Los bebés </w:t>
      </w:r>
      <w:r w:rsidR="00177C57" w:rsidRPr="003134D2">
        <w:rPr>
          <w:rFonts w:ascii="Arial" w:hAnsi="Arial" w:cs="Arial"/>
        </w:rPr>
        <w:t xml:space="preserve">que están siendo amamantados y </w:t>
      </w:r>
      <w:r w:rsidRPr="003134D2">
        <w:rPr>
          <w:rFonts w:ascii="Arial" w:hAnsi="Arial" w:cs="Arial"/>
        </w:rPr>
        <w:t>que por alguna situación excepcional deben recibir fór</w:t>
      </w:r>
      <w:r w:rsidR="006B7282" w:rsidRPr="003134D2">
        <w:rPr>
          <w:rFonts w:ascii="Arial" w:hAnsi="Arial" w:cs="Arial"/>
        </w:rPr>
        <w:t>mula infantil, esta deberá ofrecerse</w:t>
      </w:r>
      <w:r w:rsidRPr="003134D2">
        <w:rPr>
          <w:rFonts w:ascii="Arial" w:hAnsi="Arial" w:cs="Arial"/>
        </w:rPr>
        <w:t xml:space="preserve"> en taza o con cuchara</w:t>
      </w:r>
      <w:r w:rsidR="006B7282" w:rsidRPr="003134D2">
        <w:rPr>
          <w:rFonts w:ascii="Arial" w:hAnsi="Arial" w:cs="Arial"/>
        </w:rPr>
        <w:t>,</w:t>
      </w:r>
      <w:r w:rsidRPr="003134D2">
        <w:rPr>
          <w:rFonts w:ascii="Arial" w:hAnsi="Arial" w:cs="Arial"/>
        </w:rPr>
        <w:t xml:space="preserve"> siguiendo </w:t>
      </w:r>
      <w:r w:rsidR="006B7282" w:rsidRPr="003134D2">
        <w:rPr>
          <w:rFonts w:ascii="Arial" w:hAnsi="Arial" w:cs="Arial"/>
        </w:rPr>
        <w:t xml:space="preserve">la dosificación establecida por el fabricante y las medidas </w:t>
      </w:r>
      <w:r w:rsidR="00177C57" w:rsidRPr="003134D2">
        <w:rPr>
          <w:rFonts w:ascii="Arial" w:hAnsi="Arial" w:cs="Arial"/>
        </w:rPr>
        <w:t xml:space="preserve">de </w:t>
      </w:r>
      <w:r w:rsidRPr="003134D2">
        <w:rPr>
          <w:rFonts w:ascii="Arial" w:hAnsi="Arial" w:cs="Arial"/>
        </w:rPr>
        <w:t xml:space="preserve">higiene respectivas </w:t>
      </w:r>
      <w:r w:rsidR="006B7282" w:rsidRPr="003134D2">
        <w:rPr>
          <w:rFonts w:ascii="Arial" w:hAnsi="Arial" w:cs="Arial"/>
        </w:rPr>
        <w:t xml:space="preserve">antes y durante la preparación de </w:t>
      </w:r>
      <w:proofErr w:type="gramStart"/>
      <w:r w:rsidR="006B7282" w:rsidRPr="003134D2">
        <w:rPr>
          <w:rFonts w:ascii="Arial" w:hAnsi="Arial" w:cs="Arial"/>
        </w:rPr>
        <w:t>la misma</w:t>
      </w:r>
      <w:proofErr w:type="gramEnd"/>
      <w:r w:rsidR="006B7282" w:rsidRPr="003134D2">
        <w:rPr>
          <w:rFonts w:ascii="Arial" w:hAnsi="Arial" w:cs="Arial"/>
        </w:rPr>
        <w:t>.</w:t>
      </w:r>
    </w:p>
    <w:p w14:paraId="56829BCD" w14:textId="55E9AF9A" w:rsidR="005B0AFC" w:rsidRPr="003134D2" w:rsidRDefault="005B0AFC" w:rsidP="005B0AFC">
      <w:pPr>
        <w:spacing w:after="261"/>
        <w:ind w:left="-5"/>
        <w:jc w:val="both"/>
        <w:rPr>
          <w:rFonts w:ascii="Arial" w:hAnsi="Arial" w:cs="Arial"/>
          <w:strike/>
        </w:rPr>
      </w:pPr>
      <w:r w:rsidRPr="003134D2">
        <w:rPr>
          <w:rFonts w:ascii="Arial" w:hAnsi="Arial" w:cs="Arial"/>
        </w:rPr>
        <w:lastRenderedPageBreak/>
        <w:t>Cumplidos los 6 meses</w:t>
      </w:r>
      <w:r w:rsidR="00CA1510" w:rsidRPr="003134D2">
        <w:rPr>
          <w:rFonts w:ascii="Arial" w:hAnsi="Arial" w:cs="Arial"/>
        </w:rPr>
        <w:t xml:space="preserve"> de edad</w:t>
      </w:r>
      <w:r w:rsidRPr="003134D2">
        <w:rPr>
          <w:rFonts w:ascii="Arial" w:hAnsi="Arial" w:cs="Arial"/>
        </w:rPr>
        <w:t xml:space="preserve">, además de la leche materna, se recomienda </w:t>
      </w:r>
      <w:r w:rsidR="006205CF" w:rsidRPr="003134D2">
        <w:rPr>
          <w:rFonts w:ascii="Arial" w:hAnsi="Arial" w:cs="Arial"/>
        </w:rPr>
        <w:t>la introducción progresiva</w:t>
      </w:r>
      <w:r w:rsidR="00CA1510" w:rsidRPr="003134D2">
        <w:rPr>
          <w:rFonts w:ascii="Arial" w:hAnsi="Arial" w:cs="Arial"/>
        </w:rPr>
        <w:t xml:space="preserve"> de los demás alimentos que hacen parte del plato saludable de la familia colombiana</w:t>
      </w:r>
      <w:r w:rsidRPr="003134D2">
        <w:rPr>
          <w:rFonts w:ascii="Arial" w:hAnsi="Arial" w:cs="Arial"/>
        </w:rPr>
        <w:t xml:space="preserve">, con el fin de cubrir el total de los requerimientos de energía y nutrientes y para que el niño inicie su proceso de adaptación a la alimentación familiar, en este proceso el niño debe tener la oportunidad de experimentar con texturas, </w:t>
      </w:r>
      <w:r w:rsidR="00CA1510" w:rsidRPr="003134D2">
        <w:rPr>
          <w:rFonts w:ascii="Arial" w:hAnsi="Arial" w:cs="Arial"/>
        </w:rPr>
        <w:t xml:space="preserve">sabores, colores y consistencia. La </w:t>
      </w:r>
      <w:r w:rsidRPr="003134D2">
        <w:rPr>
          <w:rFonts w:ascii="Arial" w:hAnsi="Arial" w:cs="Arial"/>
        </w:rPr>
        <w:t>consistencia de los alimentos deberá ser progresiva con el</w:t>
      </w:r>
      <w:r w:rsidR="00CA1510" w:rsidRPr="003134D2">
        <w:rPr>
          <w:rFonts w:ascii="Arial" w:hAnsi="Arial" w:cs="Arial"/>
        </w:rPr>
        <w:t xml:space="preserve"> fin de facilitar la aceptación</w:t>
      </w:r>
      <w:r w:rsidRPr="003134D2">
        <w:rPr>
          <w:rFonts w:ascii="Arial" w:hAnsi="Arial" w:cs="Arial"/>
        </w:rPr>
        <w:t xml:space="preserve"> y favorecer el desarrollo del sistema estomatognático, sistema que es desarrollado en gran parte por el mantenimiento de la lactancia materna.  </w:t>
      </w:r>
    </w:p>
    <w:p w14:paraId="2E9465B0" w14:textId="66E7CE42" w:rsidR="005706F1" w:rsidRPr="003134D2" w:rsidRDefault="005706F1" w:rsidP="005706F1">
      <w:pPr>
        <w:pStyle w:val="Ttulo1"/>
        <w:spacing w:after="262"/>
        <w:ind w:left="-5"/>
        <w:jc w:val="both"/>
        <w:rPr>
          <w:rFonts w:ascii="Arial" w:hAnsi="Arial" w:cs="Arial"/>
          <w:b/>
          <w:color w:val="auto"/>
          <w:sz w:val="22"/>
          <w:szCs w:val="22"/>
        </w:rPr>
      </w:pPr>
      <w:r w:rsidRPr="003134D2">
        <w:rPr>
          <w:rFonts w:ascii="Arial" w:hAnsi="Arial" w:cs="Arial"/>
          <w:b/>
          <w:color w:val="auto"/>
          <w:sz w:val="22"/>
          <w:szCs w:val="22"/>
        </w:rPr>
        <w:t xml:space="preserve">2.4.1. Razones médicas aceptables para el uso de sucedáneos de leche materna </w:t>
      </w:r>
    </w:p>
    <w:p w14:paraId="4314F295" w14:textId="7B96D8A4" w:rsidR="005706F1" w:rsidRPr="003134D2" w:rsidRDefault="005706F1" w:rsidP="005706F1">
      <w:pPr>
        <w:spacing w:after="264"/>
        <w:ind w:left="-5"/>
        <w:jc w:val="both"/>
        <w:rPr>
          <w:rFonts w:ascii="Arial" w:hAnsi="Arial" w:cs="Arial"/>
        </w:rPr>
      </w:pPr>
      <w:r w:rsidRPr="003134D2">
        <w:rPr>
          <w:rFonts w:ascii="Arial" w:hAnsi="Arial" w:cs="Arial"/>
        </w:rPr>
        <w:t>Son muy pocos los casos en los cuales es necesario recurrir a opciones de alimentación diferentes a la leche materna, estas razones médicas están descritas en el documento: Razones médicas aceptables para el uso de sucedáneos de leche materna publicado por la OMS y UNICEF en el año 2009</w:t>
      </w:r>
      <w:r w:rsidRPr="003134D2">
        <w:rPr>
          <w:rStyle w:val="Refdenotaalpie"/>
          <w:rFonts w:ascii="Arial" w:hAnsi="Arial" w:cs="Arial"/>
        </w:rPr>
        <w:footnoteReference w:id="19"/>
      </w:r>
      <w:r w:rsidRPr="003134D2">
        <w:rPr>
          <w:rFonts w:ascii="Arial" w:hAnsi="Arial" w:cs="Arial"/>
        </w:rPr>
        <w:t>. Si definitivamente hay que acudir a la alimentación artificial</w:t>
      </w:r>
      <w:r w:rsidR="00177C57" w:rsidRPr="003134D2">
        <w:rPr>
          <w:rFonts w:ascii="Arial" w:hAnsi="Arial" w:cs="Arial"/>
        </w:rPr>
        <w:t>,</w:t>
      </w:r>
      <w:r w:rsidRPr="003134D2">
        <w:rPr>
          <w:rFonts w:ascii="Arial" w:hAnsi="Arial" w:cs="Arial"/>
        </w:rPr>
        <w:t xml:space="preserve"> esta debe seguir las pautas estrictas de preparación y de higiene que disminuyan los riesgos para la salud del bebé. </w:t>
      </w:r>
    </w:p>
    <w:p w14:paraId="15AB19D8" w14:textId="3BEE6AB5" w:rsidR="005706F1" w:rsidRPr="003134D2" w:rsidRDefault="005706F1" w:rsidP="005706F1">
      <w:pPr>
        <w:spacing w:after="264"/>
        <w:ind w:left="-5"/>
        <w:jc w:val="both"/>
        <w:rPr>
          <w:rFonts w:ascii="Arial" w:hAnsi="Arial" w:cs="Arial"/>
        </w:rPr>
      </w:pPr>
      <w:r w:rsidRPr="003134D2">
        <w:rPr>
          <w:rFonts w:ascii="Arial" w:hAnsi="Arial" w:cs="Arial"/>
        </w:rPr>
        <w:t xml:space="preserve">Es importante tener en cuenta que el uso del biberón no es adecuado para el suministro de </w:t>
      </w:r>
      <w:r w:rsidR="00552386" w:rsidRPr="003134D2">
        <w:rPr>
          <w:rFonts w:ascii="Arial" w:hAnsi="Arial" w:cs="Arial"/>
        </w:rPr>
        <w:t>la fórmula</w:t>
      </w:r>
      <w:r w:rsidRPr="003134D2">
        <w:rPr>
          <w:rFonts w:ascii="Arial" w:hAnsi="Arial" w:cs="Arial"/>
        </w:rPr>
        <w:t xml:space="preserve"> infantil, esta se debe proporcionar en lo posible, con taza o cuchara debidamente lavadas y desinfectadas. El biberón altera las pautas de respiración y succión, genera cambios en la cavidad oral, ocasiona mala oclusión dental y presenta mayor incidencia de otitis media aguda y candidiasis.  Al igual</w:t>
      </w:r>
      <w:r w:rsidR="00177C57" w:rsidRPr="003134D2">
        <w:rPr>
          <w:rFonts w:ascii="Arial" w:hAnsi="Arial" w:cs="Arial"/>
        </w:rPr>
        <w:t>,</w:t>
      </w:r>
      <w:r w:rsidRPr="003134D2">
        <w:rPr>
          <w:rFonts w:ascii="Arial" w:hAnsi="Arial" w:cs="Arial"/>
        </w:rPr>
        <w:t xml:space="preserve"> los biberones incrementan los riesgos de contaminación por bacterias que se multiplican rápidamente y pu</w:t>
      </w:r>
      <w:r w:rsidR="00B12E20" w:rsidRPr="003134D2">
        <w:rPr>
          <w:rFonts w:ascii="Arial" w:hAnsi="Arial" w:cs="Arial"/>
        </w:rPr>
        <w:t>eden ser muy peligrosas para el</w:t>
      </w:r>
      <w:r w:rsidRPr="003134D2">
        <w:rPr>
          <w:rFonts w:ascii="Arial" w:hAnsi="Arial" w:cs="Arial"/>
        </w:rPr>
        <w:t xml:space="preserve"> </w:t>
      </w:r>
      <w:r w:rsidR="00B12E20" w:rsidRPr="003134D2">
        <w:rPr>
          <w:rFonts w:ascii="Arial" w:hAnsi="Arial" w:cs="Arial"/>
        </w:rPr>
        <w:t xml:space="preserve">bebé. </w:t>
      </w:r>
      <w:r w:rsidRPr="003134D2">
        <w:rPr>
          <w:rFonts w:ascii="Arial" w:hAnsi="Arial" w:cs="Arial"/>
        </w:rPr>
        <w:t xml:space="preserve">La esterilización de los biberones exige un cuidadoso procedimiento, además de equipo y personal entrenado para hacerlo.  Descuidos aún mínimos, pueden dar como resultado la aparición de brotes de diarrea y otras infecciones que comprometen a varios niños y niñas. </w:t>
      </w:r>
    </w:p>
    <w:p w14:paraId="4DD83325" w14:textId="4A46D792" w:rsidR="004E3020" w:rsidRPr="003134D2" w:rsidRDefault="005706F1" w:rsidP="0076197C">
      <w:pPr>
        <w:spacing w:after="264"/>
        <w:ind w:left="-5"/>
        <w:jc w:val="both"/>
        <w:rPr>
          <w:rFonts w:ascii="Arial" w:hAnsi="Arial" w:cs="Arial"/>
        </w:rPr>
      </w:pPr>
      <w:r w:rsidRPr="003134D2">
        <w:rPr>
          <w:rFonts w:ascii="Arial" w:hAnsi="Arial" w:cs="Arial"/>
        </w:rPr>
        <w:t>La determinación de la cantidad de fórmula infantil a ofrecer en cada grupo de edad se establece en la minuta patrón, salvo en casos excepcionales en donde el niño o niña deba recibir más fórmula infantil esta será prescrita por la profesional en nutrición y dietética a cargo de la unidad operativa.</w:t>
      </w:r>
    </w:p>
    <w:p w14:paraId="550422D5" w14:textId="3C7353FE" w:rsidR="005E7807" w:rsidRPr="003134D2" w:rsidRDefault="00FA0A65" w:rsidP="00FA0A65">
      <w:pPr>
        <w:spacing w:after="262"/>
        <w:ind w:left="-5"/>
        <w:jc w:val="both"/>
        <w:rPr>
          <w:rFonts w:ascii="Arial" w:hAnsi="Arial" w:cs="Arial"/>
          <w:b/>
        </w:rPr>
      </w:pPr>
      <w:r w:rsidRPr="003134D2">
        <w:rPr>
          <w:rFonts w:ascii="Arial" w:hAnsi="Arial" w:cs="Arial"/>
          <w:b/>
        </w:rPr>
        <w:t xml:space="preserve">2.5. </w:t>
      </w:r>
      <w:r w:rsidR="005B0AFC" w:rsidRPr="003134D2">
        <w:rPr>
          <w:rFonts w:ascii="Arial" w:hAnsi="Arial" w:cs="Arial"/>
          <w:b/>
        </w:rPr>
        <w:t xml:space="preserve">Esquema sobre los alimentos que se deben introducir en la alimentación del niño(a) de </w:t>
      </w:r>
      <w:r w:rsidR="00013561" w:rsidRPr="003134D2">
        <w:rPr>
          <w:rFonts w:ascii="Arial" w:hAnsi="Arial" w:cs="Arial"/>
          <w:b/>
        </w:rPr>
        <w:t>acuerdo a la edad</w:t>
      </w:r>
      <w:r w:rsidR="005E7807" w:rsidRPr="003134D2">
        <w:rPr>
          <w:rFonts w:ascii="Arial" w:hAnsi="Arial" w:cs="Arial"/>
          <w:b/>
        </w:rPr>
        <w:t>.</w:t>
      </w:r>
    </w:p>
    <w:tbl>
      <w:tblPr>
        <w:tblStyle w:val="Tablaconcuadrcula"/>
        <w:tblW w:w="0" w:type="auto"/>
        <w:jc w:val="center"/>
        <w:tblLayout w:type="fixed"/>
        <w:tblLook w:val="04A0" w:firstRow="1" w:lastRow="0" w:firstColumn="1" w:lastColumn="0" w:noHBand="0" w:noVBand="1"/>
      </w:tblPr>
      <w:tblGrid>
        <w:gridCol w:w="864"/>
        <w:gridCol w:w="1258"/>
        <w:gridCol w:w="2551"/>
        <w:gridCol w:w="2126"/>
        <w:gridCol w:w="1843"/>
      </w:tblGrid>
      <w:tr w:rsidR="005E7807" w:rsidRPr="003134D2" w14:paraId="63B1A9B3" w14:textId="77777777" w:rsidTr="004402EF">
        <w:trPr>
          <w:trHeight w:val="20"/>
          <w:tblHeader/>
          <w:jc w:val="center"/>
        </w:trPr>
        <w:tc>
          <w:tcPr>
            <w:tcW w:w="864" w:type="dxa"/>
            <w:vAlign w:val="center"/>
          </w:tcPr>
          <w:p w14:paraId="2BAC9B50" w14:textId="4B3A6898" w:rsidR="005E7807" w:rsidRPr="003134D2" w:rsidRDefault="005B0AFC" w:rsidP="004402EF">
            <w:pPr>
              <w:jc w:val="center"/>
              <w:rPr>
                <w:rFonts w:ascii="Arial" w:hAnsi="Arial" w:cs="Arial"/>
                <w:b/>
                <w:sz w:val="16"/>
                <w:szCs w:val="18"/>
              </w:rPr>
            </w:pPr>
            <w:r w:rsidRPr="003134D2">
              <w:rPr>
                <w:rFonts w:ascii="Arial" w:hAnsi="Arial" w:cs="Arial"/>
                <w:b/>
              </w:rPr>
              <w:t xml:space="preserve"> </w:t>
            </w:r>
            <w:r w:rsidR="005E7807" w:rsidRPr="003134D2">
              <w:rPr>
                <w:rFonts w:ascii="Arial" w:hAnsi="Arial" w:cs="Arial"/>
                <w:b/>
                <w:sz w:val="16"/>
                <w:szCs w:val="18"/>
              </w:rPr>
              <w:t>EDAD</w:t>
            </w:r>
          </w:p>
        </w:tc>
        <w:tc>
          <w:tcPr>
            <w:tcW w:w="1258" w:type="dxa"/>
            <w:vAlign w:val="center"/>
          </w:tcPr>
          <w:p w14:paraId="17CF095B" w14:textId="77777777" w:rsidR="005E7807" w:rsidRPr="003134D2" w:rsidRDefault="005E7807" w:rsidP="004402EF">
            <w:pPr>
              <w:jc w:val="center"/>
              <w:rPr>
                <w:rFonts w:ascii="Arial" w:hAnsi="Arial" w:cs="Arial"/>
                <w:b/>
                <w:sz w:val="16"/>
                <w:szCs w:val="18"/>
              </w:rPr>
            </w:pPr>
            <w:r w:rsidRPr="003134D2">
              <w:rPr>
                <w:rFonts w:ascii="Arial" w:hAnsi="Arial" w:cs="Arial"/>
                <w:b/>
                <w:sz w:val="16"/>
                <w:szCs w:val="18"/>
              </w:rPr>
              <w:t>GRUPOS DE ALIMENTOS</w:t>
            </w:r>
          </w:p>
        </w:tc>
        <w:tc>
          <w:tcPr>
            <w:tcW w:w="2551" w:type="dxa"/>
            <w:vAlign w:val="center"/>
          </w:tcPr>
          <w:p w14:paraId="7CA6B1DC" w14:textId="77777777" w:rsidR="005E7807" w:rsidRPr="003134D2" w:rsidRDefault="005E7807" w:rsidP="004402EF">
            <w:pPr>
              <w:jc w:val="center"/>
              <w:rPr>
                <w:rFonts w:ascii="Arial" w:hAnsi="Arial" w:cs="Arial"/>
                <w:b/>
                <w:sz w:val="16"/>
                <w:szCs w:val="18"/>
              </w:rPr>
            </w:pPr>
            <w:r w:rsidRPr="003134D2">
              <w:rPr>
                <w:rFonts w:ascii="Arial" w:hAnsi="Arial" w:cs="Arial"/>
                <w:b/>
                <w:sz w:val="16"/>
                <w:szCs w:val="18"/>
              </w:rPr>
              <w:t>ALIMENTOS ESPECIFICOS</w:t>
            </w:r>
          </w:p>
        </w:tc>
        <w:tc>
          <w:tcPr>
            <w:tcW w:w="2126" w:type="dxa"/>
            <w:vAlign w:val="center"/>
          </w:tcPr>
          <w:p w14:paraId="220241E8" w14:textId="77777777" w:rsidR="005E7807" w:rsidRPr="003134D2" w:rsidRDefault="005E7807" w:rsidP="004402EF">
            <w:pPr>
              <w:jc w:val="center"/>
              <w:rPr>
                <w:rFonts w:ascii="Arial" w:hAnsi="Arial" w:cs="Arial"/>
                <w:b/>
                <w:sz w:val="16"/>
                <w:szCs w:val="18"/>
              </w:rPr>
            </w:pPr>
            <w:r w:rsidRPr="003134D2">
              <w:rPr>
                <w:rFonts w:ascii="Arial" w:hAnsi="Arial" w:cs="Arial"/>
                <w:b/>
                <w:sz w:val="16"/>
                <w:szCs w:val="18"/>
              </w:rPr>
              <w:t>CANTIDAD Y FRECUENCIA</w:t>
            </w:r>
          </w:p>
        </w:tc>
        <w:tc>
          <w:tcPr>
            <w:tcW w:w="1843" w:type="dxa"/>
            <w:vAlign w:val="center"/>
          </w:tcPr>
          <w:p w14:paraId="4BA713DC" w14:textId="77777777" w:rsidR="005E7807" w:rsidRPr="003134D2" w:rsidRDefault="005E7807" w:rsidP="004402EF">
            <w:pPr>
              <w:jc w:val="center"/>
              <w:rPr>
                <w:rFonts w:ascii="Arial" w:hAnsi="Arial" w:cs="Arial"/>
                <w:b/>
                <w:sz w:val="16"/>
                <w:szCs w:val="18"/>
              </w:rPr>
            </w:pPr>
            <w:r w:rsidRPr="003134D2">
              <w:rPr>
                <w:rFonts w:ascii="Arial" w:hAnsi="Arial" w:cs="Arial"/>
                <w:b/>
                <w:sz w:val="16"/>
                <w:szCs w:val="18"/>
              </w:rPr>
              <w:t>PREPARACION</w:t>
            </w:r>
          </w:p>
        </w:tc>
      </w:tr>
      <w:tr w:rsidR="005E7807" w:rsidRPr="003134D2" w14:paraId="405EE6D0" w14:textId="77777777" w:rsidTr="004402EF">
        <w:trPr>
          <w:trHeight w:val="20"/>
          <w:jc w:val="center"/>
        </w:trPr>
        <w:tc>
          <w:tcPr>
            <w:tcW w:w="864" w:type="dxa"/>
            <w:vMerge w:val="restart"/>
            <w:vAlign w:val="center"/>
          </w:tcPr>
          <w:p w14:paraId="31C81C82" w14:textId="77777777" w:rsidR="005E7807" w:rsidRPr="003134D2" w:rsidRDefault="005E7807" w:rsidP="004402EF">
            <w:pPr>
              <w:jc w:val="center"/>
              <w:rPr>
                <w:rFonts w:ascii="Arial" w:hAnsi="Arial" w:cs="Arial"/>
                <w:sz w:val="16"/>
                <w:szCs w:val="18"/>
              </w:rPr>
            </w:pPr>
          </w:p>
          <w:p w14:paraId="64FA70F4" w14:textId="77777777" w:rsidR="005E7807" w:rsidRPr="003134D2" w:rsidRDefault="005E7807" w:rsidP="004402EF">
            <w:pPr>
              <w:jc w:val="center"/>
              <w:rPr>
                <w:rFonts w:ascii="Arial" w:hAnsi="Arial" w:cs="Arial"/>
                <w:sz w:val="16"/>
                <w:szCs w:val="18"/>
              </w:rPr>
            </w:pPr>
          </w:p>
          <w:p w14:paraId="76CC36A6" w14:textId="77777777" w:rsidR="005E7807" w:rsidRPr="003134D2" w:rsidRDefault="005E7807" w:rsidP="004402EF">
            <w:pPr>
              <w:jc w:val="center"/>
              <w:rPr>
                <w:rFonts w:ascii="Arial" w:hAnsi="Arial" w:cs="Arial"/>
                <w:sz w:val="16"/>
                <w:szCs w:val="18"/>
              </w:rPr>
            </w:pPr>
          </w:p>
          <w:p w14:paraId="135981BB" w14:textId="77777777" w:rsidR="005E7807" w:rsidRPr="003134D2" w:rsidRDefault="005E7807" w:rsidP="004402EF">
            <w:pPr>
              <w:jc w:val="center"/>
              <w:rPr>
                <w:rFonts w:ascii="Arial" w:hAnsi="Arial" w:cs="Arial"/>
                <w:sz w:val="16"/>
                <w:szCs w:val="18"/>
              </w:rPr>
            </w:pPr>
          </w:p>
          <w:p w14:paraId="6BD2AD7C" w14:textId="77777777" w:rsidR="005E7807" w:rsidRPr="003134D2" w:rsidRDefault="005E7807" w:rsidP="004402EF">
            <w:pPr>
              <w:jc w:val="center"/>
              <w:rPr>
                <w:rFonts w:ascii="Arial" w:hAnsi="Arial" w:cs="Arial"/>
                <w:sz w:val="16"/>
                <w:szCs w:val="18"/>
              </w:rPr>
            </w:pPr>
          </w:p>
          <w:p w14:paraId="0C5663F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6-8 meses</w:t>
            </w:r>
          </w:p>
        </w:tc>
        <w:tc>
          <w:tcPr>
            <w:tcW w:w="1258" w:type="dxa"/>
            <w:vAlign w:val="center"/>
          </w:tcPr>
          <w:p w14:paraId="694690C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Materna*</w:t>
            </w:r>
          </w:p>
        </w:tc>
        <w:tc>
          <w:tcPr>
            <w:tcW w:w="2551" w:type="dxa"/>
            <w:vAlign w:val="center"/>
          </w:tcPr>
          <w:p w14:paraId="532D71D8"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Materna</w:t>
            </w:r>
          </w:p>
        </w:tc>
        <w:tc>
          <w:tcPr>
            <w:tcW w:w="2126" w:type="dxa"/>
            <w:vAlign w:val="center"/>
          </w:tcPr>
          <w:p w14:paraId="11754ADB"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 libre demanda</w:t>
            </w:r>
          </w:p>
        </w:tc>
        <w:tc>
          <w:tcPr>
            <w:tcW w:w="1843" w:type="dxa"/>
            <w:vAlign w:val="center"/>
          </w:tcPr>
          <w:p w14:paraId="5BC56FC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 libre demanda</w:t>
            </w:r>
          </w:p>
        </w:tc>
      </w:tr>
      <w:tr w:rsidR="005E7807" w:rsidRPr="003134D2" w14:paraId="0FDF8F67" w14:textId="77777777" w:rsidTr="004402EF">
        <w:trPr>
          <w:trHeight w:val="20"/>
          <w:jc w:val="center"/>
        </w:trPr>
        <w:tc>
          <w:tcPr>
            <w:tcW w:w="864" w:type="dxa"/>
            <w:vMerge/>
            <w:vAlign w:val="center"/>
          </w:tcPr>
          <w:p w14:paraId="13C97D27" w14:textId="77777777" w:rsidR="005E7807" w:rsidRPr="003134D2" w:rsidRDefault="005E7807" w:rsidP="004402EF">
            <w:pPr>
              <w:jc w:val="center"/>
              <w:rPr>
                <w:rFonts w:ascii="Arial" w:hAnsi="Arial" w:cs="Arial"/>
                <w:sz w:val="16"/>
                <w:szCs w:val="18"/>
              </w:rPr>
            </w:pPr>
          </w:p>
        </w:tc>
        <w:tc>
          <w:tcPr>
            <w:tcW w:w="1258" w:type="dxa"/>
            <w:vAlign w:val="center"/>
          </w:tcPr>
          <w:p w14:paraId="33D2EE80"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Alimentos proteicos de origen animal</w:t>
            </w:r>
          </w:p>
        </w:tc>
        <w:tc>
          <w:tcPr>
            <w:tcW w:w="2551" w:type="dxa"/>
            <w:vAlign w:val="center"/>
          </w:tcPr>
          <w:p w14:paraId="3E147A38"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Carne y vísceras de res</w:t>
            </w:r>
          </w:p>
          <w:p w14:paraId="32A18864"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Carne de cerdo</w:t>
            </w:r>
          </w:p>
          <w:p w14:paraId="79FA3A31"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Ternera</w:t>
            </w:r>
          </w:p>
          <w:p w14:paraId="0F977027"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Pollo y vísceras de pollo</w:t>
            </w:r>
          </w:p>
          <w:p w14:paraId="3FB62F81"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Otras aves</w:t>
            </w:r>
          </w:p>
          <w:p w14:paraId="4B494F90"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lastRenderedPageBreak/>
              <w:t>Pescados de rio y mar</w:t>
            </w:r>
          </w:p>
          <w:p w14:paraId="567E3023"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Huevo</w:t>
            </w:r>
          </w:p>
        </w:tc>
        <w:tc>
          <w:tcPr>
            <w:tcW w:w="2126" w:type="dxa"/>
            <w:vAlign w:val="center"/>
          </w:tcPr>
          <w:p w14:paraId="42098CF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lastRenderedPageBreak/>
              <w:t>1 a 2 cucharadas soperas al día</w:t>
            </w:r>
          </w:p>
          <w:p w14:paraId="037219A2" w14:textId="77777777" w:rsidR="005E7807" w:rsidRPr="003134D2" w:rsidRDefault="005E7807" w:rsidP="004402EF">
            <w:pPr>
              <w:jc w:val="center"/>
              <w:rPr>
                <w:rFonts w:ascii="Arial" w:hAnsi="Arial" w:cs="Arial"/>
                <w:sz w:val="16"/>
                <w:szCs w:val="18"/>
              </w:rPr>
            </w:pPr>
          </w:p>
          <w:p w14:paraId="4B4E01E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 xml:space="preserve">El huevo se inicia por cucharadas y en la </w:t>
            </w:r>
            <w:r w:rsidRPr="003134D2">
              <w:rPr>
                <w:rFonts w:ascii="Arial" w:hAnsi="Arial" w:cs="Arial"/>
                <w:sz w:val="16"/>
                <w:szCs w:val="18"/>
              </w:rPr>
              <w:lastRenderedPageBreak/>
              <w:t>medida que se acepte y tolere, se puede dar uno diario</w:t>
            </w:r>
          </w:p>
        </w:tc>
        <w:tc>
          <w:tcPr>
            <w:tcW w:w="1843" w:type="dxa"/>
            <w:vAlign w:val="center"/>
          </w:tcPr>
          <w:p w14:paraId="0AAC5257"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lastRenderedPageBreak/>
              <w:t>Cocidas, deben ir molidas o picadas finamente</w:t>
            </w:r>
          </w:p>
        </w:tc>
      </w:tr>
      <w:tr w:rsidR="005E7807" w:rsidRPr="003134D2" w14:paraId="1E509A72" w14:textId="77777777" w:rsidTr="004402EF">
        <w:trPr>
          <w:trHeight w:val="20"/>
          <w:jc w:val="center"/>
        </w:trPr>
        <w:tc>
          <w:tcPr>
            <w:tcW w:w="864" w:type="dxa"/>
            <w:vMerge/>
            <w:vAlign w:val="center"/>
          </w:tcPr>
          <w:p w14:paraId="0E8D13F3" w14:textId="77777777" w:rsidR="005E7807" w:rsidRPr="003134D2" w:rsidRDefault="005E7807" w:rsidP="004402EF">
            <w:pPr>
              <w:jc w:val="center"/>
              <w:rPr>
                <w:rFonts w:ascii="Arial" w:hAnsi="Arial" w:cs="Arial"/>
                <w:sz w:val="16"/>
                <w:szCs w:val="18"/>
              </w:rPr>
            </w:pPr>
          </w:p>
        </w:tc>
        <w:tc>
          <w:tcPr>
            <w:tcW w:w="1258" w:type="dxa"/>
            <w:vAlign w:val="center"/>
          </w:tcPr>
          <w:p w14:paraId="5543073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Verduras</w:t>
            </w:r>
          </w:p>
        </w:tc>
        <w:tc>
          <w:tcPr>
            <w:tcW w:w="2551" w:type="dxa"/>
            <w:vAlign w:val="center"/>
          </w:tcPr>
          <w:p w14:paraId="07790D85"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Todas las verduras teniendo en cuenta variedad de colores y según cosechas</w:t>
            </w:r>
          </w:p>
        </w:tc>
        <w:tc>
          <w:tcPr>
            <w:tcW w:w="2126" w:type="dxa"/>
            <w:vAlign w:val="center"/>
          </w:tcPr>
          <w:p w14:paraId="4A086BC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1 a 2 cucharadas soperas al día.</w:t>
            </w:r>
          </w:p>
        </w:tc>
        <w:tc>
          <w:tcPr>
            <w:tcW w:w="1843" w:type="dxa"/>
            <w:vAlign w:val="center"/>
          </w:tcPr>
          <w:p w14:paraId="401C7210"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Cocidas, deben ir en purés, maceradas, ralladas o picadas finamente</w:t>
            </w:r>
          </w:p>
        </w:tc>
      </w:tr>
      <w:tr w:rsidR="005E7807" w:rsidRPr="003134D2" w14:paraId="755744B7" w14:textId="77777777" w:rsidTr="004402EF">
        <w:trPr>
          <w:trHeight w:val="1035"/>
          <w:jc w:val="center"/>
        </w:trPr>
        <w:tc>
          <w:tcPr>
            <w:tcW w:w="864" w:type="dxa"/>
            <w:vMerge/>
            <w:vAlign w:val="center"/>
          </w:tcPr>
          <w:p w14:paraId="1541B799" w14:textId="77777777" w:rsidR="005E7807" w:rsidRPr="003134D2" w:rsidRDefault="005E7807" w:rsidP="004402EF">
            <w:pPr>
              <w:jc w:val="center"/>
              <w:rPr>
                <w:rFonts w:ascii="Arial" w:hAnsi="Arial" w:cs="Arial"/>
                <w:sz w:val="16"/>
                <w:szCs w:val="18"/>
              </w:rPr>
            </w:pPr>
          </w:p>
        </w:tc>
        <w:tc>
          <w:tcPr>
            <w:tcW w:w="1258" w:type="dxa"/>
            <w:vMerge w:val="restart"/>
            <w:vAlign w:val="center"/>
          </w:tcPr>
          <w:p w14:paraId="152D1431"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Cereales</w:t>
            </w:r>
          </w:p>
        </w:tc>
        <w:tc>
          <w:tcPr>
            <w:tcW w:w="2551" w:type="dxa"/>
            <w:vMerge w:val="restart"/>
            <w:vAlign w:val="center"/>
          </w:tcPr>
          <w:p w14:paraId="7D6C6AB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Arroz, maíz, avena, cebada, trigo, quinua, amaranto</w:t>
            </w:r>
          </w:p>
        </w:tc>
        <w:tc>
          <w:tcPr>
            <w:tcW w:w="2126" w:type="dxa"/>
            <w:vAlign w:val="center"/>
          </w:tcPr>
          <w:p w14:paraId="4346392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2 a 3 cucharadas medidoras por preparación una vez al día</w:t>
            </w:r>
          </w:p>
          <w:p w14:paraId="780A9A99" w14:textId="77777777" w:rsidR="005E7807" w:rsidRPr="003134D2" w:rsidRDefault="005E7807" w:rsidP="004402EF">
            <w:pPr>
              <w:jc w:val="center"/>
              <w:rPr>
                <w:rFonts w:ascii="Arial" w:hAnsi="Arial" w:cs="Arial"/>
                <w:sz w:val="16"/>
                <w:szCs w:val="18"/>
              </w:rPr>
            </w:pPr>
          </w:p>
          <w:p w14:paraId="49D9EA33" w14:textId="77777777" w:rsidR="005E7807" w:rsidRPr="003134D2" w:rsidRDefault="005E7807" w:rsidP="004402EF">
            <w:pPr>
              <w:jc w:val="center"/>
              <w:rPr>
                <w:rFonts w:ascii="Arial" w:hAnsi="Arial" w:cs="Arial"/>
                <w:sz w:val="16"/>
                <w:szCs w:val="18"/>
              </w:rPr>
            </w:pPr>
          </w:p>
          <w:p w14:paraId="47FA81DD" w14:textId="77777777" w:rsidR="005E7807" w:rsidRPr="003134D2" w:rsidRDefault="005E7807" w:rsidP="004402EF">
            <w:pPr>
              <w:jc w:val="center"/>
              <w:rPr>
                <w:rFonts w:ascii="Arial" w:hAnsi="Arial" w:cs="Arial"/>
                <w:sz w:val="16"/>
                <w:szCs w:val="18"/>
              </w:rPr>
            </w:pPr>
          </w:p>
          <w:p w14:paraId="7054E53B" w14:textId="77777777" w:rsidR="005E7807" w:rsidRPr="003134D2" w:rsidRDefault="005E7807" w:rsidP="004402EF">
            <w:pPr>
              <w:jc w:val="center"/>
              <w:rPr>
                <w:rFonts w:ascii="Arial" w:hAnsi="Arial" w:cs="Arial"/>
                <w:sz w:val="16"/>
                <w:szCs w:val="18"/>
              </w:rPr>
            </w:pPr>
          </w:p>
          <w:p w14:paraId="03EB027F" w14:textId="77777777" w:rsidR="005E7807" w:rsidRPr="003134D2" w:rsidRDefault="005E7807" w:rsidP="004402EF">
            <w:pPr>
              <w:jc w:val="center"/>
              <w:rPr>
                <w:rFonts w:ascii="Arial" w:hAnsi="Arial" w:cs="Arial"/>
                <w:sz w:val="16"/>
                <w:szCs w:val="18"/>
              </w:rPr>
            </w:pPr>
          </w:p>
          <w:p w14:paraId="69CB7190" w14:textId="77777777" w:rsidR="005E7807" w:rsidRPr="003134D2" w:rsidRDefault="005E7807" w:rsidP="004402EF">
            <w:pPr>
              <w:jc w:val="center"/>
              <w:rPr>
                <w:rFonts w:ascii="Arial" w:hAnsi="Arial" w:cs="Arial"/>
                <w:sz w:val="16"/>
                <w:szCs w:val="18"/>
              </w:rPr>
            </w:pPr>
          </w:p>
        </w:tc>
        <w:tc>
          <w:tcPr>
            <w:tcW w:w="1843" w:type="dxa"/>
            <w:vAlign w:val="center"/>
          </w:tcPr>
          <w:p w14:paraId="3CD0A0B1" w14:textId="77777777" w:rsidR="005E7807" w:rsidRPr="003134D2" w:rsidRDefault="005E7807" w:rsidP="004402EF">
            <w:pPr>
              <w:jc w:val="center"/>
              <w:rPr>
                <w:rFonts w:ascii="Arial" w:hAnsi="Arial" w:cs="Arial"/>
                <w:sz w:val="16"/>
                <w:szCs w:val="16"/>
              </w:rPr>
            </w:pPr>
            <w:r w:rsidRPr="003134D2">
              <w:rPr>
                <w:rFonts w:ascii="Arial" w:hAnsi="Arial" w:cs="Arial"/>
                <w:sz w:val="16"/>
                <w:szCs w:val="16"/>
              </w:rPr>
              <w:t>cereales infantiles fortificados en polvo sin adición de azucares que se pueden agregar a agua, leche materna, fórmulas infantiles o frutas como papillas</w:t>
            </w:r>
          </w:p>
          <w:p w14:paraId="2AB1780D" w14:textId="77777777" w:rsidR="005E7807" w:rsidRPr="003134D2" w:rsidRDefault="005E7807" w:rsidP="004402EF">
            <w:pPr>
              <w:jc w:val="center"/>
              <w:rPr>
                <w:rFonts w:ascii="Arial" w:hAnsi="Arial" w:cs="Arial"/>
                <w:sz w:val="16"/>
                <w:szCs w:val="18"/>
              </w:rPr>
            </w:pPr>
          </w:p>
        </w:tc>
      </w:tr>
      <w:tr w:rsidR="005E7807" w:rsidRPr="003134D2" w14:paraId="530EB008" w14:textId="77777777" w:rsidTr="004402EF">
        <w:trPr>
          <w:trHeight w:val="1035"/>
          <w:jc w:val="center"/>
        </w:trPr>
        <w:tc>
          <w:tcPr>
            <w:tcW w:w="864" w:type="dxa"/>
            <w:vMerge/>
            <w:vAlign w:val="center"/>
          </w:tcPr>
          <w:p w14:paraId="2FF410F3" w14:textId="77777777" w:rsidR="005E7807" w:rsidRPr="003134D2" w:rsidRDefault="005E7807" w:rsidP="004402EF">
            <w:pPr>
              <w:jc w:val="center"/>
              <w:rPr>
                <w:rFonts w:ascii="Arial" w:hAnsi="Arial" w:cs="Arial"/>
                <w:sz w:val="16"/>
                <w:szCs w:val="18"/>
              </w:rPr>
            </w:pPr>
          </w:p>
        </w:tc>
        <w:tc>
          <w:tcPr>
            <w:tcW w:w="1258" w:type="dxa"/>
            <w:vMerge/>
            <w:vAlign w:val="center"/>
          </w:tcPr>
          <w:p w14:paraId="413B067B" w14:textId="77777777" w:rsidR="005E7807" w:rsidRPr="003134D2" w:rsidRDefault="005E7807" w:rsidP="004402EF">
            <w:pPr>
              <w:jc w:val="center"/>
              <w:rPr>
                <w:rFonts w:ascii="Arial" w:hAnsi="Arial" w:cs="Arial"/>
                <w:sz w:val="16"/>
                <w:szCs w:val="18"/>
              </w:rPr>
            </w:pPr>
          </w:p>
        </w:tc>
        <w:tc>
          <w:tcPr>
            <w:tcW w:w="2551" w:type="dxa"/>
            <w:vMerge/>
            <w:vAlign w:val="center"/>
          </w:tcPr>
          <w:p w14:paraId="10746C1C" w14:textId="77777777" w:rsidR="005E7807" w:rsidRPr="003134D2" w:rsidRDefault="005E7807" w:rsidP="004402EF">
            <w:pPr>
              <w:jc w:val="center"/>
              <w:rPr>
                <w:rFonts w:ascii="Arial" w:hAnsi="Arial" w:cs="Arial"/>
                <w:sz w:val="16"/>
                <w:szCs w:val="18"/>
              </w:rPr>
            </w:pPr>
          </w:p>
        </w:tc>
        <w:tc>
          <w:tcPr>
            <w:tcW w:w="2126" w:type="dxa"/>
            <w:vAlign w:val="center"/>
          </w:tcPr>
          <w:p w14:paraId="5D643654"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 xml:space="preserve">1 unidad pequeña </w:t>
            </w:r>
            <w:proofErr w:type="gramStart"/>
            <w:r w:rsidRPr="003134D2">
              <w:rPr>
                <w:rFonts w:ascii="Arial" w:hAnsi="Arial" w:cs="Arial"/>
                <w:sz w:val="16"/>
                <w:szCs w:val="18"/>
              </w:rPr>
              <w:t>( no</w:t>
            </w:r>
            <w:proofErr w:type="gramEnd"/>
            <w:r w:rsidRPr="003134D2">
              <w:rPr>
                <w:rFonts w:ascii="Arial" w:hAnsi="Arial" w:cs="Arial"/>
                <w:sz w:val="16"/>
                <w:szCs w:val="18"/>
              </w:rPr>
              <w:t xml:space="preserve"> mayor de 30 gramos) una a dos veces al día</w:t>
            </w:r>
          </w:p>
        </w:tc>
        <w:tc>
          <w:tcPr>
            <w:tcW w:w="1843" w:type="dxa"/>
            <w:vAlign w:val="center"/>
          </w:tcPr>
          <w:p w14:paraId="68850B48" w14:textId="689B03FB" w:rsidR="005E7807" w:rsidRPr="003134D2" w:rsidRDefault="005E7807" w:rsidP="004402EF">
            <w:pPr>
              <w:jc w:val="center"/>
              <w:rPr>
                <w:rFonts w:ascii="Arial" w:hAnsi="Arial" w:cs="Arial"/>
                <w:sz w:val="16"/>
                <w:szCs w:val="18"/>
              </w:rPr>
            </w:pPr>
            <w:r w:rsidRPr="003134D2">
              <w:rPr>
                <w:rFonts w:ascii="Arial" w:hAnsi="Arial" w:cs="Arial"/>
                <w:sz w:val="16"/>
                <w:szCs w:val="18"/>
              </w:rPr>
              <w:t>Galletas sin dulce y sin relleno, panes, tostadas, arepas, envueltos preparados en el hogar o jardín</w:t>
            </w:r>
          </w:p>
        </w:tc>
      </w:tr>
      <w:tr w:rsidR="005E7807" w:rsidRPr="003134D2" w14:paraId="3A97CDF8" w14:textId="77777777" w:rsidTr="004402EF">
        <w:trPr>
          <w:trHeight w:val="20"/>
          <w:jc w:val="center"/>
        </w:trPr>
        <w:tc>
          <w:tcPr>
            <w:tcW w:w="864" w:type="dxa"/>
            <w:vMerge/>
            <w:vAlign w:val="center"/>
          </w:tcPr>
          <w:p w14:paraId="75840BCE" w14:textId="77777777" w:rsidR="005E7807" w:rsidRPr="003134D2" w:rsidRDefault="005E7807" w:rsidP="004402EF">
            <w:pPr>
              <w:jc w:val="center"/>
              <w:rPr>
                <w:rFonts w:ascii="Arial" w:hAnsi="Arial" w:cs="Arial"/>
                <w:sz w:val="16"/>
                <w:szCs w:val="18"/>
              </w:rPr>
            </w:pPr>
          </w:p>
        </w:tc>
        <w:tc>
          <w:tcPr>
            <w:tcW w:w="1258" w:type="dxa"/>
            <w:vMerge/>
            <w:vAlign w:val="center"/>
          </w:tcPr>
          <w:p w14:paraId="65C5C310" w14:textId="77777777" w:rsidR="005E7807" w:rsidRPr="003134D2" w:rsidRDefault="005E7807" w:rsidP="004402EF">
            <w:pPr>
              <w:jc w:val="center"/>
              <w:rPr>
                <w:rFonts w:ascii="Arial" w:hAnsi="Arial" w:cs="Arial"/>
                <w:sz w:val="16"/>
                <w:szCs w:val="18"/>
              </w:rPr>
            </w:pPr>
          </w:p>
        </w:tc>
        <w:tc>
          <w:tcPr>
            <w:tcW w:w="2551" w:type="dxa"/>
            <w:vMerge/>
            <w:vAlign w:val="center"/>
          </w:tcPr>
          <w:p w14:paraId="6ED925EF" w14:textId="77777777" w:rsidR="005E7807" w:rsidRPr="003134D2" w:rsidRDefault="005E7807" w:rsidP="004402EF">
            <w:pPr>
              <w:jc w:val="center"/>
              <w:rPr>
                <w:rFonts w:ascii="Arial" w:hAnsi="Arial" w:cs="Arial"/>
                <w:sz w:val="16"/>
                <w:szCs w:val="18"/>
              </w:rPr>
            </w:pPr>
          </w:p>
        </w:tc>
        <w:tc>
          <w:tcPr>
            <w:tcW w:w="2126" w:type="dxa"/>
            <w:vAlign w:val="center"/>
          </w:tcPr>
          <w:p w14:paraId="1B913BF6"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1 a 2 cucharadas soperas al día</w:t>
            </w:r>
          </w:p>
        </w:tc>
        <w:tc>
          <w:tcPr>
            <w:tcW w:w="1843" w:type="dxa"/>
            <w:vAlign w:val="center"/>
          </w:tcPr>
          <w:p w14:paraId="2DB602D7"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Pueden ir cocidos en preparaciones blandas, macerados o picados</w:t>
            </w:r>
          </w:p>
        </w:tc>
      </w:tr>
      <w:tr w:rsidR="005E7807" w:rsidRPr="003134D2" w14:paraId="708B40F0" w14:textId="77777777" w:rsidTr="004402EF">
        <w:trPr>
          <w:trHeight w:val="20"/>
          <w:jc w:val="center"/>
        </w:trPr>
        <w:tc>
          <w:tcPr>
            <w:tcW w:w="864" w:type="dxa"/>
            <w:vMerge/>
            <w:vAlign w:val="center"/>
          </w:tcPr>
          <w:p w14:paraId="6CC57117" w14:textId="77777777" w:rsidR="005E7807" w:rsidRPr="003134D2" w:rsidRDefault="005E7807" w:rsidP="004402EF">
            <w:pPr>
              <w:jc w:val="center"/>
              <w:rPr>
                <w:rFonts w:ascii="Arial" w:hAnsi="Arial" w:cs="Arial"/>
                <w:sz w:val="16"/>
                <w:szCs w:val="18"/>
              </w:rPr>
            </w:pPr>
          </w:p>
        </w:tc>
        <w:tc>
          <w:tcPr>
            <w:tcW w:w="1258" w:type="dxa"/>
            <w:vAlign w:val="center"/>
          </w:tcPr>
          <w:p w14:paraId="6D9082E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Frutas</w:t>
            </w:r>
          </w:p>
        </w:tc>
        <w:tc>
          <w:tcPr>
            <w:tcW w:w="2551" w:type="dxa"/>
            <w:vAlign w:val="center"/>
          </w:tcPr>
          <w:p w14:paraId="5BFBBCC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Todas las frutas teniendo en cuenta la variedad de sabores y colores y según cosechas</w:t>
            </w:r>
          </w:p>
        </w:tc>
        <w:tc>
          <w:tcPr>
            <w:tcW w:w="2126" w:type="dxa"/>
            <w:vAlign w:val="center"/>
          </w:tcPr>
          <w:p w14:paraId="6386E44E" w14:textId="01029685" w:rsidR="005E7807" w:rsidRPr="003134D2" w:rsidRDefault="005E7807" w:rsidP="004402EF">
            <w:pPr>
              <w:jc w:val="center"/>
              <w:rPr>
                <w:rFonts w:ascii="Arial" w:hAnsi="Arial" w:cs="Arial"/>
                <w:sz w:val="16"/>
                <w:szCs w:val="18"/>
              </w:rPr>
            </w:pPr>
            <w:r w:rsidRPr="003134D2">
              <w:rPr>
                <w:rFonts w:ascii="Arial" w:hAnsi="Arial" w:cs="Arial"/>
                <w:sz w:val="16"/>
                <w:szCs w:val="18"/>
              </w:rPr>
              <w:t>Iniciar con 1 cucharada sopera al día e ir incrementando hasta 3 onzas al día</w:t>
            </w:r>
          </w:p>
        </w:tc>
        <w:tc>
          <w:tcPr>
            <w:tcW w:w="1843" w:type="dxa"/>
            <w:vAlign w:val="center"/>
          </w:tcPr>
          <w:p w14:paraId="48F16A63"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En purés, ralladas o picadas finamente</w:t>
            </w:r>
          </w:p>
        </w:tc>
      </w:tr>
      <w:tr w:rsidR="005E7807" w:rsidRPr="003134D2" w14:paraId="6847E490" w14:textId="77777777" w:rsidTr="004402EF">
        <w:trPr>
          <w:trHeight w:val="20"/>
          <w:jc w:val="center"/>
        </w:trPr>
        <w:tc>
          <w:tcPr>
            <w:tcW w:w="864" w:type="dxa"/>
            <w:vMerge/>
            <w:vAlign w:val="center"/>
          </w:tcPr>
          <w:p w14:paraId="29472363" w14:textId="77777777" w:rsidR="005E7807" w:rsidRPr="003134D2" w:rsidRDefault="005E7807" w:rsidP="004402EF">
            <w:pPr>
              <w:jc w:val="center"/>
              <w:rPr>
                <w:rFonts w:ascii="Arial" w:hAnsi="Arial" w:cs="Arial"/>
                <w:sz w:val="16"/>
                <w:szCs w:val="18"/>
              </w:rPr>
            </w:pPr>
          </w:p>
        </w:tc>
        <w:tc>
          <w:tcPr>
            <w:tcW w:w="1258" w:type="dxa"/>
            <w:vAlign w:val="center"/>
          </w:tcPr>
          <w:p w14:paraId="29254B88"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Alimentos proteicos de origen vegetal</w:t>
            </w:r>
          </w:p>
        </w:tc>
        <w:tc>
          <w:tcPr>
            <w:tcW w:w="2551" w:type="dxa"/>
            <w:vAlign w:val="center"/>
          </w:tcPr>
          <w:p w14:paraId="16CF6D96"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Frijol, lenteja, garbanzo, habas, arvejas secas, soya, mezclas vegetales</w:t>
            </w:r>
          </w:p>
        </w:tc>
        <w:tc>
          <w:tcPr>
            <w:tcW w:w="2126" w:type="dxa"/>
            <w:vAlign w:val="center"/>
          </w:tcPr>
          <w:p w14:paraId="2EABCA6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1 a 2 cucharadas soperas dos a tres veces por semana</w:t>
            </w:r>
          </w:p>
        </w:tc>
        <w:tc>
          <w:tcPr>
            <w:tcW w:w="1843" w:type="dxa"/>
            <w:vAlign w:val="center"/>
          </w:tcPr>
          <w:p w14:paraId="0F8123D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Cocidos, en preparaciones blandas, maceradas</w:t>
            </w:r>
          </w:p>
        </w:tc>
      </w:tr>
      <w:tr w:rsidR="005E7807" w:rsidRPr="003134D2" w14:paraId="4CE050F7" w14:textId="77777777" w:rsidTr="004402EF">
        <w:trPr>
          <w:trHeight w:val="20"/>
          <w:jc w:val="center"/>
        </w:trPr>
        <w:tc>
          <w:tcPr>
            <w:tcW w:w="864" w:type="dxa"/>
            <w:vMerge/>
            <w:vAlign w:val="center"/>
          </w:tcPr>
          <w:p w14:paraId="291847C6" w14:textId="77777777" w:rsidR="005E7807" w:rsidRPr="003134D2" w:rsidRDefault="005E7807" w:rsidP="004402EF">
            <w:pPr>
              <w:jc w:val="center"/>
              <w:rPr>
                <w:rFonts w:ascii="Arial" w:hAnsi="Arial" w:cs="Arial"/>
                <w:sz w:val="16"/>
                <w:szCs w:val="18"/>
              </w:rPr>
            </w:pPr>
          </w:p>
        </w:tc>
        <w:tc>
          <w:tcPr>
            <w:tcW w:w="1258" w:type="dxa"/>
            <w:vAlign w:val="center"/>
          </w:tcPr>
          <w:p w14:paraId="23863A24"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Tubérculos, raíces y plátanos</w:t>
            </w:r>
          </w:p>
        </w:tc>
        <w:tc>
          <w:tcPr>
            <w:tcW w:w="2551" w:type="dxa"/>
            <w:vAlign w:val="center"/>
          </w:tcPr>
          <w:p w14:paraId="6F714E4B"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 xml:space="preserve">Papa blanca, papa criolla, nabos, </w:t>
            </w:r>
            <w:proofErr w:type="spellStart"/>
            <w:r w:rsidRPr="003134D2">
              <w:rPr>
                <w:rFonts w:ascii="Arial" w:hAnsi="Arial" w:cs="Arial"/>
                <w:sz w:val="16"/>
                <w:szCs w:val="18"/>
              </w:rPr>
              <w:t>cubios</w:t>
            </w:r>
            <w:proofErr w:type="spellEnd"/>
            <w:r w:rsidRPr="003134D2">
              <w:rPr>
                <w:rFonts w:ascii="Arial" w:hAnsi="Arial" w:cs="Arial"/>
                <w:sz w:val="16"/>
                <w:szCs w:val="18"/>
              </w:rPr>
              <w:t>, yuca, arracacha, ñame, plátano verde, plátano maduro</w:t>
            </w:r>
          </w:p>
        </w:tc>
        <w:tc>
          <w:tcPr>
            <w:tcW w:w="2126" w:type="dxa"/>
            <w:vAlign w:val="center"/>
          </w:tcPr>
          <w:p w14:paraId="68D57D91"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1 a 2 cucharadas soperas al día</w:t>
            </w:r>
          </w:p>
        </w:tc>
        <w:tc>
          <w:tcPr>
            <w:tcW w:w="1843" w:type="dxa"/>
            <w:vAlign w:val="center"/>
          </w:tcPr>
          <w:p w14:paraId="613F1A49"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Cocidos, en purés o trozos pequeños</w:t>
            </w:r>
          </w:p>
        </w:tc>
      </w:tr>
      <w:tr w:rsidR="005E7807" w:rsidRPr="003134D2" w14:paraId="1E93BAE6" w14:textId="77777777" w:rsidTr="004402EF">
        <w:trPr>
          <w:trHeight w:val="20"/>
          <w:jc w:val="center"/>
        </w:trPr>
        <w:tc>
          <w:tcPr>
            <w:tcW w:w="864" w:type="dxa"/>
            <w:vMerge/>
            <w:vAlign w:val="center"/>
          </w:tcPr>
          <w:p w14:paraId="548EE387" w14:textId="77777777" w:rsidR="005E7807" w:rsidRPr="003134D2" w:rsidRDefault="005E7807" w:rsidP="004402EF">
            <w:pPr>
              <w:jc w:val="center"/>
              <w:rPr>
                <w:rFonts w:ascii="Arial" w:hAnsi="Arial" w:cs="Arial"/>
                <w:sz w:val="16"/>
                <w:szCs w:val="18"/>
              </w:rPr>
            </w:pPr>
          </w:p>
        </w:tc>
        <w:tc>
          <w:tcPr>
            <w:tcW w:w="1258" w:type="dxa"/>
            <w:vAlign w:val="center"/>
          </w:tcPr>
          <w:p w14:paraId="08BB9D0B"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Derivados Lácteos</w:t>
            </w:r>
          </w:p>
        </w:tc>
        <w:tc>
          <w:tcPr>
            <w:tcW w:w="2551" w:type="dxa"/>
            <w:vAlign w:val="center"/>
          </w:tcPr>
          <w:p w14:paraId="20847129"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Yogurt natural pasteurizado</w:t>
            </w:r>
          </w:p>
          <w:p w14:paraId="13F5F449"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Kumis natural pasteurizado</w:t>
            </w:r>
          </w:p>
          <w:p w14:paraId="5DA9457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Queso pasteurizado</w:t>
            </w:r>
          </w:p>
        </w:tc>
        <w:tc>
          <w:tcPr>
            <w:tcW w:w="2126" w:type="dxa"/>
            <w:vAlign w:val="center"/>
          </w:tcPr>
          <w:p w14:paraId="41DA17B5"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1 a 3 onzas una vez al día</w:t>
            </w:r>
          </w:p>
          <w:p w14:paraId="66CC46CE" w14:textId="77777777" w:rsidR="005E7807" w:rsidRPr="003134D2" w:rsidRDefault="005E7807" w:rsidP="004402EF">
            <w:pPr>
              <w:jc w:val="center"/>
              <w:rPr>
                <w:rFonts w:ascii="Arial" w:hAnsi="Arial" w:cs="Arial"/>
                <w:sz w:val="16"/>
                <w:szCs w:val="18"/>
              </w:rPr>
            </w:pPr>
          </w:p>
          <w:p w14:paraId="45C534B0"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1 tajada de 30 gramos 3 veces por semana</w:t>
            </w:r>
          </w:p>
        </w:tc>
        <w:tc>
          <w:tcPr>
            <w:tcW w:w="1843" w:type="dxa"/>
            <w:vAlign w:val="center"/>
          </w:tcPr>
          <w:p w14:paraId="39831456"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Dar en vaso y con cuchara</w:t>
            </w:r>
          </w:p>
          <w:p w14:paraId="74AFFD4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Sin adición de    azucares simples</w:t>
            </w:r>
          </w:p>
        </w:tc>
      </w:tr>
      <w:tr w:rsidR="005E7807" w:rsidRPr="003134D2" w14:paraId="56938E8A" w14:textId="77777777" w:rsidTr="004402EF">
        <w:trPr>
          <w:trHeight w:val="20"/>
          <w:jc w:val="center"/>
        </w:trPr>
        <w:tc>
          <w:tcPr>
            <w:tcW w:w="8642" w:type="dxa"/>
            <w:gridSpan w:val="5"/>
            <w:vAlign w:val="center"/>
          </w:tcPr>
          <w:p w14:paraId="2475CF04"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Adicional a los alimentos anteriormente mencionados</w:t>
            </w:r>
          </w:p>
        </w:tc>
      </w:tr>
      <w:tr w:rsidR="005E7807" w:rsidRPr="003134D2" w14:paraId="57A044AE" w14:textId="77777777" w:rsidTr="004402EF">
        <w:trPr>
          <w:trHeight w:val="20"/>
          <w:jc w:val="center"/>
        </w:trPr>
        <w:tc>
          <w:tcPr>
            <w:tcW w:w="864" w:type="dxa"/>
            <w:vMerge w:val="restart"/>
            <w:vAlign w:val="center"/>
          </w:tcPr>
          <w:p w14:paraId="75D025E9"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8-12 meses</w:t>
            </w:r>
          </w:p>
        </w:tc>
        <w:tc>
          <w:tcPr>
            <w:tcW w:w="1258" w:type="dxa"/>
            <w:vAlign w:val="center"/>
          </w:tcPr>
          <w:p w14:paraId="4D4B5D6B"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Materna</w:t>
            </w:r>
          </w:p>
        </w:tc>
        <w:tc>
          <w:tcPr>
            <w:tcW w:w="2551" w:type="dxa"/>
            <w:vAlign w:val="center"/>
          </w:tcPr>
          <w:p w14:paraId="5F4BC2C9"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Materna</w:t>
            </w:r>
          </w:p>
        </w:tc>
        <w:tc>
          <w:tcPr>
            <w:tcW w:w="2126" w:type="dxa"/>
            <w:vAlign w:val="center"/>
          </w:tcPr>
          <w:p w14:paraId="787C8EF4"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 libre demanda por lo menos hasta los dos años</w:t>
            </w:r>
          </w:p>
        </w:tc>
        <w:tc>
          <w:tcPr>
            <w:tcW w:w="1843" w:type="dxa"/>
            <w:vAlign w:val="center"/>
          </w:tcPr>
          <w:p w14:paraId="5D852318"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 libre demanda por lo menos hasta los dos años</w:t>
            </w:r>
          </w:p>
        </w:tc>
      </w:tr>
      <w:tr w:rsidR="005E7807" w:rsidRPr="003134D2" w14:paraId="49913D4D" w14:textId="77777777" w:rsidTr="004402EF">
        <w:trPr>
          <w:trHeight w:val="20"/>
          <w:jc w:val="center"/>
        </w:trPr>
        <w:tc>
          <w:tcPr>
            <w:tcW w:w="864" w:type="dxa"/>
            <w:vMerge/>
            <w:vAlign w:val="center"/>
          </w:tcPr>
          <w:p w14:paraId="3A77B5CE" w14:textId="77777777" w:rsidR="005E7807" w:rsidRPr="003134D2" w:rsidRDefault="005E7807" w:rsidP="004402EF">
            <w:pPr>
              <w:jc w:val="center"/>
              <w:rPr>
                <w:rFonts w:ascii="Arial" w:hAnsi="Arial" w:cs="Arial"/>
                <w:sz w:val="16"/>
                <w:szCs w:val="18"/>
              </w:rPr>
            </w:pPr>
          </w:p>
        </w:tc>
        <w:tc>
          <w:tcPr>
            <w:tcW w:w="1258" w:type="dxa"/>
            <w:vAlign w:val="center"/>
          </w:tcPr>
          <w:p w14:paraId="1D867D93"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Aceites y grasas</w:t>
            </w:r>
          </w:p>
        </w:tc>
        <w:tc>
          <w:tcPr>
            <w:tcW w:w="2551" w:type="dxa"/>
            <w:vAlign w:val="center"/>
          </w:tcPr>
          <w:p w14:paraId="4B8C2CCB"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Aceites vegetales variados, mantequilla, aguacate, maní, nueces, almendras, pistachos, cacahuetes</w:t>
            </w:r>
          </w:p>
        </w:tc>
        <w:tc>
          <w:tcPr>
            <w:tcW w:w="2126" w:type="dxa"/>
            <w:vAlign w:val="center"/>
          </w:tcPr>
          <w:p w14:paraId="5B9F5105" w14:textId="5B550B2F" w:rsidR="005E7807" w:rsidRPr="003134D2" w:rsidRDefault="005E7807" w:rsidP="004402EF">
            <w:pPr>
              <w:jc w:val="center"/>
              <w:rPr>
                <w:rFonts w:ascii="Arial" w:hAnsi="Arial" w:cs="Arial"/>
                <w:sz w:val="16"/>
                <w:szCs w:val="18"/>
              </w:rPr>
            </w:pPr>
            <w:r w:rsidRPr="003134D2">
              <w:rPr>
                <w:rFonts w:ascii="Arial" w:hAnsi="Arial" w:cs="Arial"/>
                <w:sz w:val="16"/>
                <w:szCs w:val="18"/>
              </w:rPr>
              <w:t>1 cucharadita al día</w:t>
            </w:r>
          </w:p>
        </w:tc>
        <w:tc>
          <w:tcPr>
            <w:tcW w:w="1843" w:type="dxa"/>
            <w:vAlign w:val="center"/>
          </w:tcPr>
          <w:p w14:paraId="09F40E87"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Adicionar a preparaciones</w:t>
            </w:r>
          </w:p>
          <w:p w14:paraId="72DDFF1F"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Las semillas deben ir trituradas</w:t>
            </w:r>
          </w:p>
        </w:tc>
      </w:tr>
      <w:tr w:rsidR="005E7807" w:rsidRPr="003134D2" w14:paraId="10396B58" w14:textId="77777777" w:rsidTr="004402EF">
        <w:trPr>
          <w:trHeight w:val="20"/>
          <w:jc w:val="center"/>
        </w:trPr>
        <w:tc>
          <w:tcPr>
            <w:tcW w:w="8642" w:type="dxa"/>
            <w:gridSpan w:val="5"/>
            <w:vAlign w:val="center"/>
          </w:tcPr>
          <w:p w14:paraId="63E9825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Adicional a los alimentos anteriormente mencionados</w:t>
            </w:r>
          </w:p>
        </w:tc>
      </w:tr>
      <w:tr w:rsidR="005E7807" w:rsidRPr="003134D2" w14:paraId="49FA593C" w14:textId="77777777" w:rsidTr="004402EF">
        <w:trPr>
          <w:trHeight w:val="20"/>
          <w:jc w:val="center"/>
        </w:trPr>
        <w:tc>
          <w:tcPr>
            <w:tcW w:w="864" w:type="dxa"/>
            <w:vMerge w:val="restart"/>
            <w:vAlign w:val="center"/>
          </w:tcPr>
          <w:p w14:paraId="05D7C37F"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Mayor a 12 meses</w:t>
            </w:r>
          </w:p>
        </w:tc>
        <w:tc>
          <w:tcPr>
            <w:tcW w:w="1258" w:type="dxa"/>
            <w:vAlign w:val="center"/>
          </w:tcPr>
          <w:p w14:paraId="41739F47"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Materna</w:t>
            </w:r>
          </w:p>
        </w:tc>
        <w:tc>
          <w:tcPr>
            <w:tcW w:w="2551" w:type="dxa"/>
            <w:vAlign w:val="center"/>
          </w:tcPr>
          <w:p w14:paraId="0BB22CDB"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Materna</w:t>
            </w:r>
          </w:p>
        </w:tc>
        <w:tc>
          <w:tcPr>
            <w:tcW w:w="2126" w:type="dxa"/>
            <w:vAlign w:val="center"/>
          </w:tcPr>
          <w:p w14:paraId="4D6F7AA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 libre demanda por lo menos hasta los dos años</w:t>
            </w:r>
          </w:p>
        </w:tc>
        <w:tc>
          <w:tcPr>
            <w:tcW w:w="1843" w:type="dxa"/>
            <w:vAlign w:val="center"/>
          </w:tcPr>
          <w:p w14:paraId="48C1B2EF"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 libre demanda por lo menos hasta los dos años</w:t>
            </w:r>
          </w:p>
        </w:tc>
      </w:tr>
      <w:tr w:rsidR="005E7807" w:rsidRPr="003134D2" w14:paraId="05C70C61" w14:textId="77777777" w:rsidTr="004402EF">
        <w:trPr>
          <w:trHeight w:val="20"/>
          <w:jc w:val="center"/>
        </w:trPr>
        <w:tc>
          <w:tcPr>
            <w:tcW w:w="864" w:type="dxa"/>
            <w:vMerge/>
            <w:vAlign w:val="center"/>
          </w:tcPr>
          <w:p w14:paraId="243E278B" w14:textId="77777777" w:rsidR="005E7807" w:rsidRPr="003134D2" w:rsidRDefault="005E7807" w:rsidP="004402EF">
            <w:pPr>
              <w:jc w:val="center"/>
              <w:rPr>
                <w:rFonts w:ascii="Arial" w:hAnsi="Arial" w:cs="Arial"/>
                <w:sz w:val="16"/>
                <w:szCs w:val="18"/>
              </w:rPr>
            </w:pPr>
          </w:p>
        </w:tc>
        <w:tc>
          <w:tcPr>
            <w:tcW w:w="1258" w:type="dxa"/>
            <w:vAlign w:val="center"/>
          </w:tcPr>
          <w:p w14:paraId="7F7FC3A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entera de vaca</w:t>
            </w:r>
          </w:p>
        </w:tc>
        <w:tc>
          <w:tcPr>
            <w:tcW w:w="2551" w:type="dxa"/>
            <w:vAlign w:val="center"/>
          </w:tcPr>
          <w:p w14:paraId="6382CF4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Leche entera de vaca</w:t>
            </w:r>
          </w:p>
          <w:p w14:paraId="2C57251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Fórmulas lácteas de crecimiento según necesidad</w:t>
            </w:r>
          </w:p>
        </w:tc>
        <w:tc>
          <w:tcPr>
            <w:tcW w:w="2126" w:type="dxa"/>
            <w:vAlign w:val="center"/>
          </w:tcPr>
          <w:p w14:paraId="2635FF8E"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2 a 3 porciones al día de 6 a 8 onzas cada una</w:t>
            </w:r>
          </w:p>
        </w:tc>
        <w:tc>
          <w:tcPr>
            <w:tcW w:w="1843" w:type="dxa"/>
            <w:vAlign w:val="center"/>
          </w:tcPr>
          <w:p w14:paraId="0099A02A"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Dar en vaso y con cuchara</w:t>
            </w:r>
          </w:p>
          <w:p w14:paraId="20A219DE"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Sin adición de    azucares simples</w:t>
            </w:r>
          </w:p>
        </w:tc>
      </w:tr>
      <w:tr w:rsidR="005E7807" w:rsidRPr="003134D2" w14:paraId="24B51511" w14:textId="77777777" w:rsidTr="004402EF">
        <w:trPr>
          <w:trHeight w:val="20"/>
          <w:jc w:val="center"/>
        </w:trPr>
        <w:tc>
          <w:tcPr>
            <w:tcW w:w="864" w:type="dxa"/>
            <w:vMerge/>
            <w:vAlign w:val="center"/>
          </w:tcPr>
          <w:p w14:paraId="4032A318" w14:textId="77777777" w:rsidR="005E7807" w:rsidRPr="003134D2" w:rsidRDefault="005E7807" w:rsidP="004402EF">
            <w:pPr>
              <w:jc w:val="center"/>
              <w:rPr>
                <w:rFonts w:ascii="Arial" w:hAnsi="Arial" w:cs="Arial"/>
                <w:sz w:val="16"/>
                <w:szCs w:val="18"/>
              </w:rPr>
            </w:pPr>
          </w:p>
        </w:tc>
        <w:tc>
          <w:tcPr>
            <w:tcW w:w="1258" w:type="dxa"/>
            <w:vAlign w:val="center"/>
          </w:tcPr>
          <w:p w14:paraId="71A7943D"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Alimentación familiar</w:t>
            </w:r>
          </w:p>
        </w:tc>
        <w:tc>
          <w:tcPr>
            <w:tcW w:w="2551" w:type="dxa"/>
            <w:vAlign w:val="center"/>
          </w:tcPr>
          <w:p w14:paraId="44EED974" w14:textId="4EBC1704" w:rsidR="005E7807" w:rsidRPr="003134D2" w:rsidRDefault="005E7807" w:rsidP="004402EF">
            <w:pPr>
              <w:jc w:val="center"/>
              <w:rPr>
                <w:rFonts w:ascii="Arial" w:hAnsi="Arial" w:cs="Arial"/>
                <w:sz w:val="16"/>
                <w:szCs w:val="18"/>
              </w:rPr>
            </w:pPr>
            <w:r w:rsidRPr="003134D2">
              <w:rPr>
                <w:rFonts w:ascii="Arial" w:hAnsi="Arial" w:cs="Arial"/>
                <w:sz w:val="16"/>
                <w:szCs w:val="18"/>
              </w:rPr>
              <w:t>Introducir alimentos que hagan falta, bajos en sal, azúcar y sin grasas trans</w:t>
            </w:r>
          </w:p>
        </w:tc>
        <w:tc>
          <w:tcPr>
            <w:tcW w:w="2126" w:type="dxa"/>
            <w:vAlign w:val="center"/>
          </w:tcPr>
          <w:p w14:paraId="1A190332"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Según requerimientos</w:t>
            </w:r>
          </w:p>
        </w:tc>
        <w:tc>
          <w:tcPr>
            <w:tcW w:w="1843" w:type="dxa"/>
            <w:vAlign w:val="center"/>
          </w:tcPr>
          <w:p w14:paraId="4C9C56A7" w14:textId="77777777" w:rsidR="005E7807" w:rsidRPr="003134D2" w:rsidRDefault="005E7807" w:rsidP="004402EF">
            <w:pPr>
              <w:jc w:val="center"/>
              <w:rPr>
                <w:rFonts w:ascii="Arial" w:hAnsi="Arial" w:cs="Arial"/>
                <w:sz w:val="16"/>
                <w:szCs w:val="18"/>
              </w:rPr>
            </w:pPr>
            <w:r w:rsidRPr="003134D2">
              <w:rPr>
                <w:rFonts w:ascii="Arial" w:hAnsi="Arial" w:cs="Arial"/>
                <w:sz w:val="16"/>
                <w:szCs w:val="18"/>
              </w:rPr>
              <w:t>Preparación habitual familiar</w:t>
            </w:r>
          </w:p>
        </w:tc>
      </w:tr>
    </w:tbl>
    <w:p w14:paraId="23ABB3BD" w14:textId="79974EB0" w:rsidR="005B0AFC" w:rsidRPr="003134D2" w:rsidRDefault="005B0AFC" w:rsidP="00FA0A65">
      <w:pPr>
        <w:spacing w:after="262"/>
        <w:ind w:left="-5"/>
        <w:jc w:val="both"/>
        <w:rPr>
          <w:rFonts w:ascii="Arial" w:hAnsi="Arial" w:cs="Arial"/>
          <w:b/>
        </w:rPr>
      </w:pPr>
    </w:p>
    <w:p w14:paraId="6083DBFA" w14:textId="73193F33" w:rsidR="005B0AFC" w:rsidRPr="003134D2" w:rsidRDefault="007F3A73" w:rsidP="005B0AFC">
      <w:pPr>
        <w:pStyle w:val="Ttulo2"/>
        <w:spacing w:after="262"/>
        <w:ind w:left="-5"/>
        <w:jc w:val="both"/>
        <w:rPr>
          <w:rFonts w:ascii="Arial" w:hAnsi="Arial" w:cs="Arial"/>
          <w:b/>
          <w:color w:val="auto"/>
          <w:sz w:val="22"/>
          <w:szCs w:val="22"/>
        </w:rPr>
      </w:pPr>
      <w:r w:rsidRPr="003134D2">
        <w:rPr>
          <w:rFonts w:ascii="Arial" w:hAnsi="Arial" w:cs="Arial"/>
          <w:b/>
          <w:color w:val="auto"/>
          <w:sz w:val="22"/>
          <w:szCs w:val="22"/>
        </w:rPr>
        <w:lastRenderedPageBreak/>
        <w:t xml:space="preserve">2.5.1. </w:t>
      </w:r>
      <w:r w:rsidR="002C32BC" w:rsidRPr="003134D2">
        <w:rPr>
          <w:rFonts w:ascii="Arial" w:hAnsi="Arial" w:cs="Arial"/>
          <w:b/>
          <w:color w:val="auto"/>
          <w:sz w:val="22"/>
          <w:szCs w:val="22"/>
        </w:rPr>
        <w:t>Características</w:t>
      </w:r>
      <w:r w:rsidRPr="003134D2">
        <w:rPr>
          <w:rFonts w:ascii="Arial" w:hAnsi="Arial" w:cs="Arial"/>
          <w:b/>
          <w:color w:val="auto"/>
          <w:sz w:val="22"/>
          <w:szCs w:val="22"/>
        </w:rPr>
        <w:t xml:space="preserve"> de la alimentación entre los </w:t>
      </w:r>
      <w:r w:rsidR="00E55B0C" w:rsidRPr="003134D2">
        <w:rPr>
          <w:rFonts w:ascii="Arial" w:hAnsi="Arial" w:cs="Arial"/>
          <w:b/>
          <w:color w:val="auto"/>
          <w:sz w:val="22"/>
          <w:szCs w:val="22"/>
        </w:rPr>
        <w:t xml:space="preserve">12 </w:t>
      </w:r>
      <w:r w:rsidRPr="003134D2">
        <w:rPr>
          <w:rFonts w:ascii="Arial" w:hAnsi="Arial" w:cs="Arial"/>
          <w:b/>
          <w:color w:val="auto"/>
          <w:sz w:val="22"/>
          <w:szCs w:val="22"/>
        </w:rPr>
        <w:t>y</w:t>
      </w:r>
      <w:r w:rsidR="005B0AFC" w:rsidRPr="003134D2">
        <w:rPr>
          <w:rFonts w:ascii="Arial" w:hAnsi="Arial" w:cs="Arial"/>
          <w:b/>
          <w:color w:val="auto"/>
          <w:sz w:val="22"/>
          <w:szCs w:val="22"/>
        </w:rPr>
        <w:t xml:space="preserve"> 24 meses</w:t>
      </w:r>
      <w:r w:rsidRPr="003134D2">
        <w:rPr>
          <w:rFonts w:ascii="Arial" w:hAnsi="Arial" w:cs="Arial"/>
          <w:b/>
          <w:color w:val="auto"/>
          <w:sz w:val="22"/>
          <w:szCs w:val="22"/>
        </w:rPr>
        <w:t xml:space="preserve"> de edad</w:t>
      </w:r>
      <w:r w:rsidR="005B0AFC" w:rsidRPr="003134D2">
        <w:rPr>
          <w:rFonts w:ascii="Arial" w:hAnsi="Arial" w:cs="Arial"/>
          <w:b/>
          <w:color w:val="auto"/>
          <w:sz w:val="22"/>
          <w:szCs w:val="22"/>
        </w:rPr>
        <w:t xml:space="preserve"> </w:t>
      </w:r>
    </w:p>
    <w:p w14:paraId="3D9AF637" w14:textId="3D6A2593" w:rsidR="005B0AFC" w:rsidRPr="003134D2" w:rsidRDefault="005B0AFC" w:rsidP="005B0AFC">
      <w:pPr>
        <w:spacing w:after="264"/>
        <w:ind w:left="-5"/>
        <w:jc w:val="both"/>
        <w:rPr>
          <w:rFonts w:ascii="Arial" w:hAnsi="Arial" w:cs="Arial"/>
          <w:strike/>
        </w:rPr>
      </w:pPr>
      <w:r w:rsidRPr="003134D2">
        <w:rPr>
          <w:rFonts w:ascii="Arial" w:hAnsi="Arial" w:cs="Arial"/>
        </w:rPr>
        <w:t>A esta edad el niño debe compartir la mesa y los horarios de la comida familiar, en su propio pl</w:t>
      </w:r>
      <w:r w:rsidR="002660E9" w:rsidRPr="003134D2">
        <w:rPr>
          <w:rFonts w:ascii="Arial" w:hAnsi="Arial" w:cs="Arial"/>
        </w:rPr>
        <w:t xml:space="preserve">ato, pocillo y vaso, </w:t>
      </w:r>
      <w:r w:rsidR="00000735" w:rsidRPr="003134D2">
        <w:rPr>
          <w:rFonts w:ascii="Arial" w:hAnsi="Arial" w:cs="Arial"/>
        </w:rPr>
        <w:t>promoviendo la alimentación perceptiva, en donde se evalúan gustos y preferencias del niño frente a las consistencias, texturas, sabores y olores de los alimentos.</w:t>
      </w:r>
      <w:r w:rsidR="002660E9" w:rsidRPr="003134D2">
        <w:rPr>
          <w:rFonts w:ascii="Arial" w:hAnsi="Arial" w:cs="Arial"/>
        </w:rPr>
        <w:t xml:space="preserve"> </w:t>
      </w:r>
      <w:r w:rsidR="00000735" w:rsidRPr="003134D2">
        <w:rPr>
          <w:rFonts w:ascii="Arial" w:hAnsi="Arial" w:cs="Arial"/>
        </w:rPr>
        <w:t>N</w:t>
      </w:r>
      <w:r w:rsidR="002660E9" w:rsidRPr="003134D2">
        <w:rPr>
          <w:rFonts w:ascii="Arial" w:hAnsi="Arial" w:cs="Arial"/>
        </w:rPr>
        <w:t>o</w:t>
      </w:r>
      <w:r w:rsidRPr="003134D2">
        <w:rPr>
          <w:rFonts w:ascii="Arial" w:hAnsi="Arial" w:cs="Arial"/>
        </w:rPr>
        <w:t xml:space="preserve"> ofrecer alimentos recalentados o preparados con mucho tiempo de anticipación, el uso de azúcar, panela, miel y sal debe hacerse en mínimas cantidades en el momento de la preparación de los alimentos. </w:t>
      </w:r>
    </w:p>
    <w:p w14:paraId="7CE46123" w14:textId="0A5826DE" w:rsidR="005B0AFC" w:rsidRPr="003134D2" w:rsidRDefault="005B0AFC" w:rsidP="005B0AFC">
      <w:pPr>
        <w:spacing w:after="264"/>
        <w:ind w:left="-5"/>
        <w:jc w:val="both"/>
        <w:rPr>
          <w:rFonts w:ascii="Arial" w:hAnsi="Arial" w:cs="Arial"/>
        </w:rPr>
      </w:pPr>
      <w:r w:rsidRPr="003134D2">
        <w:rPr>
          <w:rFonts w:ascii="Arial" w:hAnsi="Arial" w:cs="Arial"/>
        </w:rPr>
        <w:t xml:space="preserve">Es necesario preparar las comidas con alimentos nutritivos y de fácil digestión, evitando </w:t>
      </w:r>
      <w:r w:rsidR="00062E63" w:rsidRPr="003134D2">
        <w:rPr>
          <w:rFonts w:ascii="Arial" w:hAnsi="Arial" w:cs="Arial"/>
        </w:rPr>
        <w:t xml:space="preserve">alimentos </w:t>
      </w:r>
      <w:proofErr w:type="spellStart"/>
      <w:r w:rsidR="00062E63" w:rsidRPr="003134D2">
        <w:rPr>
          <w:rFonts w:ascii="Arial" w:hAnsi="Arial" w:cs="Arial"/>
        </w:rPr>
        <w:t>ultraprocesados</w:t>
      </w:r>
      <w:proofErr w:type="spellEnd"/>
      <w:r w:rsidRPr="003134D2">
        <w:rPr>
          <w:rFonts w:ascii="Arial" w:hAnsi="Arial" w:cs="Arial"/>
        </w:rPr>
        <w:t xml:space="preserve"> como los refrescos, gaseosas, golosinas o dulces, alimentos empaq</w:t>
      </w:r>
      <w:r w:rsidR="00062E63" w:rsidRPr="003134D2">
        <w:rPr>
          <w:rFonts w:ascii="Arial" w:hAnsi="Arial" w:cs="Arial"/>
        </w:rPr>
        <w:t>uetados y embutidos.</w:t>
      </w:r>
    </w:p>
    <w:p w14:paraId="606F6EA7" w14:textId="77777777" w:rsidR="005B0AFC" w:rsidRPr="003134D2" w:rsidRDefault="005B0AFC" w:rsidP="004E3020">
      <w:pPr>
        <w:spacing w:after="259"/>
        <w:jc w:val="both"/>
        <w:rPr>
          <w:rFonts w:ascii="Arial" w:hAnsi="Arial" w:cs="Arial"/>
        </w:rPr>
      </w:pPr>
      <w:r w:rsidRPr="003134D2">
        <w:rPr>
          <w:rFonts w:ascii="Arial" w:hAnsi="Arial" w:cs="Arial"/>
        </w:rPr>
        <w:t xml:space="preserve">El número de comidas diarias es de 4 a 5, repartidas en 3 comidas principales y 2 refrigerios, más la lactancia materna la cual debe ofrecer de acuerdo a la recomendación dada con anterioridad. </w:t>
      </w:r>
    </w:p>
    <w:p w14:paraId="3AE25E0B" w14:textId="77777777" w:rsidR="00062E63" w:rsidRPr="003134D2" w:rsidRDefault="00062E63" w:rsidP="00062E63">
      <w:pPr>
        <w:pStyle w:val="Ttulo2"/>
        <w:spacing w:after="262"/>
        <w:ind w:left="-5"/>
        <w:jc w:val="both"/>
        <w:rPr>
          <w:rFonts w:ascii="Arial" w:hAnsi="Arial" w:cs="Arial"/>
          <w:color w:val="auto"/>
          <w:sz w:val="22"/>
          <w:szCs w:val="22"/>
        </w:rPr>
      </w:pPr>
      <w:r w:rsidRPr="003134D2">
        <w:rPr>
          <w:rFonts w:ascii="Arial" w:hAnsi="Arial" w:cs="Arial"/>
          <w:b/>
          <w:color w:val="auto"/>
          <w:sz w:val="22"/>
          <w:szCs w:val="22"/>
        </w:rPr>
        <w:t xml:space="preserve">2.5.2. Características de la alimentación entre los 3 y 6 </w:t>
      </w:r>
      <w:proofErr w:type="gramStart"/>
      <w:r w:rsidRPr="003134D2">
        <w:rPr>
          <w:rFonts w:ascii="Arial" w:hAnsi="Arial" w:cs="Arial"/>
          <w:b/>
          <w:color w:val="auto"/>
          <w:sz w:val="22"/>
          <w:szCs w:val="22"/>
        </w:rPr>
        <w:t>años de edad</w:t>
      </w:r>
      <w:proofErr w:type="gramEnd"/>
    </w:p>
    <w:p w14:paraId="068236C5" w14:textId="77777777" w:rsidR="00E55B0C" w:rsidRPr="003134D2" w:rsidRDefault="00E55B0C" w:rsidP="00062E63">
      <w:pPr>
        <w:pStyle w:val="Ttulo2"/>
        <w:spacing w:after="262"/>
        <w:ind w:left="-5"/>
        <w:jc w:val="both"/>
        <w:rPr>
          <w:rFonts w:ascii="Arial" w:hAnsi="Arial" w:cs="Arial"/>
          <w:color w:val="auto"/>
          <w:sz w:val="22"/>
          <w:szCs w:val="22"/>
        </w:rPr>
      </w:pPr>
      <w:r w:rsidRPr="003134D2">
        <w:rPr>
          <w:rFonts w:ascii="Arial" w:hAnsi="Arial" w:cs="Arial"/>
          <w:color w:val="auto"/>
          <w:sz w:val="22"/>
          <w:szCs w:val="22"/>
        </w:rPr>
        <w:t>Durante esta etapa del curso de vida, el niño y niña debe consumir los alimentos de forma autónoma, en familia y procurando uno ambiente de tranquilidad y goce del momento de la alimentación.</w:t>
      </w:r>
    </w:p>
    <w:p w14:paraId="4D317E8C" w14:textId="4845600D" w:rsidR="009B0150" w:rsidRPr="003134D2" w:rsidRDefault="00E55B0C" w:rsidP="009B0150">
      <w:pPr>
        <w:pStyle w:val="Ttulo2"/>
        <w:spacing w:after="262"/>
        <w:ind w:left="-5"/>
        <w:jc w:val="both"/>
        <w:rPr>
          <w:rFonts w:ascii="Arial" w:hAnsi="Arial" w:cs="Arial"/>
          <w:color w:val="auto"/>
          <w:sz w:val="22"/>
          <w:szCs w:val="22"/>
        </w:rPr>
      </w:pPr>
      <w:r w:rsidRPr="003134D2">
        <w:rPr>
          <w:rFonts w:ascii="Arial" w:hAnsi="Arial" w:cs="Arial"/>
          <w:color w:val="auto"/>
          <w:sz w:val="22"/>
          <w:szCs w:val="22"/>
        </w:rPr>
        <w:t xml:space="preserve">Las porciones ofrecidas deberán ajustarse a los requerimientos nutricionales teniendo presente las cantidades, ya </w:t>
      </w:r>
      <w:proofErr w:type="gramStart"/>
      <w:r w:rsidRPr="003134D2">
        <w:rPr>
          <w:rFonts w:ascii="Arial" w:hAnsi="Arial" w:cs="Arial"/>
          <w:color w:val="auto"/>
          <w:sz w:val="22"/>
          <w:szCs w:val="22"/>
        </w:rPr>
        <w:t>que</w:t>
      </w:r>
      <w:proofErr w:type="gramEnd"/>
      <w:r w:rsidRPr="003134D2">
        <w:rPr>
          <w:rFonts w:ascii="Arial" w:hAnsi="Arial" w:cs="Arial"/>
          <w:color w:val="auto"/>
          <w:sz w:val="22"/>
          <w:szCs w:val="22"/>
        </w:rPr>
        <w:t xml:space="preserve"> aunque hay autonomía en el consumo de alimentos </w:t>
      </w:r>
      <w:r w:rsidR="00D53FBC" w:rsidRPr="003134D2">
        <w:rPr>
          <w:rFonts w:ascii="Arial" w:hAnsi="Arial" w:cs="Arial"/>
          <w:color w:val="auto"/>
          <w:sz w:val="22"/>
          <w:szCs w:val="22"/>
        </w:rPr>
        <w:t>las familias tienden a ofrecer cantidades de alimentos por encima de la capacidad gástrica de los niños, en esta edad hay mayor preferencia por el consumo de alimentos con alto contenido de azúcares com</w:t>
      </w:r>
      <w:r w:rsidR="009B0150" w:rsidRPr="003134D2">
        <w:rPr>
          <w:rFonts w:ascii="Arial" w:hAnsi="Arial" w:cs="Arial"/>
          <w:color w:val="auto"/>
          <w:sz w:val="22"/>
          <w:szCs w:val="22"/>
        </w:rPr>
        <w:t xml:space="preserve">o dulce, helados y golosinas. El uso de herramientas </w:t>
      </w:r>
      <w:r w:rsidR="00E938DE" w:rsidRPr="003134D2">
        <w:rPr>
          <w:rFonts w:ascii="Arial" w:hAnsi="Arial" w:cs="Arial"/>
          <w:color w:val="auto"/>
          <w:sz w:val="22"/>
          <w:szCs w:val="22"/>
        </w:rPr>
        <w:t>tecnológicas</w:t>
      </w:r>
      <w:r w:rsidR="009B0150" w:rsidRPr="003134D2">
        <w:rPr>
          <w:rFonts w:ascii="Arial" w:hAnsi="Arial" w:cs="Arial"/>
          <w:color w:val="auto"/>
          <w:sz w:val="22"/>
          <w:szCs w:val="22"/>
        </w:rPr>
        <w:t xml:space="preserve"> durante el momento de la alimentación no favorece un adecuado consumo de alimentos, por </w:t>
      </w:r>
      <w:r w:rsidR="006205CF" w:rsidRPr="003134D2">
        <w:rPr>
          <w:rFonts w:ascii="Arial" w:hAnsi="Arial" w:cs="Arial"/>
          <w:color w:val="auto"/>
          <w:sz w:val="22"/>
          <w:szCs w:val="22"/>
        </w:rPr>
        <w:t>tanto,</w:t>
      </w:r>
      <w:r w:rsidR="009B0150" w:rsidRPr="003134D2">
        <w:rPr>
          <w:rFonts w:ascii="Arial" w:hAnsi="Arial" w:cs="Arial"/>
          <w:color w:val="auto"/>
          <w:sz w:val="22"/>
          <w:szCs w:val="22"/>
        </w:rPr>
        <w:t xml:space="preserve"> debe evitarse esta práctica.</w:t>
      </w:r>
    </w:p>
    <w:p w14:paraId="6EF8397D" w14:textId="383CD149" w:rsidR="008B2F7D" w:rsidRPr="003134D2" w:rsidRDefault="009B0150" w:rsidP="00C818C6">
      <w:pPr>
        <w:jc w:val="both"/>
        <w:rPr>
          <w:rFonts w:ascii="Arial" w:hAnsi="Arial" w:cs="Arial"/>
        </w:rPr>
      </w:pPr>
      <w:r w:rsidRPr="003134D2">
        <w:rPr>
          <w:rFonts w:ascii="Arial" w:hAnsi="Arial" w:cs="Arial"/>
        </w:rPr>
        <w:t xml:space="preserve">En esta etapa para </w:t>
      </w:r>
      <w:r w:rsidR="0082766B" w:rsidRPr="003134D2">
        <w:rPr>
          <w:rFonts w:ascii="Arial" w:hAnsi="Arial" w:cs="Arial"/>
        </w:rPr>
        <w:t>favorecer el consumo de alimentos y preparaciones de baja aceptación, se debe promover la participación del niño o niña en la selección y preparación de los alimentos</w:t>
      </w:r>
      <w:r w:rsidR="00C53F74" w:rsidRPr="003134D2">
        <w:rPr>
          <w:rFonts w:ascii="Arial" w:hAnsi="Arial" w:cs="Arial"/>
        </w:rPr>
        <w:t>.</w:t>
      </w:r>
      <w:r w:rsidR="008B2F7D" w:rsidRPr="003134D2">
        <w:rPr>
          <w:rFonts w:ascii="Arial" w:hAnsi="Arial" w:cs="Arial"/>
        </w:rPr>
        <w:t xml:space="preserve"> </w:t>
      </w:r>
    </w:p>
    <w:p w14:paraId="6643F8D2" w14:textId="515C6996" w:rsidR="00982814" w:rsidRPr="003134D2" w:rsidRDefault="00982814" w:rsidP="009A1DD3">
      <w:pPr>
        <w:pStyle w:val="Ttulo2"/>
        <w:spacing w:after="262" w:line="240" w:lineRule="auto"/>
        <w:ind w:left="-5"/>
        <w:jc w:val="both"/>
        <w:rPr>
          <w:rFonts w:ascii="Arial" w:hAnsi="Arial" w:cs="Arial"/>
          <w:color w:val="auto"/>
          <w:sz w:val="22"/>
          <w:szCs w:val="22"/>
        </w:rPr>
      </w:pPr>
      <w:r w:rsidRPr="003134D2">
        <w:rPr>
          <w:rFonts w:ascii="Arial" w:hAnsi="Arial" w:cs="Arial"/>
          <w:b/>
          <w:color w:val="auto"/>
          <w:sz w:val="22"/>
          <w:szCs w:val="22"/>
        </w:rPr>
        <w:t xml:space="preserve">2.5.3. Características de la alimentación entre los 7 y </w:t>
      </w:r>
      <w:r w:rsidR="00F30BAB" w:rsidRPr="003134D2">
        <w:rPr>
          <w:rFonts w:ascii="Arial" w:hAnsi="Arial" w:cs="Arial"/>
          <w:b/>
          <w:color w:val="auto"/>
          <w:sz w:val="22"/>
          <w:szCs w:val="22"/>
        </w:rPr>
        <w:t>18</w:t>
      </w:r>
      <w:r w:rsidRPr="003134D2">
        <w:rPr>
          <w:rFonts w:ascii="Arial" w:hAnsi="Arial" w:cs="Arial"/>
          <w:b/>
          <w:color w:val="auto"/>
          <w:sz w:val="22"/>
          <w:szCs w:val="22"/>
        </w:rPr>
        <w:t xml:space="preserve"> </w:t>
      </w:r>
      <w:proofErr w:type="gramStart"/>
      <w:r w:rsidRPr="003134D2">
        <w:rPr>
          <w:rFonts w:ascii="Arial" w:hAnsi="Arial" w:cs="Arial"/>
          <w:b/>
          <w:color w:val="auto"/>
          <w:sz w:val="22"/>
          <w:szCs w:val="22"/>
        </w:rPr>
        <w:t>años de edad</w:t>
      </w:r>
      <w:proofErr w:type="gramEnd"/>
    </w:p>
    <w:p w14:paraId="6B32BE78" w14:textId="1AA67C2C" w:rsidR="008B2F7D" w:rsidRPr="003134D2" w:rsidRDefault="008B2F7D" w:rsidP="009A1DD3">
      <w:pPr>
        <w:spacing w:after="0" w:line="240" w:lineRule="auto"/>
        <w:jc w:val="both"/>
        <w:rPr>
          <w:rFonts w:ascii="Arial" w:hAnsi="Arial" w:cs="Arial"/>
        </w:rPr>
      </w:pPr>
      <w:r w:rsidRPr="003134D2">
        <w:rPr>
          <w:rFonts w:ascii="Arial" w:hAnsi="Arial" w:cs="Arial"/>
        </w:rPr>
        <w:t xml:space="preserve">Debido a su escolaridad tiene mayor autonomía para seleccionar sus </w:t>
      </w:r>
      <w:r w:rsidR="005E7807" w:rsidRPr="003134D2">
        <w:rPr>
          <w:rFonts w:ascii="Arial" w:hAnsi="Arial" w:cs="Arial"/>
        </w:rPr>
        <w:t xml:space="preserve">alimentos, prefieren alimentos </w:t>
      </w:r>
      <w:r w:rsidRPr="003134D2">
        <w:rPr>
          <w:rFonts w:ascii="Arial" w:hAnsi="Arial" w:cs="Arial"/>
        </w:rPr>
        <w:t xml:space="preserve">en preparaciones sencillas que no requieren calentarse. </w:t>
      </w:r>
    </w:p>
    <w:p w14:paraId="4EC6B2EF" w14:textId="77777777" w:rsidR="005E7807" w:rsidRPr="003134D2" w:rsidRDefault="005E7807" w:rsidP="009A1DD3">
      <w:pPr>
        <w:spacing w:after="0" w:line="240" w:lineRule="auto"/>
        <w:jc w:val="both"/>
        <w:rPr>
          <w:rFonts w:ascii="Arial" w:hAnsi="Arial" w:cs="Arial"/>
        </w:rPr>
      </w:pPr>
    </w:p>
    <w:p w14:paraId="14C1F091" w14:textId="24C28791" w:rsidR="008B2F7D" w:rsidRPr="003134D2" w:rsidRDefault="008B2F7D" w:rsidP="009A1DD3">
      <w:pPr>
        <w:spacing w:after="0" w:line="240" w:lineRule="auto"/>
        <w:jc w:val="both"/>
        <w:rPr>
          <w:rFonts w:ascii="Arial" w:hAnsi="Arial" w:cs="Arial"/>
        </w:rPr>
      </w:pPr>
      <w:r w:rsidRPr="003134D2">
        <w:rPr>
          <w:rFonts w:ascii="Arial" w:hAnsi="Arial" w:cs="Arial"/>
        </w:rPr>
        <w:t xml:space="preserve">Por </w:t>
      </w:r>
      <w:r w:rsidR="00111E10" w:rsidRPr="003134D2">
        <w:rPr>
          <w:rFonts w:ascii="Arial" w:hAnsi="Arial" w:cs="Arial"/>
        </w:rPr>
        <w:t xml:space="preserve">el desarrollo y nivel de </w:t>
      </w:r>
      <w:r w:rsidRPr="003134D2">
        <w:rPr>
          <w:rFonts w:ascii="Arial" w:hAnsi="Arial" w:cs="Arial"/>
        </w:rPr>
        <w:t>activida</w:t>
      </w:r>
      <w:r w:rsidR="004B4C5A" w:rsidRPr="003134D2">
        <w:rPr>
          <w:rFonts w:ascii="Arial" w:hAnsi="Arial" w:cs="Arial"/>
        </w:rPr>
        <w:t>d</w:t>
      </w:r>
      <w:r w:rsidR="00111E10" w:rsidRPr="003134D2">
        <w:rPr>
          <w:rFonts w:ascii="Arial" w:hAnsi="Arial" w:cs="Arial"/>
        </w:rPr>
        <w:t xml:space="preserve"> física</w:t>
      </w:r>
      <w:r w:rsidR="004B4C5A" w:rsidRPr="003134D2">
        <w:rPr>
          <w:rFonts w:ascii="Arial" w:hAnsi="Arial" w:cs="Arial"/>
        </w:rPr>
        <w:t>, es importante</w:t>
      </w:r>
      <w:r w:rsidR="00111E10" w:rsidRPr="003134D2">
        <w:rPr>
          <w:rFonts w:ascii="Arial" w:hAnsi="Arial" w:cs="Arial"/>
        </w:rPr>
        <w:t xml:space="preserve"> aumentar el aporte de energía y nutrientes, promoviendo</w:t>
      </w:r>
      <w:r w:rsidR="004B4C5A" w:rsidRPr="003134D2">
        <w:rPr>
          <w:rFonts w:ascii="Arial" w:hAnsi="Arial" w:cs="Arial"/>
        </w:rPr>
        <w:t xml:space="preserve"> el consumo de los alimentos definidos en el plato saludable para la familia colombiana, evitando</w:t>
      </w:r>
      <w:r w:rsidR="007A0D06" w:rsidRPr="003134D2">
        <w:rPr>
          <w:rFonts w:ascii="Arial" w:hAnsi="Arial" w:cs="Arial"/>
        </w:rPr>
        <w:t xml:space="preserve"> </w:t>
      </w:r>
      <w:r w:rsidR="004B4C5A" w:rsidRPr="003134D2">
        <w:rPr>
          <w:rFonts w:ascii="Arial" w:hAnsi="Arial" w:cs="Arial"/>
        </w:rPr>
        <w:t>el consumo de alimentos ultra procesado</w:t>
      </w:r>
      <w:r w:rsidR="00111E10" w:rsidRPr="003134D2">
        <w:rPr>
          <w:rFonts w:ascii="Arial" w:hAnsi="Arial" w:cs="Arial"/>
        </w:rPr>
        <w:t>s</w:t>
      </w:r>
      <w:r w:rsidR="004B4C5A" w:rsidRPr="003134D2">
        <w:rPr>
          <w:rFonts w:ascii="Arial" w:hAnsi="Arial" w:cs="Arial"/>
        </w:rPr>
        <w:t xml:space="preserve">. </w:t>
      </w:r>
    </w:p>
    <w:p w14:paraId="1D6F4F11" w14:textId="77777777" w:rsidR="008B2F7D" w:rsidRPr="003134D2" w:rsidRDefault="008B2F7D" w:rsidP="009A1DD3">
      <w:pPr>
        <w:spacing w:after="0" w:line="240" w:lineRule="auto"/>
        <w:jc w:val="both"/>
        <w:rPr>
          <w:rFonts w:ascii="Arial" w:hAnsi="Arial" w:cs="Arial"/>
        </w:rPr>
      </w:pPr>
    </w:p>
    <w:p w14:paraId="4B2966F8" w14:textId="3BEDDF8F" w:rsidR="00111E10" w:rsidRPr="003134D2" w:rsidRDefault="00F30BAB" w:rsidP="009A1DD3">
      <w:pPr>
        <w:spacing w:after="0" w:line="240" w:lineRule="auto"/>
        <w:jc w:val="both"/>
        <w:rPr>
          <w:rFonts w:ascii="Arial" w:hAnsi="Arial" w:cs="Arial"/>
        </w:rPr>
      </w:pPr>
      <w:r w:rsidRPr="003134D2">
        <w:rPr>
          <w:rFonts w:ascii="Arial" w:hAnsi="Arial" w:cs="Arial"/>
        </w:rPr>
        <w:t xml:space="preserve">En esta etapa </w:t>
      </w:r>
      <w:r w:rsidR="00E938DE" w:rsidRPr="003134D2">
        <w:rPr>
          <w:rFonts w:ascii="Arial" w:hAnsi="Arial" w:cs="Arial"/>
        </w:rPr>
        <w:t>se conforman</w:t>
      </w:r>
      <w:r w:rsidRPr="003134D2">
        <w:rPr>
          <w:rFonts w:ascii="Arial" w:hAnsi="Arial" w:cs="Arial"/>
        </w:rPr>
        <w:t xml:space="preserve"> definitivamente los hábitos de alimentación individuales, por lo cual es muy importante orientar la selección de los alimentos que deben formar parte de su alimentación, tanto en cantidad como en calidad.</w:t>
      </w:r>
    </w:p>
    <w:p w14:paraId="566B8887" w14:textId="77777777" w:rsidR="009A1DD3" w:rsidRPr="003134D2" w:rsidRDefault="009A1DD3" w:rsidP="009A1DD3">
      <w:pPr>
        <w:spacing w:after="0" w:line="240" w:lineRule="auto"/>
        <w:jc w:val="both"/>
        <w:rPr>
          <w:rFonts w:ascii="Arial" w:hAnsi="Arial" w:cs="Arial"/>
        </w:rPr>
      </w:pPr>
    </w:p>
    <w:p w14:paraId="37594309" w14:textId="2DC66BF1" w:rsidR="00824643" w:rsidRPr="003134D2" w:rsidRDefault="00824643" w:rsidP="009A1DD3">
      <w:pPr>
        <w:pStyle w:val="Ttulo2"/>
        <w:spacing w:after="262" w:line="240" w:lineRule="auto"/>
        <w:ind w:left="-5"/>
        <w:jc w:val="both"/>
        <w:rPr>
          <w:rFonts w:ascii="Arial" w:hAnsi="Arial" w:cs="Arial"/>
          <w:color w:val="auto"/>
          <w:sz w:val="22"/>
          <w:szCs w:val="22"/>
        </w:rPr>
      </w:pPr>
      <w:r w:rsidRPr="003134D2">
        <w:rPr>
          <w:rFonts w:ascii="Arial" w:hAnsi="Arial" w:cs="Arial"/>
          <w:b/>
          <w:color w:val="auto"/>
          <w:sz w:val="22"/>
          <w:szCs w:val="22"/>
        </w:rPr>
        <w:t xml:space="preserve">2.5.3. Características de la alimentación entre los 18 y 59 </w:t>
      </w:r>
      <w:proofErr w:type="gramStart"/>
      <w:r w:rsidRPr="003134D2">
        <w:rPr>
          <w:rFonts w:ascii="Arial" w:hAnsi="Arial" w:cs="Arial"/>
          <w:b/>
          <w:color w:val="auto"/>
          <w:sz w:val="22"/>
          <w:szCs w:val="22"/>
        </w:rPr>
        <w:t>años de edad</w:t>
      </w:r>
      <w:proofErr w:type="gramEnd"/>
    </w:p>
    <w:p w14:paraId="17C60EC5" w14:textId="77777777" w:rsidR="005E7807" w:rsidRPr="003134D2" w:rsidRDefault="00E700E0" w:rsidP="00824643">
      <w:pPr>
        <w:spacing w:after="0" w:line="240" w:lineRule="auto"/>
        <w:jc w:val="both"/>
        <w:rPr>
          <w:rFonts w:ascii="Arial" w:hAnsi="Arial" w:cs="Arial"/>
        </w:rPr>
      </w:pPr>
      <w:r w:rsidRPr="003134D2">
        <w:rPr>
          <w:rFonts w:ascii="Arial" w:hAnsi="Arial" w:cs="Arial"/>
        </w:rPr>
        <w:t xml:space="preserve">Las necesidades alimentarias se orientan hacia una salud óptima y la satisfacción social que produce la alimentación.  Es de anotar que los hombres tienen una necesidad de calorías un poco mayor que las mujeres. </w:t>
      </w:r>
    </w:p>
    <w:p w14:paraId="4B1EBE40" w14:textId="40D71ED1" w:rsidR="00E700E0" w:rsidRPr="003134D2" w:rsidRDefault="00E700E0" w:rsidP="00824643">
      <w:pPr>
        <w:spacing w:after="0" w:line="240" w:lineRule="auto"/>
        <w:jc w:val="both"/>
        <w:rPr>
          <w:rFonts w:ascii="Arial" w:hAnsi="Arial" w:cs="Arial"/>
        </w:rPr>
      </w:pPr>
      <w:r w:rsidRPr="003134D2">
        <w:rPr>
          <w:rFonts w:ascii="Arial" w:hAnsi="Arial" w:cs="Arial"/>
        </w:rPr>
        <w:t xml:space="preserve"> </w:t>
      </w:r>
    </w:p>
    <w:p w14:paraId="57D8946B" w14:textId="360FCE9B" w:rsidR="008B2F7D" w:rsidRPr="003134D2" w:rsidRDefault="00E700E0" w:rsidP="00E50797">
      <w:pPr>
        <w:spacing w:after="0" w:line="240" w:lineRule="auto"/>
        <w:jc w:val="both"/>
        <w:rPr>
          <w:rFonts w:ascii="Arial" w:hAnsi="Arial" w:cs="Arial"/>
        </w:rPr>
      </w:pPr>
      <w:r w:rsidRPr="003134D2">
        <w:rPr>
          <w:rFonts w:ascii="Arial" w:hAnsi="Arial" w:cs="Arial"/>
        </w:rPr>
        <w:t>Es importante consumir una alimentación equilibrada</w:t>
      </w:r>
      <w:r w:rsidR="005E7807" w:rsidRPr="003134D2">
        <w:rPr>
          <w:rFonts w:ascii="Arial" w:hAnsi="Arial" w:cs="Arial"/>
        </w:rPr>
        <w:t>,</w:t>
      </w:r>
      <w:r w:rsidRPr="003134D2">
        <w:rPr>
          <w:rFonts w:ascii="Arial" w:hAnsi="Arial" w:cs="Arial"/>
        </w:rPr>
        <w:t xml:space="preserve"> que permita el mantenimiento de un adecuado estado de salud; además</w:t>
      </w:r>
      <w:r w:rsidR="005E7807" w:rsidRPr="003134D2">
        <w:rPr>
          <w:rFonts w:ascii="Arial" w:hAnsi="Arial" w:cs="Arial"/>
        </w:rPr>
        <w:t>,</w:t>
      </w:r>
      <w:r w:rsidRPr="003134D2">
        <w:rPr>
          <w:rFonts w:ascii="Arial" w:hAnsi="Arial" w:cs="Arial"/>
        </w:rPr>
        <w:t xml:space="preserve"> es recomendable realizar al algún deporte o actividad física diaria, evitar los excesos en grasas, azúcares, bebidas alcohólicas y consumir una cantidad adecuada de agua en el día.</w:t>
      </w:r>
    </w:p>
    <w:p w14:paraId="59D3C1CF" w14:textId="77777777" w:rsidR="00A67CE8" w:rsidRPr="003134D2" w:rsidRDefault="00A67CE8" w:rsidP="00E50797">
      <w:pPr>
        <w:pStyle w:val="Ttulo2"/>
        <w:jc w:val="both"/>
        <w:rPr>
          <w:rFonts w:ascii="Arial" w:hAnsi="Arial" w:cs="Arial"/>
          <w:strike/>
          <w:color w:val="auto"/>
          <w:sz w:val="22"/>
          <w:szCs w:val="22"/>
          <w:highlight w:val="red"/>
        </w:rPr>
      </w:pPr>
    </w:p>
    <w:p w14:paraId="4712A13C" w14:textId="62EE38C9" w:rsidR="00A93048" w:rsidRPr="003134D2" w:rsidRDefault="00A93048" w:rsidP="00A93048">
      <w:pPr>
        <w:pStyle w:val="Ttulo2"/>
        <w:spacing w:after="262" w:line="240" w:lineRule="auto"/>
        <w:ind w:left="-5"/>
        <w:jc w:val="both"/>
        <w:rPr>
          <w:rFonts w:ascii="Arial" w:hAnsi="Arial" w:cs="Arial"/>
          <w:color w:val="auto"/>
          <w:sz w:val="22"/>
          <w:szCs w:val="22"/>
        </w:rPr>
      </w:pPr>
      <w:r w:rsidRPr="003134D2">
        <w:rPr>
          <w:rFonts w:ascii="Arial" w:hAnsi="Arial" w:cs="Arial"/>
          <w:b/>
          <w:color w:val="auto"/>
          <w:sz w:val="22"/>
          <w:szCs w:val="22"/>
        </w:rPr>
        <w:t>2.5.</w:t>
      </w:r>
      <w:r w:rsidR="00B1252C" w:rsidRPr="003134D2">
        <w:rPr>
          <w:rFonts w:ascii="Arial" w:hAnsi="Arial" w:cs="Arial"/>
          <w:b/>
          <w:color w:val="auto"/>
          <w:sz w:val="22"/>
          <w:szCs w:val="22"/>
        </w:rPr>
        <w:t>4</w:t>
      </w:r>
      <w:r w:rsidRPr="003134D2">
        <w:rPr>
          <w:rFonts w:ascii="Arial" w:hAnsi="Arial" w:cs="Arial"/>
          <w:b/>
          <w:color w:val="auto"/>
          <w:sz w:val="22"/>
          <w:szCs w:val="22"/>
        </w:rPr>
        <w:t xml:space="preserve">. Características de la alimentación </w:t>
      </w:r>
      <w:r w:rsidR="00CA2632" w:rsidRPr="003134D2">
        <w:rPr>
          <w:rFonts w:ascii="Arial" w:hAnsi="Arial" w:cs="Arial"/>
          <w:b/>
          <w:color w:val="auto"/>
          <w:sz w:val="22"/>
          <w:szCs w:val="22"/>
        </w:rPr>
        <w:t>en</w:t>
      </w:r>
      <w:r w:rsidR="00B1252C" w:rsidRPr="003134D2">
        <w:rPr>
          <w:rFonts w:ascii="Arial" w:hAnsi="Arial" w:cs="Arial"/>
          <w:b/>
          <w:color w:val="auto"/>
          <w:sz w:val="22"/>
          <w:szCs w:val="22"/>
        </w:rPr>
        <w:t xml:space="preserve"> la población </w:t>
      </w:r>
      <w:r w:rsidR="00CA2632" w:rsidRPr="003134D2">
        <w:rPr>
          <w:rFonts w:ascii="Arial" w:hAnsi="Arial" w:cs="Arial"/>
          <w:b/>
          <w:color w:val="auto"/>
          <w:sz w:val="22"/>
          <w:szCs w:val="22"/>
        </w:rPr>
        <w:t>mayor de 60 años</w:t>
      </w:r>
    </w:p>
    <w:p w14:paraId="6928A3A8" w14:textId="5CA22250" w:rsidR="00E700E0" w:rsidRPr="003134D2" w:rsidRDefault="00E700E0" w:rsidP="00E50797">
      <w:pPr>
        <w:spacing w:after="0" w:line="240" w:lineRule="auto"/>
        <w:jc w:val="both"/>
        <w:rPr>
          <w:rFonts w:ascii="Arial" w:hAnsi="Arial" w:cs="Arial"/>
        </w:rPr>
      </w:pPr>
      <w:r w:rsidRPr="003134D2">
        <w:rPr>
          <w:rFonts w:ascii="Arial" w:hAnsi="Arial" w:cs="Arial"/>
        </w:rPr>
        <w:t xml:space="preserve">Por la disminución de la actividad física, </w:t>
      </w:r>
      <w:r w:rsidR="005953EB" w:rsidRPr="003134D2">
        <w:rPr>
          <w:rFonts w:ascii="Arial" w:hAnsi="Arial" w:cs="Arial"/>
        </w:rPr>
        <w:t>se reducen los</w:t>
      </w:r>
      <w:r w:rsidRPr="003134D2">
        <w:rPr>
          <w:rFonts w:ascii="Arial" w:hAnsi="Arial" w:cs="Arial"/>
        </w:rPr>
        <w:t xml:space="preserve"> requerimientos de energía</w:t>
      </w:r>
      <w:r w:rsidR="00CA2632" w:rsidRPr="003134D2">
        <w:rPr>
          <w:rFonts w:ascii="Arial" w:hAnsi="Arial" w:cs="Arial"/>
        </w:rPr>
        <w:t xml:space="preserve"> y nutrientes, lo cual debe verse reflejado en la disminución de las porciones de alimentos consumidos, esp</w:t>
      </w:r>
      <w:r w:rsidR="001A1C3D" w:rsidRPr="003134D2">
        <w:rPr>
          <w:rFonts w:ascii="Arial" w:hAnsi="Arial" w:cs="Arial"/>
        </w:rPr>
        <w:t>e</w:t>
      </w:r>
      <w:r w:rsidR="00CA2632" w:rsidRPr="003134D2">
        <w:rPr>
          <w:rFonts w:ascii="Arial" w:hAnsi="Arial" w:cs="Arial"/>
        </w:rPr>
        <w:t xml:space="preserve">cialmente los </w:t>
      </w:r>
      <w:r w:rsidRPr="003134D2">
        <w:rPr>
          <w:rFonts w:ascii="Arial" w:hAnsi="Arial" w:cs="Arial"/>
        </w:rPr>
        <w:t>tubérculos, plátanos, cereales y grasa</w:t>
      </w:r>
      <w:r w:rsidR="00CA2632" w:rsidRPr="003134D2">
        <w:rPr>
          <w:rFonts w:ascii="Arial" w:hAnsi="Arial" w:cs="Arial"/>
        </w:rPr>
        <w:t>s</w:t>
      </w:r>
      <w:r w:rsidRPr="003134D2">
        <w:rPr>
          <w:rFonts w:ascii="Arial" w:hAnsi="Arial" w:cs="Arial"/>
        </w:rPr>
        <w:t xml:space="preserve"> y conservando</w:t>
      </w:r>
      <w:r w:rsidR="00CA2632" w:rsidRPr="003134D2">
        <w:rPr>
          <w:rFonts w:ascii="Arial" w:hAnsi="Arial" w:cs="Arial"/>
        </w:rPr>
        <w:t xml:space="preserve"> las porciones de proteínas, verduras y frutas</w:t>
      </w:r>
      <w:r w:rsidRPr="003134D2">
        <w:rPr>
          <w:rFonts w:ascii="Arial" w:hAnsi="Arial" w:cs="Arial"/>
        </w:rPr>
        <w:t>.</w:t>
      </w:r>
    </w:p>
    <w:p w14:paraId="61B712F4" w14:textId="77777777" w:rsidR="00CA2632" w:rsidRPr="003134D2" w:rsidRDefault="00CA2632" w:rsidP="00B1252C">
      <w:pPr>
        <w:spacing w:after="0" w:line="240" w:lineRule="auto"/>
        <w:jc w:val="both"/>
        <w:rPr>
          <w:rFonts w:ascii="Arial" w:hAnsi="Arial" w:cs="Arial"/>
        </w:rPr>
      </w:pPr>
    </w:p>
    <w:p w14:paraId="4840CA81" w14:textId="77777777" w:rsidR="001A1C3D" w:rsidRPr="003134D2" w:rsidRDefault="00AF256B" w:rsidP="00CA2632">
      <w:pPr>
        <w:spacing w:after="0" w:line="240" w:lineRule="auto"/>
        <w:jc w:val="both"/>
        <w:rPr>
          <w:rFonts w:ascii="Arial" w:hAnsi="Arial" w:cs="Arial"/>
        </w:rPr>
      </w:pPr>
      <w:r w:rsidRPr="003134D2">
        <w:rPr>
          <w:rFonts w:ascii="Arial" w:hAnsi="Arial" w:cs="Arial"/>
        </w:rPr>
        <w:t>La consistencia de los alimentos debe ser</w:t>
      </w:r>
      <w:r w:rsidR="00CA2632" w:rsidRPr="003134D2">
        <w:rPr>
          <w:rFonts w:ascii="Arial" w:hAnsi="Arial" w:cs="Arial"/>
        </w:rPr>
        <w:t xml:space="preserve"> adaptada de acuerdo a la capacidad para masticar y deglutir, evitando ofrecer alimentos que puedan generar molestias gastrointestinales, debido al cambio en el vaciamiento g</w:t>
      </w:r>
      <w:r w:rsidR="005B53F4" w:rsidRPr="003134D2">
        <w:rPr>
          <w:rFonts w:ascii="Arial" w:hAnsi="Arial" w:cs="Arial"/>
        </w:rPr>
        <w:t>ástrico por lo cual deberán evitarse comidas copiosas.</w:t>
      </w:r>
    </w:p>
    <w:p w14:paraId="02A47B74" w14:textId="77777777" w:rsidR="001A1C3D" w:rsidRPr="003134D2" w:rsidRDefault="001A1C3D" w:rsidP="00CA2632">
      <w:pPr>
        <w:spacing w:after="0" w:line="240" w:lineRule="auto"/>
        <w:jc w:val="both"/>
        <w:rPr>
          <w:rFonts w:ascii="Arial" w:hAnsi="Arial" w:cs="Arial"/>
        </w:rPr>
      </w:pPr>
    </w:p>
    <w:p w14:paraId="5B637D86" w14:textId="6127765C" w:rsidR="00CA2632" w:rsidRPr="003134D2" w:rsidRDefault="0083263E" w:rsidP="00CA2632">
      <w:pPr>
        <w:spacing w:after="0" w:line="240" w:lineRule="auto"/>
        <w:jc w:val="both"/>
        <w:rPr>
          <w:rFonts w:ascii="Arial" w:hAnsi="Arial" w:cs="Arial"/>
        </w:rPr>
      </w:pPr>
      <w:r w:rsidRPr="003134D2">
        <w:rPr>
          <w:rFonts w:ascii="Arial" w:hAnsi="Arial" w:cs="Arial"/>
        </w:rPr>
        <w:t>De acuerdo a las patologías presentadas por los participantes, se hace necesario definir las modificaciones en la minuta patrón, las cuales deberán ser elaboradas por el profesional en nutrición a cargo de la unidad operativa.</w:t>
      </w:r>
      <w:r w:rsidR="00CA2632" w:rsidRPr="003134D2">
        <w:rPr>
          <w:rFonts w:ascii="Arial" w:hAnsi="Arial" w:cs="Arial"/>
        </w:rPr>
        <w:t xml:space="preserve"> </w:t>
      </w:r>
    </w:p>
    <w:p w14:paraId="530C609B" w14:textId="41F49BA3" w:rsidR="00AF256B" w:rsidRPr="003134D2" w:rsidRDefault="00AF256B" w:rsidP="0083263E">
      <w:pPr>
        <w:spacing w:after="0" w:line="240" w:lineRule="auto"/>
        <w:jc w:val="both"/>
        <w:rPr>
          <w:rFonts w:ascii="Arial" w:hAnsi="Arial" w:cs="Arial"/>
        </w:rPr>
      </w:pPr>
      <w:r w:rsidRPr="003134D2">
        <w:rPr>
          <w:rFonts w:ascii="Arial" w:hAnsi="Arial" w:cs="Arial"/>
        </w:rPr>
        <w:t xml:space="preserve"> </w:t>
      </w:r>
    </w:p>
    <w:p w14:paraId="2A7383E9" w14:textId="442BF34C" w:rsidR="005E292F" w:rsidRPr="003134D2" w:rsidRDefault="005E292F" w:rsidP="003D46EE">
      <w:pPr>
        <w:spacing w:after="0" w:line="240" w:lineRule="auto"/>
        <w:jc w:val="both"/>
        <w:rPr>
          <w:rFonts w:ascii="Arial" w:eastAsia="Times New Roman" w:hAnsi="Arial" w:cs="Arial"/>
          <w:lang w:val="es-ES_tradnl" w:eastAsia="es-CO"/>
        </w:rPr>
      </w:pPr>
      <w:r w:rsidRPr="003134D2">
        <w:rPr>
          <w:rFonts w:ascii="Arial" w:hAnsi="Arial" w:cs="Arial"/>
          <w:b/>
        </w:rPr>
        <w:t>ACTIVIDAD 3</w:t>
      </w:r>
      <w:r w:rsidR="00C971A6">
        <w:rPr>
          <w:rFonts w:ascii="Arial" w:hAnsi="Arial" w:cs="Arial"/>
          <w:b/>
        </w:rPr>
        <w:t>.</w:t>
      </w:r>
      <w:r w:rsidRPr="003134D2">
        <w:rPr>
          <w:rFonts w:ascii="Arial" w:hAnsi="Arial" w:cs="Arial"/>
          <w:b/>
        </w:rPr>
        <w:t xml:space="preserve"> </w:t>
      </w:r>
      <w:r w:rsidR="0000071D" w:rsidRPr="003134D2">
        <w:rPr>
          <w:rFonts w:ascii="Arial" w:eastAsia="Times New Roman" w:hAnsi="Arial" w:cs="Arial"/>
          <w:b/>
          <w:lang w:val="es-ES_tradnl" w:eastAsia="es-CO"/>
        </w:rPr>
        <w:t>Elaboración de minuta patrón por grupo de edad</w:t>
      </w:r>
    </w:p>
    <w:p w14:paraId="795A51CF" w14:textId="77777777" w:rsidR="0000071D" w:rsidRPr="003134D2" w:rsidRDefault="0000071D" w:rsidP="003D46EE">
      <w:pPr>
        <w:spacing w:after="0" w:line="240" w:lineRule="auto"/>
        <w:jc w:val="both"/>
        <w:rPr>
          <w:rFonts w:ascii="Arial" w:eastAsia="Times New Roman" w:hAnsi="Arial" w:cs="Arial"/>
          <w:b/>
          <w:lang w:eastAsia="es-CO"/>
        </w:rPr>
      </w:pPr>
    </w:p>
    <w:p w14:paraId="4343C67A" w14:textId="62160487" w:rsidR="005B0AFC" w:rsidRPr="003134D2" w:rsidRDefault="005D71DC" w:rsidP="005B0AFC">
      <w:pPr>
        <w:spacing w:after="223"/>
        <w:jc w:val="both"/>
        <w:rPr>
          <w:rFonts w:ascii="Arial" w:hAnsi="Arial" w:cs="Arial"/>
        </w:rPr>
      </w:pPr>
      <w:r w:rsidRPr="003134D2">
        <w:rPr>
          <w:rFonts w:ascii="Arial" w:hAnsi="Arial" w:cs="Arial"/>
        </w:rPr>
        <w:t xml:space="preserve">Cada cuatro años o de </w:t>
      </w:r>
      <w:r w:rsidR="005953EB" w:rsidRPr="003134D2">
        <w:rPr>
          <w:rFonts w:ascii="Arial" w:hAnsi="Arial" w:cs="Arial"/>
        </w:rPr>
        <w:t>acuerdo</w:t>
      </w:r>
      <w:r w:rsidRPr="003134D2">
        <w:rPr>
          <w:rFonts w:ascii="Arial" w:hAnsi="Arial" w:cs="Arial"/>
        </w:rPr>
        <w:t xml:space="preserve"> a los documentos técnicos del servicio social, los </w:t>
      </w:r>
      <w:r w:rsidR="005B0AFC" w:rsidRPr="003134D2">
        <w:rPr>
          <w:rFonts w:ascii="Arial" w:hAnsi="Arial" w:cs="Arial"/>
        </w:rPr>
        <w:t>profesionales Nutricionistas Dietistas del Equipo de Planificación alimentaria y nutricional de la Subdirección de Nutrición, realizan revisión</w:t>
      </w:r>
      <w:r w:rsidRPr="003134D2">
        <w:rPr>
          <w:rFonts w:ascii="Arial" w:hAnsi="Arial" w:cs="Arial"/>
        </w:rPr>
        <w:t xml:space="preserve"> y ajustes pertinentes</w:t>
      </w:r>
      <w:r w:rsidR="005B0AFC" w:rsidRPr="003134D2">
        <w:rPr>
          <w:rFonts w:ascii="Arial" w:hAnsi="Arial" w:cs="Arial"/>
        </w:rPr>
        <w:t xml:space="preserve"> de la minuta patrón de los diferentes grupos poblacionales a atender e</w:t>
      </w:r>
      <w:r w:rsidR="005E7807" w:rsidRPr="003134D2">
        <w:rPr>
          <w:rFonts w:ascii="Arial" w:hAnsi="Arial" w:cs="Arial"/>
        </w:rPr>
        <w:t xml:space="preserve">n los proyectos </w:t>
      </w:r>
      <w:r w:rsidR="005B0AFC" w:rsidRPr="003134D2">
        <w:rPr>
          <w:rFonts w:ascii="Arial" w:hAnsi="Arial" w:cs="Arial"/>
        </w:rPr>
        <w:t xml:space="preserve">establecidos o por establecer, para lo cual se debe conocer:    </w:t>
      </w:r>
    </w:p>
    <w:p w14:paraId="1A220EAA" w14:textId="0795CBF7" w:rsidR="005B0AFC" w:rsidRPr="003134D2" w:rsidRDefault="005B0AFC" w:rsidP="0000071D">
      <w:pPr>
        <w:spacing w:after="302"/>
        <w:jc w:val="both"/>
        <w:rPr>
          <w:rFonts w:ascii="Arial" w:hAnsi="Arial" w:cs="Arial"/>
        </w:rPr>
      </w:pPr>
      <w:r w:rsidRPr="003134D2">
        <w:rPr>
          <w:rFonts w:ascii="Arial" w:hAnsi="Arial" w:cs="Arial"/>
          <w:b/>
        </w:rPr>
        <w:t xml:space="preserve">Las características de los grupos poblacionales a atender como: </w:t>
      </w:r>
    </w:p>
    <w:p w14:paraId="27994928" w14:textId="77777777" w:rsidR="005B0AFC" w:rsidRPr="003134D2" w:rsidRDefault="005B0AFC" w:rsidP="005B0AFC">
      <w:pPr>
        <w:numPr>
          <w:ilvl w:val="1"/>
          <w:numId w:val="16"/>
        </w:numPr>
        <w:spacing w:after="5" w:line="248" w:lineRule="auto"/>
        <w:jc w:val="both"/>
        <w:rPr>
          <w:rFonts w:ascii="Arial" w:hAnsi="Arial" w:cs="Arial"/>
        </w:rPr>
      </w:pPr>
      <w:r w:rsidRPr="003134D2">
        <w:rPr>
          <w:rFonts w:ascii="Arial" w:hAnsi="Arial" w:cs="Arial"/>
        </w:rPr>
        <w:t xml:space="preserve">Edad, sexo, actividad y el estado fisiológico. </w:t>
      </w:r>
    </w:p>
    <w:p w14:paraId="06E8CCFB" w14:textId="77777777" w:rsidR="00F35477" w:rsidRPr="003134D2" w:rsidRDefault="005D71DC" w:rsidP="00F35477">
      <w:pPr>
        <w:numPr>
          <w:ilvl w:val="1"/>
          <w:numId w:val="16"/>
        </w:numPr>
        <w:spacing w:after="5" w:line="240" w:lineRule="auto"/>
        <w:jc w:val="both"/>
        <w:rPr>
          <w:rFonts w:ascii="Arial" w:hAnsi="Arial" w:cs="Arial"/>
        </w:rPr>
      </w:pPr>
      <w:r w:rsidRPr="003134D2">
        <w:rPr>
          <w:rFonts w:ascii="Arial" w:hAnsi="Arial" w:cs="Arial"/>
        </w:rPr>
        <w:t>H</w:t>
      </w:r>
      <w:r w:rsidR="005B0AFC" w:rsidRPr="003134D2">
        <w:rPr>
          <w:rFonts w:ascii="Arial" w:hAnsi="Arial" w:cs="Arial"/>
        </w:rPr>
        <w:t xml:space="preserve">ábitos, gustos y patrones que configuran la conducta alimentaria. </w:t>
      </w:r>
    </w:p>
    <w:p w14:paraId="2DC5A494" w14:textId="1DD94C12" w:rsidR="00F02D24" w:rsidRPr="003134D2" w:rsidRDefault="00C818C6" w:rsidP="00F02D24">
      <w:pPr>
        <w:numPr>
          <w:ilvl w:val="1"/>
          <w:numId w:val="16"/>
        </w:numPr>
        <w:spacing w:after="5" w:line="240" w:lineRule="auto"/>
        <w:jc w:val="both"/>
        <w:rPr>
          <w:rFonts w:ascii="Arial" w:hAnsi="Arial" w:cs="Arial"/>
        </w:rPr>
      </w:pPr>
      <w:r w:rsidRPr="003134D2">
        <w:rPr>
          <w:rFonts w:ascii="Arial" w:hAnsi="Arial" w:cs="Arial"/>
        </w:rPr>
        <w:t>Servicio social</w:t>
      </w:r>
      <w:r w:rsidR="005B0AFC" w:rsidRPr="003134D2">
        <w:rPr>
          <w:rFonts w:ascii="Arial" w:hAnsi="Arial" w:cs="Arial"/>
          <w:b/>
        </w:rPr>
        <w:t xml:space="preserve">: </w:t>
      </w:r>
      <w:r w:rsidR="00E325F8" w:rsidRPr="003134D2">
        <w:rPr>
          <w:rFonts w:ascii="Arial" w:hAnsi="Arial" w:cs="Arial"/>
        </w:rPr>
        <w:t>e</w:t>
      </w:r>
      <w:r w:rsidR="005B0AFC" w:rsidRPr="003134D2">
        <w:rPr>
          <w:rFonts w:ascii="Arial" w:hAnsi="Arial" w:cs="Arial"/>
        </w:rPr>
        <w:t xml:space="preserve">ste aspecto establece la clase de alimentos y preparaciones a planear en la minuta patrón y en el ciclo de menús. </w:t>
      </w:r>
    </w:p>
    <w:p w14:paraId="11CE11AC" w14:textId="77777777" w:rsidR="00F02D24" w:rsidRPr="003134D2" w:rsidRDefault="00F02D24" w:rsidP="00F02D24">
      <w:pPr>
        <w:spacing w:after="5" w:line="240" w:lineRule="auto"/>
        <w:ind w:left="1440"/>
        <w:jc w:val="both"/>
        <w:rPr>
          <w:rFonts w:ascii="Arial" w:hAnsi="Arial" w:cs="Arial"/>
        </w:rPr>
      </w:pPr>
    </w:p>
    <w:p w14:paraId="38450F33" w14:textId="2DB259D4" w:rsidR="005B0AFC" w:rsidRPr="003134D2" w:rsidRDefault="005B0AFC" w:rsidP="00F02D24">
      <w:pPr>
        <w:spacing w:after="230" w:line="240" w:lineRule="auto"/>
        <w:jc w:val="both"/>
        <w:rPr>
          <w:rFonts w:ascii="Arial" w:hAnsi="Arial" w:cs="Arial"/>
        </w:rPr>
      </w:pPr>
      <w:r w:rsidRPr="003134D2">
        <w:rPr>
          <w:rFonts w:ascii="Arial" w:hAnsi="Arial" w:cs="Arial"/>
        </w:rPr>
        <w:t>Una vez que se han analizado la</w:t>
      </w:r>
      <w:r w:rsidR="00E87617" w:rsidRPr="003134D2">
        <w:rPr>
          <w:rFonts w:ascii="Arial" w:hAnsi="Arial" w:cs="Arial"/>
        </w:rPr>
        <w:t xml:space="preserve">s características anteriores, </w:t>
      </w:r>
      <w:r w:rsidRPr="003134D2">
        <w:rPr>
          <w:rFonts w:ascii="Arial" w:hAnsi="Arial" w:cs="Arial"/>
        </w:rPr>
        <w:t xml:space="preserve">se debe: </w:t>
      </w:r>
    </w:p>
    <w:p w14:paraId="4C64E275" w14:textId="4853AF7C" w:rsidR="005B0AFC" w:rsidRPr="003134D2" w:rsidRDefault="00E87617" w:rsidP="005B0AFC">
      <w:pPr>
        <w:numPr>
          <w:ilvl w:val="1"/>
          <w:numId w:val="16"/>
        </w:numPr>
        <w:spacing w:after="222" w:line="248" w:lineRule="auto"/>
        <w:jc w:val="both"/>
        <w:rPr>
          <w:rFonts w:ascii="Arial" w:hAnsi="Arial" w:cs="Arial"/>
        </w:rPr>
      </w:pPr>
      <w:r w:rsidRPr="003134D2">
        <w:rPr>
          <w:rFonts w:ascii="Arial" w:hAnsi="Arial" w:cs="Arial"/>
        </w:rPr>
        <w:t>Determinar las</w:t>
      </w:r>
      <w:r w:rsidR="005B0AFC" w:rsidRPr="003134D2">
        <w:rPr>
          <w:rFonts w:ascii="Arial" w:hAnsi="Arial" w:cs="Arial"/>
        </w:rPr>
        <w:t xml:space="preserve"> recomendaciones de ingesta de energía y nutrientes de cada grupo poblacional</w:t>
      </w:r>
      <w:r w:rsidRPr="003134D2">
        <w:rPr>
          <w:rFonts w:ascii="Arial" w:hAnsi="Arial" w:cs="Arial"/>
        </w:rPr>
        <w:t>,</w:t>
      </w:r>
      <w:r w:rsidR="005B0AFC" w:rsidRPr="003134D2">
        <w:rPr>
          <w:rFonts w:ascii="Arial" w:hAnsi="Arial" w:cs="Arial"/>
        </w:rPr>
        <w:t xml:space="preserve"> de acuerdo a la Resolución 3803 de 2016 del Ministerio de Salud y Protección Social.</w:t>
      </w:r>
    </w:p>
    <w:p w14:paraId="2798500B" w14:textId="18A01065" w:rsidR="00F35477" w:rsidRPr="003134D2" w:rsidRDefault="005B0AFC" w:rsidP="005B0AFC">
      <w:pPr>
        <w:spacing w:after="0" w:line="240" w:lineRule="auto"/>
        <w:jc w:val="both"/>
        <w:rPr>
          <w:rFonts w:ascii="Arial" w:hAnsi="Arial" w:cs="Arial"/>
        </w:rPr>
      </w:pPr>
      <w:r w:rsidRPr="003134D2">
        <w:rPr>
          <w:rFonts w:ascii="Arial" w:hAnsi="Arial" w:cs="Arial"/>
        </w:rPr>
        <w:lastRenderedPageBreak/>
        <w:t>Determinar l</w:t>
      </w:r>
      <w:r w:rsidR="00F35477" w:rsidRPr="003134D2">
        <w:rPr>
          <w:rFonts w:ascii="Arial" w:hAnsi="Arial" w:cs="Arial"/>
        </w:rPr>
        <w:t>a estructura de la minuta patrón de acuerdo a l</w:t>
      </w:r>
      <w:r w:rsidRPr="003134D2">
        <w:rPr>
          <w:rFonts w:ascii="Arial" w:hAnsi="Arial" w:cs="Arial"/>
        </w:rPr>
        <w:t>os tiempos de comida</w:t>
      </w:r>
      <w:r w:rsidR="00F35477" w:rsidRPr="003134D2">
        <w:rPr>
          <w:rFonts w:ascii="Arial" w:hAnsi="Arial" w:cs="Arial"/>
        </w:rPr>
        <w:t>:</w:t>
      </w:r>
    </w:p>
    <w:p w14:paraId="4DAD308A" w14:textId="77777777" w:rsidR="00F35477" w:rsidRPr="003134D2" w:rsidRDefault="00F35477" w:rsidP="005B0AFC">
      <w:pPr>
        <w:spacing w:after="0" w:line="240" w:lineRule="auto"/>
        <w:jc w:val="both"/>
        <w:rPr>
          <w:rFonts w:ascii="Arial" w:hAnsi="Arial" w:cs="Arial"/>
        </w:rPr>
      </w:pPr>
    </w:p>
    <w:p w14:paraId="312087F6" w14:textId="5AFF7213" w:rsidR="009D70F5" w:rsidRPr="003134D2" w:rsidRDefault="009D70F5" w:rsidP="00F35477">
      <w:pPr>
        <w:pStyle w:val="Prrafodelista"/>
        <w:numPr>
          <w:ilvl w:val="1"/>
          <w:numId w:val="16"/>
        </w:numPr>
        <w:spacing w:after="0" w:line="240" w:lineRule="auto"/>
        <w:jc w:val="both"/>
        <w:rPr>
          <w:rFonts w:ascii="Arial" w:hAnsi="Arial" w:cs="Arial"/>
        </w:rPr>
      </w:pPr>
      <w:r w:rsidRPr="003134D2">
        <w:rPr>
          <w:rFonts w:ascii="Arial" w:hAnsi="Arial" w:cs="Arial"/>
        </w:rPr>
        <w:t>Tiempo de comida</w:t>
      </w:r>
    </w:p>
    <w:p w14:paraId="495A8B27" w14:textId="5FDA8A77" w:rsidR="00F35477" w:rsidRPr="003134D2" w:rsidRDefault="00F35477" w:rsidP="00F35477">
      <w:pPr>
        <w:pStyle w:val="Prrafodelista"/>
        <w:numPr>
          <w:ilvl w:val="1"/>
          <w:numId w:val="16"/>
        </w:numPr>
        <w:spacing w:after="0" w:line="240" w:lineRule="auto"/>
        <w:jc w:val="both"/>
        <w:rPr>
          <w:rFonts w:ascii="Arial" w:hAnsi="Arial" w:cs="Arial"/>
        </w:rPr>
      </w:pPr>
      <w:r w:rsidRPr="003134D2">
        <w:rPr>
          <w:rFonts w:ascii="Arial" w:hAnsi="Arial" w:cs="Arial"/>
        </w:rPr>
        <w:t>G</w:t>
      </w:r>
      <w:r w:rsidR="005B0AFC" w:rsidRPr="003134D2">
        <w:rPr>
          <w:rFonts w:ascii="Arial" w:hAnsi="Arial" w:cs="Arial"/>
        </w:rPr>
        <w:t xml:space="preserve">rupos de </w:t>
      </w:r>
      <w:r w:rsidRPr="003134D2">
        <w:rPr>
          <w:rFonts w:ascii="Arial" w:hAnsi="Arial" w:cs="Arial"/>
        </w:rPr>
        <w:t>alimentos</w:t>
      </w:r>
    </w:p>
    <w:p w14:paraId="6BB69B4F" w14:textId="1ADBCB01" w:rsidR="00F35477" w:rsidRPr="003134D2" w:rsidRDefault="00F35477" w:rsidP="00F35477">
      <w:pPr>
        <w:pStyle w:val="Prrafodelista"/>
        <w:numPr>
          <w:ilvl w:val="1"/>
          <w:numId w:val="16"/>
        </w:numPr>
        <w:spacing w:after="0" w:line="240" w:lineRule="auto"/>
        <w:jc w:val="both"/>
        <w:rPr>
          <w:rFonts w:ascii="Arial" w:hAnsi="Arial" w:cs="Arial"/>
        </w:rPr>
      </w:pPr>
      <w:r w:rsidRPr="003134D2">
        <w:rPr>
          <w:rFonts w:ascii="Arial" w:hAnsi="Arial" w:cs="Arial"/>
        </w:rPr>
        <w:t>Porción en peso bruto.</w:t>
      </w:r>
    </w:p>
    <w:p w14:paraId="3C322F89" w14:textId="7D079743" w:rsidR="00F35477" w:rsidRPr="003134D2" w:rsidRDefault="00F35477" w:rsidP="00F35477">
      <w:pPr>
        <w:pStyle w:val="Prrafodelista"/>
        <w:numPr>
          <w:ilvl w:val="1"/>
          <w:numId w:val="16"/>
        </w:numPr>
        <w:spacing w:after="0" w:line="240" w:lineRule="auto"/>
        <w:jc w:val="both"/>
        <w:rPr>
          <w:rFonts w:ascii="Arial" w:hAnsi="Arial" w:cs="Arial"/>
        </w:rPr>
      </w:pPr>
      <w:r w:rsidRPr="003134D2">
        <w:rPr>
          <w:rFonts w:ascii="Arial" w:hAnsi="Arial" w:cs="Arial"/>
        </w:rPr>
        <w:t>Porción en peso neto.</w:t>
      </w:r>
    </w:p>
    <w:p w14:paraId="55506E8E" w14:textId="34D50892" w:rsidR="005B0AFC" w:rsidRPr="003134D2" w:rsidRDefault="00F35477" w:rsidP="00F35477">
      <w:pPr>
        <w:pStyle w:val="Prrafodelista"/>
        <w:numPr>
          <w:ilvl w:val="1"/>
          <w:numId w:val="16"/>
        </w:numPr>
        <w:spacing w:after="0" w:line="240" w:lineRule="auto"/>
        <w:jc w:val="both"/>
        <w:rPr>
          <w:rFonts w:ascii="Arial" w:hAnsi="Arial" w:cs="Arial"/>
        </w:rPr>
      </w:pPr>
      <w:r w:rsidRPr="003134D2">
        <w:rPr>
          <w:rFonts w:ascii="Arial" w:hAnsi="Arial" w:cs="Arial"/>
        </w:rPr>
        <w:t>P</w:t>
      </w:r>
      <w:r w:rsidR="005B0AFC" w:rsidRPr="003134D2">
        <w:rPr>
          <w:rFonts w:ascii="Arial" w:hAnsi="Arial" w:cs="Arial"/>
        </w:rPr>
        <w:t>orción en peso servido para cada grupo de alimento.</w:t>
      </w:r>
    </w:p>
    <w:p w14:paraId="04FD76DA" w14:textId="176856DF" w:rsidR="00F35477" w:rsidRPr="003134D2" w:rsidRDefault="00F35477" w:rsidP="00F35477">
      <w:pPr>
        <w:pStyle w:val="Prrafodelista"/>
        <w:numPr>
          <w:ilvl w:val="1"/>
          <w:numId w:val="16"/>
        </w:numPr>
        <w:spacing w:after="0" w:line="240" w:lineRule="auto"/>
        <w:jc w:val="both"/>
        <w:rPr>
          <w:rFonts w:ascii="Arial" w:hAnsi="Arial" w:cs="Arial"/>
        </w:rPr>
      </w:pPr>
      <w:r w:rsidRPr="003134D2">
        <w:rPr>
          <w:rFonts w:ascii="Arial" w:hAnsi="Arial" w:cs="Arial"/>
        </w:rPr>
        <w:t>Medida casera</w:t>
      </w:r>
      <w:r w:rsidR="00E30F7B" w:rsidRPr="003134D2">
        <w:rPr>
          <w:rFonts w:ascii="Arial" w:hAnsi="Arial" w:cs="Arial"/>
        </w:rPr>
        <w:t xml:space="preserve"> (porción aproximada)</w:t>
      </w:r>
    </w:p>
    <w:p w14:paraId="50D66CE4" w14:textId="77777777" w:rsidR="0047381E" w:rsidRPr="003134D2" w:rsidRDefault="00E30F7B" w:rsidP="0047381E">
      <w:pPr>
        <w:pStyle w:val="Prrafodelista"/>
        <w:numPr>
          <w:ilvl w:val="1"/>
          <w:numId w:val="16"/>
        </w:numPr>
        <w:spacing w:after="0" w:line="240" w:lineRule="auto"/>
        <w:jc w:val="both"/>
        <w:rPr>
          <w:rFonts w:ascii="Arial" w:hAnsi="Arial" w:cs="Arial"/>
        </w:rPr>
      </w:pPr>
      <w:r w:rsidRPr="003134D2">
        <w:rPr>
          <w:rFonts w:ascii="Arial" w:hAnsi="Arial" w:cs="Arial"/>
        </w:rPr>
        <w:t xml:space="preserve">Análisis Nutricional de los alimentos por tiempo de comida (Calorías, proteínas, grasas, carbohidratos, Hierro, Calcio, Vitamina A, Sodio) </w:t>
      </w:r>
    </w:p>
    <w:p w14:paraId="23A2877C" w14:textId="77777777" w:rsidR="000262AC" w:rsidRPr="003134D2" w:rsidRDefault="0047381E" w:rsidP="0047381E">
      <w:pPr>
        <w:pStyle w:val="Prrafodelista"/>
        <w:numPr>
          <w:ilvl w:val="1"/>
          <w:numId w:val="16"/>
        </w:numPr>
        <w:spacing w:after="0" w:line="240" w:lineRule="auto"/>
        <w:jc w:val="both"/>
        <w:rPr>
          <w:rFonts w:ascii="Arial" w:hAnsi="Arial" w:cs="Arial"/>
        </w:rPr>
      </w:pPr>
      <w:r w:rsidRPr="003134D2">
        <w:rPr>
          <w:rFonts w:ascii="Arial" w:hAnsi="Arial" w:cs="Arial"/>
        </w:rPr>
        <w:t>Porcentaje de adecuación por día (entre 90 y 110%).</w:t>
      </w:r>
    </w:p>
    <w:p w14:paraId="646D460E" w14:textId="2D345B8B" w:rsidR="0047381E" w:rsidRPr="003134D2" w:rsidRDefault="0047381E" w:rsidP="000262AC">
      <w:pPr>
        <w:pStyle w:val="Prrafodelista"/>
        <w:spacing w:after="0" w:line="240" w:lineRule="auto"/>
        <w:ind w:left="1440"/>
        <w:jc w:val="both"/>
        <w:rPr>
          <w:rFonts w:ascii="Arial" w:hAnsi="Arial" w:cs="Arial"/>
        </w:rPr>
      </w:pPr>
      <w:r w:rsidRPr="003134D2">
        <w:rPr>
          <w:rFonts w:ascii="Arial" w:hAnsi="Arial" w:cs="Arial"/>
        </w:rPr>
        <w:t xml:space="preserve"> </w:t>
      </w:r>
    </w:p>
    <w:p w14:paraId="15319229" w14:textId="272D89F6" w:rsidR="00177E41" w:rsidRPr="003134D2" w:rsidRDefault="005B0AFC" w:rsidP="00177E41">
      <w:pPr>
        <w:spacing w:after="235" w:line="248" w:lineRule="auto"/>
        <w:jc w:val="both"/>
        <w:rPr>
          <w:rFonts w:ascii="Arial" w:hAnsi="Arial" w:cs="Arial"/>
        </w:rPr>
      </w:pPr>
      <w:r w:rsidRPr="003134D2">
        <w:rPr>
          <w:rFonts w:ascii="Arial" w:hAnsi="Arial" w:cs="Arial"/>
        </w:rPr>
        <w:t>Realizar el análisis nutricional de la minuta</w:t>
      </w:r>
      <w:r w:rsidR="00F35477" w:rsidRPr="003134D2">
        <w:rPr>
          <w:rFonts w:ascii="Arial" w:hAnsi="Arial" w:cs="Arial"/>
        </w:rPr>
        <w:t xml:space="preserve"> </w:t>
      </w:r>
      <w:r w:rsidRPr="003134D2">
        <w:rPr>
          <w:rFonts w:ascii="Arial" w:hAnsi="Arial" w:cs="Arial"/>
        </w:rPr>
        <w:t xml:space="preserve">patrón de acuerdo al </w:t>
      </w:r>
      <w:r w:rsidR="000D5E83" w:rsidRPr="003134D2">
        <w:rPr>
          <w:rFonts w:ascii="Arial" w:hAnsi="Arial" w:cs="Arial"/>
        </w:rPr>
        <w:t xml:space="preserve">peso neto de los alimentos y </w:t>
      </w:r>
      <w:r w:rsidR="006E275B" w:rsidRPr="003134D2">
        <w:rPr>
          <w:rFonts w:ascii="Arial" w:hAnsi="Arial" w:cs="Arial"/>
        </w:rPr>
        <w:t>promedio del aporte nutricional por grupo de alimentos establecidos.</w:t>
      </w:r>
      <w:r w:rsidRPr="003134D2">
        <w:rPr>
          <w:rFonts w:ascii="Arial" w:hAnsi="Arial" w:cs="Arial"/>
        </w:rPr>
        <w:t xml:space="preserve"> </w:t>
      </w:r>
    </w:p>
    <w:p w14:paraId="2884906C" w14:textId="0C5F242A" w:rsidR="005B0AFC" w:rsidRPr="003134D2" w:rsidRDefault="005B0AFC" w:rsidP="001C4F77">
      <w:pPr>
        <w:jc w:val="both"/>
        <w:rPr>
          <w:rFonts w:ascii="Arial" w:hAnsi="Arial" w:cs="Arial"/>
        </w:rPr>
      </w:pPr>
      <w:r w:rsidRPr="003134D2">
        <w:rPr>
          <w:rFonts w:ascii="Arial" w:hAnsi="Arial" w:cs="Arial"/>
          <w:b/>
        </w:rPr>
        <w:t>Presupuesto</w:t>
      </w:r>
      <w:r w:rsidRPr="003134D2">
        <w:rPr>
          <w:rFonts w:ascii="Arial" w:hAnsi="Arial" w:cs="Arial"/>
        </w:rPr>
        <w:t xml:space="preserve">: </w:t>
      </w:r>
      <w:r w:rsidR="001C4F77" w:rsidRPr="003134D2">
        <w:rPr>
          <w:rFonts w:ascii="Arial" w:hAnsi="Arial" w:cs="Arial"/>
        </w:rPr>
        <w:t>para los servicios sociales de operación en asociación el costo de la minuta deberá cuantificarse de acuerdo al presupuesto para tal fin definido contractualmente.</w:t>
      </w:r>
      <w:r w:rsidRPr="003134D2">
        <w:rPr>
          <w:rFonts w:ascii="Arial" w:hAnsi="Arial" w:cs="Arial"/>
        </w:rPr>
        <w:t xml:space="preserve"> </w:t>
      </w:r>
    </w:p>
    <w:p w14:paraId="3F90FF82" w14:textId="693EDC24" w:rsidR="005B0AFC" w:rsidRPr="003134D2" w:rsidRDefault="00413D12" w:rsidP="005B0AFC">
      <w:pPr>
        <w:spacing w:after="0" w:line="240" w:lineRule="auto"/>
        <w:jc w:val="both"/>
        <w:rPr>
          <w:rFonts w:ascii="Arial" w:hAnsi="Arial" w:cs="Arial"/>
          <w:b/>
        </w:rPr>
      </w:pPr>
      <w:r w:rsidRPr="003134D2">
        <w:rPr>
          <w:rFonts w:ascii="Arial" w:hAnsi="Arial" w:cs="Arial"/>
        </w:rPr>
        <w:t>El proceso</w:t>
      </w:r>
      <w:r w:rsidR="005B0AFC" w:rsidRPr="003134D2">
        <w:rPr>
          <w:rFonts w:ascii="Arial" w:hAnsi="Arial" w:cs="Arial"/>
        </w:rPr>
        <w:t xml:space="preserve"> descrito anteriormente se sigue </w:t>
      </w:r>
      <w:r w:rsidR="005953EB" w:rsidRPr="003134D2">
        <w:rPr>
          <w:rFonts w:ascii="Arial" w:hAnsi="Arial" w:cs="Arial"/>
        </w:rPr>
        <w:t>para todos</w:t>
      </w:r>
      <w:r w:rsidR="005B0AFC" w:rsidRPr="003134D2">
        <w:rPr>
          <w:rFonts w:ascii="Arial" w:hAnsi="Arial" w:cs="Arial"/>
        </w:rPr>
        <w:t xml:space="preserve"> los </w:t>
      </w:r>
      <w:r w:rsidR="005953EB" w:rsidRPr="003134D2">
        <w:rPr>
          <w:rFonts w:ascii="Arial" w:hAnsi="Arial" w:cs="Arial"/>
        </w:rPr>
        <w:t>grupos poblacionales</w:t>
      </w:r>
      <w:r w:rsidR="005B0AFC" w:rsidRPr="003134D2">
        <w:rPr>
          <w:rFonts w:ascii="Arial" w:hAnsi="Arial" w:cs="Arial"/>
        </w:rPr>
        <w:t xml:space="preserve"> </w:t>
      </w:r>
      <w:r w:rsidR="005953EB" w:rsidRPr="003134D2">
        <w:rPr>
          <w:rFonts w:ascii="Arial" w:hAnsi="Arial" w:cs="Arial"/>
        </w:rPr>
        <w:t>atendidos con</w:t>
      </w:r>
      <w:r w:rsidR="005B0AFC" w:rsidRPr="003134D2">
        <w:rPr>
          <w:rFonts w:ascii="Arial" w:hAnsi="Arial" w:cs="Arial"/>
        </w:rPr>
        <w:t xml:space="preserve"> apoyo alimentario en los servicios sociales de la SDIS.</w:t>
      </w:r>
    </w:p>
    <w:p w14:paraId="38A6FAEA" w14:textId="77777777" w:rsidR="005B0AFC" w:rsidRPr="003134D2" w:rsidRDefault="005B0AFC" w:rsidP="005B0AFC">
      <w:pPr>
        <w:spacing w:after="0" w:line="240" w:lineRule="auto"/>
        <w:jc w:val="both"/>
        <w:rPr>
          <w:rFonts w:ascii="Arial" w:hAnsi="Arial" w:cs="Arial"/>
          <w:b/>
        </w:rPr>
      </w:pPr>
    </w:p>
    <w:p w14:paraId="245E0FF8" w14:textId="77777777" w:rsidR="005B0AFC" w:rsidRPr="003134D2" w:rsidRDefault="005B0AFC" w:rsidP="005B0AFC">
      <w:pPr>
        <w:ind w:left="-5"/>
        <w:jc w:val="both"/>
        <w:rPr>
          <w:rFonts w:ascii="Arial" w:hAnsi="Arial" w:cs="Arial"/>
        </w:rPr>
      </w:pPr>
      <w:r w:rsidRPr="003134D2">
        <w:rPr>
          <w:rFonts w:ascii="Arial" w:hAnsi="Arial" w:cs="Arial"/>
        </w:rPr>
        <w:t xml:space="preserve">Para la elaboración de la minuta patrón se establecieron los siguientes grupos: </w:t>
      </w:r>
    </w:p>
    <w:tbl>
      <w:tblPr>
        <w:tblW w:w="7466" w:type="dxa"/>
        <w:jc w:val="center"/>
        <w:tblCellMar>
          <w:left w:w="70" w:type="dxa"/>
          <w:right w:w="70" w:type="dxa"/>
        </w:tblCellMar>
        <w:tblLook w:val="04A0" w:firstRow="1" w:lastRow="0" w:firstColumn="1" w:lastColumn="0" w:noHBand="0" w:noVBand="1"/>
      </w:tblPr>
      <w:tblGrid>
        <w:gridCol w:w="3397"/>
        <w:gridCol w:w="4069"/>
      </w:tblGrid>
      <w:tr w:rsidR="00D63C04" w:rsidRPr="003134D2" w14:paraId="10C2DEC4" w14:textId="77777777" w:rsidTr="00F76979">
        <w:trPr>
          <w:trHeight w:val="190"/>
          <w:jc w:val="center"/>
        </w:trPr>
        <w:tc>
          <w:tcPr>
            <w:tcW w:w="7466" w:type="dxa"/>
            <w:gridSpan w:val="2"/>
            <w:tcBorders>
              <w:top w:val="single" w:sz="8" w:space="0" w:color="FFFFFF"/>
              <w:left w:val="single" w:sz="8" w:space="0" w:color="FFFFFF"/>
              <w:bottom w:val="single" w:sz="8" w:space="0" w:color="FFFFFF"/>
              <w:right w:val="single" w:sz="8" w:space="0" w:color="FFFFFF"/>
            </w:tcBorders>
            <w:shd w:val="clear" w:color="000000" w:fill="DCE6F1"/>
            <w:noWrap/>
            <w:vAlign w:val="bottom"/>
            <w:hideMark/>
          </w:tcPr>
          <w:p w14:paraId="1DB3AB64" w14:textId="553E11F8" w:rsidR="00D63C04" w:rsidRPr="003134D2" w:rsidRDefault="00D63C04" w:rsidP="00F76979">
            <w:pPr>
              <w:spacing w:after="0" w:line="240" w:lineRule="auto"/>
              <w:rPr>
                <w:rFonts w:ascii="Arial" w:eastAsia="Times New Roman" w:hAnsi="Arial" w:cs="Arial"/>
                <w:b/>
                <w:bCs/>
                <w:sz w:val="6"/>
                <w:lang w:val="es-ES_tradnl" w:eastAsia="es-ES"/>
              </w:rPr>
            </w:pPr>
          </w:p>
        </w:tc>
      </w:tr>
      <w:tr w:rsidR="00D63C04" w:rsidRPr="003134D2" w14:paraId="35D4F0D0" w14:textId="77777777" w:rsidTr="00D63C04">
        <w:trPr>
          <w:trHeight w:val="540"/>
          <w:jc w:val="center"/>
        </w:trPr>
        <w:tc>
          <w:tcPr>
            <w:tcW w:w="3397" w:type="dxa"/>
            <w:tcBorders>
              <w:top w:val="nil"/>
              <w:left w:val="single" w:sz="8" w:space="0" w:color="FFFFFF"/>
              <w:bottom w:val="single" w:sz="8" w:space="0" w:color="FFFFFF"/>
              <w:right w:val="single" w:sz="8" w:space="0" w:color="FFFFFF"/>
            </w:tcBorders>
            <w:shd w:val="clear" w:color="000000" w:fill="FFFFFF"/>
            <w:vAlign w:val="center"/>
            <w:hideMark/>
          </w:tcPr>
          <w:p w14:paraId="1EE8CAF7"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0 a 2 meses 29 días</w:t>
            </w:r>
          </w:p>
        </w:tc>
        <w:tc>
          <w:tcPr>
            <w:tcW w:w="4069" w:type="dxa"/>
            <w:tcBorders>
              <w:top w:val="nil"/>
              <w:left w:val="nil"/>
              <w:bottom w:val="single" w:sz="8" w:space="0" w:color="FFFFFF"/>
              <w:right w:val="single" w:sz="8" w:space="0" w:color="FFFFFF"/>
            </w:tcBorders>
            <w:shd w:val="clear" w:color="000000" w:fill="FFFFFF"/>
            <w:vAlign w:val="center"/>
            <w:hideMark/>
          </w:tcPr>
          <w:p w14:paraId="63BF1D53"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9 a 13 años 11 meses 29 días</w:t>
            </w:r>
          </w:p>
        </w:tc>
      </w:tr>
      <w:tr w:rsidR="00D63C04" w:rsidRPr="003134D2" w14:paraId="182A7B44" w14:textId="77777777" w:rsidTr="00D63C04">
        <w:trPr>
          <w:trHeight w:val="320"/>
          <w:jc w:val="center"/>
        </w:trPr>
        <w:tc>
          <w:tcPr>
            <w:tcW w:w="3397" w:type="dxa"/>
            <w:tcBorders>
              <w:top w:val="nil"/>
              <w:left w:val="single" w:sz="8" w:space="0" w:color="FFFFFF"/>
              <w:bottom w:val="single" w:sz="8" w:space="0" w:color="FFFFFF"/>
              <w:right w:val="single" w:sz="8" w:space="0" w:color="FFFFFF"/>
            </w:tcBorders>
            <w:shd w:val="clear" w:color="000000" w:fill="DCE6F1"/>
            <w:vAlign w:val="center"/>
            <w:hideMark/>
          </w:tcPr>
          <w:p w14:paraId="45273879"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3 a 5 meses 29 días</w:t>
            </w:r>
          </w:p>
        </w:tc>
        <w:tc>
          <w:tcPr>
            <w:tcW w:w="4069" w:type="dxa"/>
            <w:tcBorders>
              <w:top w:val="nil"/>
              <w:left w:val="nil"/>
              <w:bottom w:val="single" w:sz="8" w:space="0" w:color="FFFFFF"/>
              <w:right w:val="single" w:sz="8" w:space="0" w:color="FFFFFF"/>
            </w:tcBorders>
            <w:shd w:val="clear" w:color="000000" w:fill="DCE6F1"/>
            <w:vAlign w:val="center"/>
            <w:hideMark/>
          </w:tcPr>
          <w:p w14:paraId="0CAE5CCA"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14 a 17 años 11 meses 29 días</w:t>
            </w:r>
          </w:p>
        </w:tc>
      </w:tr>
      <w:tr w:rsidR="00D63C04" w:rsidRPr="003134D2" w14:paraId="3942C086" w14:textId="77777777" w:rsidTr="00D63C04">
        <w:trPr>
          <w:trHeight w:val="320"/>
          <w:jc w:val="center"/>
        </w:trPr>
        <w:tc>
          <w:tcPr>
            <w:tcW w:w="3397" w:type="dxa"/>
            <w:tcBorders>
              <w:top w:val="nil"/>
              <w:left w:val="single" w:sz="8" w:space="0" w:color="FFFFFF"/>
              <w:bottom w:val="single" w:sz="8" w:space="0" w:color="FFFFFF"/>
              <w:right w:val="single" w:sz="8" w:space="0" w:color="FFFFFF"/>
            </w:tcBorders>
            <w:shd w:val="clear" w:color="000000" w:fill="FFFFFF"/>
            <w:vAlign w:val="center"/>
            <w:hideMark/>
          </w:tcPr>
          <w:p w14:paraId="30C796ED"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6 a 8 meses 29 días</w:t>
            </w:r>
          </w:p>
        </w:tc>
        <w:tc>
          <w:tcPr>
            <w:tcW w:w="4069" w:type="dxa"/>
            <w:tcBorders>
              <w:top w:val="nil"/>
              <w:left w:val="nil"/>
              <w:bottom w:val="single" w:sz="8" w:space="0" w:color="FFFFFF"/>
              <w:right w:val="single" w:sz="8" w:space="0" w:color="FFFFFF"/>
            </w:tcBorders>
            <w:shd w:val="clear" w:color="000000" w:fill="FFFFFF"/>
            <w:vAlign w:val="center"/>
            <w:hideMark/>
          </w:tcPr>
          <w:p w14:paraId="73F5D6EA"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14 a 24 años 11 meses 29 días</w:t>
            </w:r>
          </w:p>
        </w:tc>
      </w:tr>
      <w:tr w:rsidR="00D63C04" w:rsidRPr="003134D2" w14:paraId="5FB879CD" w14:textId="77777777" w:rsidTr="00D63C04">
        <w:trPr>
          <w:trHeight w:val="320"/>
          <w:jc w:val="center"/>
        </w:trPr>
        <w:tc>
          <w:tcPr>
            <w:tcW w:w="3397" w:type="dxa"/>
            <w:tcBorders>
              <w:top w:val="nil"/>
              <w:left w:val="single" w:sz="8" w:space="0" w:color="FFFFFF"/>
              <w:bottom w:val="single" w:sz="8" w:space="0" w:color="FFFFFF"/>
              <w:right w:val="single" w:sz="8" w:space="0" w:color="FFFFFF"/>
            </w:tcBorders>
            <w:shd w:val="clear" w:color="000000" w:fill="DCE6F1"/>
            <w:vAlign w:val="center"/>
            <w:hideMark/>
          </w:tcPr>
          <w:p w14:paraId="50E0B5B6"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9 a 11 meses 29 días</w:t>
            </w:r>
          </w:p>
        </w:tc>
        <w:tc>
          <w:tcPr>
            <w:tcW w:w="4069" w:type="dxa"/>
            <w:tcBorders>
              <w:top w:val="nil"/>
              <w:left w:val="nil"/>
              <w:bottom w:val="single" w:sz="8" w:space="0" w:color="FFFFFF"/>
              <w:right w:val="single" w:sz="8" w:space="0" w:color="FFFFFF"/>
            </w:tcBorders>
            <w:shd w:val="clear" w:color="000000" w:fill="DCE6F1"/>
            <w:noWrap/>
            <w:vAlign w:val="bottom"/>
            <w:hideMark/>
          </w:tcPr>
          <w:p w14:paraId="57A7E992"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Mayores de 14 años</w:t>
            </w:r>
          </w:p>
        </w:tc>
      </w:tr>
      <w:tr w:rsidR="00D63C04" w:rsidRPr="003134D2" w14:paraId="47464927" w14:textId="77777777" w:rsidTr="00D63C04">
        <w:trPr>
          <w:trHeight w:val="320"/>
          <w:jc w:val="center"/>
        </w:trPr>
        <w:tc>
          <w:tcPr>
            <w:tcW w:w="3397" w:type="dxa"/>
            <w:tcBorders>
              <w:top w:val="nil"/>
              <w:left w:val="single" w:sz="8" w:space="0" w:color="FFFFFF"/>
              <w:bottom w:val="single" w:sz="8" w:space="0" w:color="FFFFFF"/>
              <w:right w:val="single" w:sz="8" w:space="0" w:color="FFFFFF"/>
            </w:tcBorders>
            <w:shd w:val="clear" w:color="000000" w:fill="FFFFFF"/>
            <w:vAlign w:val="center"/>
            <w:hideMark/>
          </w:tcPr>
          <w:p w14:paraId="43259FAA"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1 a 2 años 11 meses 29 días</w:t>
            </w:r>
          </w:p>
        </w:tc>
        <w:tc>
          <w:tcPr>
            <w:tcW w:w="4069" w:type="dxa"/>
            <w:tcBorders>
              <w:top w:val="nil"/>
              <w:left w:val="nil"/>
              <w:bottom w:val="single" w:sz="8" w:space="0" w:color="FFFFFF"/>
              <w:right w:val="single" w:sz="8" w:space="0" w:color="FFFFFF"/>
            </w:tcBorders>
            <w:shd w:val="clear" w:color="000000" w:fill="FFFFFF"/>
            <w:vAlign w:val="center"/>
            <w:hideMark/>
          </w:tcPr>
          <w:p w14:paraId="156B0FB5"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29 a 59 años 11 meses 29 días</w:t>
            </w:r>
          </w:p>
        </w:tc>
      </w:tr>
      <w:tr w:rsidR="00D63C04" w:rsidRPr="003134D2" w14:paraId="48ABEAA9" w14:textId="77777777" w:rsidTr="00D63C04">
        <w:trPr>
          <w:trHeight w:val="320"/>
          <w:jc w:val="center"/>
        </w:trPr>
        <w:tc>
          <w:tcPr>
            <w:tcW w:w="3397" w:type="dxa"/>
            <w:tcBorders>
              <w:top w:val="nil"/>
              <w:left w:val="single" w:sz="8" w:space="0" w:color="FFFFFF"/>
              <w:bottom w:val="single" w:sz="8" w:space="0" w:color="FFFFFF"/>
              <w:right w:val="single" w:sz="8" w:space="0" w:color="FFFFFF"/>
            </w:tcBorders>
            <w:shd w:val="clear" w:color="000000" w:fill="DCE6F1"/>
            <w:vAlign w:val="center"/>
            <w:hideMark/>
          </w:tcPr>
          <w:p w14:paraId="6E71320F"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3 a 5 años 11 meses 29 días</w:t>
            </w:r>
          </w:p>
        </w:tc>
        <w:tc>
          <w:tcPr>
            <w:tcW w:w="4069" w:type="dxa"/>
            <w:tcBorders>
              <w:top w:val="nil"/>
              <w:left w:val="nil"/>
              <w:bottom w:val="single" w:sz="8" w:space="0" w:color="FFFFFF"/>
              <w:right w:val="single" w:sz="8" w:space="0" w:color="FFFFFF"/>
            </w:tcBorders>
            <w:shd w:val="clear" w:color="000000" w:fill="DCE6F1"/>
            <w:vAlign w:val="center"/>
            <w:hideMark/>
          </w:tcPr>
          <w:p w14:paraId="079A61F0"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Mayores de 60 años</w:t>
            </w:r>
          </w:p>
        </w:tc>
      </w:tr>
      <w:tr w:rsidR="00D63C04" w:rsidRPr="003134D2" w14:paraId="7B901A07" w14:textId="77777777" w:rsidTr="00D63C04">
        <w:trPr>
          <w:trHeight w:val="320"/>
          <w:jc w:val="center"/>
        </w:trPr>
        <w:tc>
          <w:tcPr>
            <w:tcW w:w="3397" w:type="dxa"/>
            <w:tcBorders>
              <w:top w:val="nil"/>
              <w:left w:val="single" w:sz="8" w:space="0" w:color="FFFFFF"/>
              <w:bottom w:val="single" w:sz="8" w:space="0" w:color="FFFFFF"/>
              <w:right w:val="single" w:sz="8" w:space="0" w:color="FFFFFF"/>
            </w:tcBorders>
            <w:shd w:val="clear" w:color="000000" w:fill="FFFFFF"/>
            <w:vAlign w:val="center"/>
            <w:hideMark/>
          </w:tcPr>
          <w:p w14:paraId="06563143"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6 a 8 años 11 meses 29 días</w:t>
            </w:r>
          </w:p>
        </w:tc>
        <w:tc>
          <w:tcPr>
            <w:tcW w:w="4069" w:type="dxa"/>
            <w:tcBorders>
              <w:top w:val="nil"/>
              <w:left w:val="nil"/>
              <w:bottom w:val="single" w:sz="8" w:space="0" w:color="FFFFFF"/>
              <w:right w:val="single" w:sz="8" w:space="0" w:color="FFFFFF"/>
            </w:tcBorders>
            <w:shd w:val="clear" w:color="000000" w:fill="FFFFFF"/>
            <w:noWrap/>
            <w:vAlign w:val="bottom"/>
            <w:hideMark/>
          </w:tcPr>
          <w:p w14:paraId="33AC7EFA"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 </w:t>
            </w:r>
          </w:p>
        </w:tc>
      </w:tr>
      <w:tr w:rsidR="00D63C04" w:rsidRPr="003134D2" w14:paraId="7F69ADE4" w14:textId="77777777" w:rsidTr="00661141">
        <w:trPr>
          <w:trHeight w:val="74"/>
          <w:jc w:val="center"/>
        </w:trPr>
        <w:tc>
          <w:tcPr>
            <w:tcW w:w="3397" w:type="dxa"/>
            <w:tcBorders>
              <w:top w:val="nil"/>
              <w:left w:val="single" w:sz="8" w:space="0" w:color="FFFFFF"/>
              <w:bottom w:val="single" w:sz="8" w:space="0" w:color="FFFFFF"/>
              <w:right w:val="single" w:sz="8" w:space="0" w:color="FFFFFF"/>
            </w:tcBorders>
            <w:shd w:val="clear" w:color="000000" w:fill="DCE6F1"/>
            <w:noWrap/>
            <w:vAlign w:val="bottom"/>
            <w:hideMark/>
          </w:tcPr>
          <w:p w14:paraId="62437D3F" w14:textId="77777777" w:rsidR="00D63C04" w:rsidRPr="003134D2" w:rsidRDefault="00D63C04" w:rsidP="00D63C04">
            <w:pPr>
              <w:spacing w:after="0" w:line="240" w:lineRule="auto"/>
              <w:rPr>
                <w:rFonts w:ascii="Arial" w:eastAsia="Times New Roman" w:hAnsi="Arial" w:cs="Arial"/>
                <w:sz w:val="2"/>
                <w:lang w:val="es-ES_tradnl" w:eastAsia="es-ES"/>
              </w:rPr>
            </w:pPr>
            <w:r w:rsidRPr="003134D2">
              <w:rPr>
                <w:rFonts w:ascii="Arial" w:eastAsia="Times New Roman" w:hAnsi="Arial" w:cs="Arial"/>
                <w:lang w:val="es-ES_tradnl" w:eastAsia="es-ES"/>
              </w:rPr>
              <w:t> </w:t>
            </w:r>
          </w:p>
        </w:tc>
        <w:tc>
          <w:tcPr>
            <w:tcW w:w="4069" w:type="dxa"/>
            <w:tcBorders>
              <w:top w:val="nil"/>
              <w:left w:val="nil"/>
              <w:bottom w:val="single" w:sz="8" w:space="0" w:color="FFFFFF"/>
              <w:right w:val="single" w:sz="8" w:space="0" w:color="FFFFFF"/>
            </w:tcBorders>
            <w:shd w:val="clear" w:color="000000" w:fill="DCE6F1"/>
            <w:noWrap/>
            <w:vAlign w:val="bottom"/>
            <w:hideMark/>
          </w:tcPr>
          <w:p w14:paraId="5228B9B8" w14:textId="77777777" w:rsidR="00D63C04" w:rsidRPr="003134D2" w:rsidRDefault="00D63C04" w:rsidP="00D63C04">
            <w:pPr>
              <w:spacing w:after="0" w:line="240" w:lineRule="auto"/>
              <w:rPr>
                <w:rFonts w:ascii="Arial" w:eastAsia="Times New Roman" w:hAnsi="Arial" w:cs="Arial"/>
                <w:lang w:val="es-ES_tradnl" w:eastAsia="es-ES"/>
              </w:rPr>
            </w:pPr>
            <w:r w:rsidRPr="003134D2">
              <w:rPr>
                <w:rFonts w:ascii="Arial" w:eastAsia="Times New Roman" w:hAnsi="Arial" w:cs="Arial"/>
                <w:lang w:val="es-ES_tradnl" w:eastAsia="es-ES"/>
              </w:rPr>
              <w:t> </w:t>
            </w:r>
          </w:p>
        </w:tc>
      </w:tr>
    </w:tbl>
    <w:p w14:paraId="5465DC73" w14:textId="77777777" w:rsidR="0069323C" w:rsidRPr="003134D2" w:rsidRDefault="0069323C" w:rsidP="005B0AFC">
      <w:pPr>
        <w:spacing w:after="0" w:line="240" w:lineRule="auto"/>
        <w:jc w:val="both"/>
        <w:rPr>
          <w:rFonts w:ascii="Arial" w:hAnsi="Arial" w:cs="Arial"/>
          <w:b/>
        </w:rPr>
      </w:pPr>
    </w:p>
    <w:p w14:paraId="31B69B03" w14:textId="77777777" w:rsidR="005B0AFC" w:rsidRPr="003134D2" w:rsidRDefault="005B0AFC" w:rsidP="005B0AFC">
      <w:pPr>
        <w:spacing w:after="262"/>
        <w:ind w:left="-5"/>
        <w:jc w:val="both"/>
        <w:rPr>
          <w:rFonts w:ascii="Arial" w:hAnsi="Arial" w:cs="Arial"/>
        </w:rPr>
      </w:pPr>
      <w:r w:rsidRPr="003134D2">
        <w:rPr>
          <w:rFonts w:ascii="Arial" w:hAnsi="Arial" w:cs="Arial"/>
          <w:b/>
        </w:rPr>
        <w:t xml:space="preserve">MINUTA PATRÓN POR GRUPOS POBLACIONALES: </w:t>
      </w:r>
    </w:p>
    <w:p w14:paraId="45658C32" w14:textId="409FADE2" w:rsidR="005B0AFC" w:rsidRPr="003134D2" w:rsidRDefault="005B0AFC" w:rsidP="005B0AFC">
      <w:pPr>
        <w:spacing w:after="264"/>
        <w:ind w:left="-5"/>
        <w:jc w:val="both"/>
        <w:rPr>
          <w:rFonts w:ascii="Arial" w:hAnsi="Arial" w:cs="Arial"/>
          <w:strike/>
        </w:rPr>
      </w:pPr>
      <w:r w:rsidRPr="003134D2">
        <w:rPr>
          <w:rFonts w:ascii="Arial" w:hAnsi="Arial" w:cs="Arial"/>
        </w:rPr>
        <w:t xml:space="preserve">La minuta </w:t>
      </w:r>
      <w:r w:rsidR="005953EB" w:rsidRPr="003134D2">
        <w:rPr>
          <w:rFonts w:ascii="Arial" w:hAnsi="Arial" w:cs="Arial"/>
        </w:rPr>
        <w:t>patrón está</w:t>
      </w:r>
      <w:r w:rsidRPr="003134D2">
        <w:rPr>
          <w:rFonts w:ascii="Arial" w:hAnsi="Arial" w:cs="Arial"/>
        </w:rPr>
        <w:t xml:space="preserve"> diseñada y </w:t>
      </w:r>
      <w:r w:rsidR="005953EB" w:rsidRPr="003134D2">
        <w:rPr>
          <w:rFonts w:ascii="Arial" w:hAnsi="Arial" w:cs="Arial"/>
        </w:rPr>
        <w:t>calculada, para</w:t>
      </w:r>
      <w:r w:rsidRPr="003134D2">
        <w:rPr>
          <w:rFonts w:ascii="Arial" w:hAnsi="Arial" w:cs="Arial"/>
        </w:rPr>
        <w:t xml:space="preserve"> aportar las recomendaciones de Ingesta </w:t>
      </w:r>
      <w:r w:rsidR="005953EB" w:rsidRPr="003134D2">
        <w:rPr>
          <w:rFonts w:ascii="Arial" w:hAnsi="Arial" w:cs="Arial"/>
        </w:rPr>
        <w:t>de energía</w:t>
      </w:r>
      <w:r w:rsidRPr="003134D2">
        <w:rPr>
          <w:rFonts w:ascii="Arial" w:hAnsi="Arial" w:cs="Arial"/>
        </w:rPr>
        <w:t xml:space="preserve"> y nutrientes según el servicio social ofrecido por la SDIS así: </w:t>
      </w:r>
    </w:p>
    <w:p w14:paraId="63C0264A" w14:textId="77777777" w:rsidR="005B0AFC" w:rsidRPr="003134D2" w:rsidRDefault="005B0AFC" w:rsidP="005B0AFC">
      <w:p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Institucionalizadas en los servicios sociales: </w:t>
      </w:r>
    </w:p>
    <w:p w14:paraId="5D89D3B3" w14:textId="77777777" w:rsidR="005B0AFC" w:rsidRPr="003134D2" w:rsidRDefault="005B0AFC" w:rsidP="005B0AFC">
      <w:pPr>
        <w:autoSpaceDE w:val="0"/>
        <w:autoSpaceDN w:val="0"/>
        <w:adjustRightInd w:val="0"/>
        <w:spacing w:after="0" w:line="240" w:lineRule="auto"/>
        <w:jc w:val="both"/>
        <w:rPr>
          <w:rFonts w:ascii="Arial" w:hAnsi="Arial" w:cs="Arial"/>
          <w:lang w:eastAsia="es-CO"/>
        </w:rPr>
      </w:pPr>
    </w:p>
    <w:p w14:paraId="0B8B6CAC" w14:textId="5FE4DEA5" w:rsidR="005B0AFC" w:rsidRPr="003134D2" w:rsidRDefault="005B0AFC" w:rsidP="005B0AFC">
      <w:pPr>
        <w:numPr>
          <w:ilvl w:val="0"/>
          <w:numId w:val="20"/>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Centro de Atención Transitoria, Comunidad de Vida, Centros de Protección Social, Centro Integrarte Atención Interna, Centros Proteger, Centros Renacer se suministra el 100% de las recomendaciones </w:t>
      </w:r>
      <w:r w:rsidR="002B2C30" w:rsidRPr="003134D2">
        <w:rPr>
          <w:rFonts w:ascii="Arial" w:hAnsi="Arial" w:cs="Arial"/>
          <w:lang w:eastAsia="es-CO"/>
        </w:rPr>
        <w:t>de ingesta de energía</w:t>
      </w:r>
      <w:r w:rsidRPr="003134D2">
        <w:rPr>
          <w:rFonts w:ascii="Arial" w:hAnsi="Arial" w:cs="Arial"/>
          <w:lang w:eastAsia="es-CO"/>
        </w:rPr>
        <w:t xml:space="preserve"> y nutrientes diarias, distribuidas en cinco (5) tiempos de comida (desayuno, nueves, almuerzo, onces y comida), de lunes a domingo.</w:t>
      </w:r>
    </w:p>
    <w:p w14:paraId="7ED4B283" w14:textId="77777777" w:rsidR="005B0AFC" w:rsidRPr="003134D2" w:rsidRDefault="005B0AFC" w:rsidP="005B0AFC">
      <w:pPr>
        <w:autoSpaceDE w:val="0"/>
        <w:autoSpaceDN w:val="0"/>
        <w:adjustRightInd w:val="0"/>
        <w:spacing w:after="0" w:line="240" w:lineRule="auto"/>
        <w:jc w:val="both"/>
        <w:rPr>
          <w:rFonts w:ascii="Arial" w:hAnsi="Arial" w:cs="Arial"/>
          <w:lang w:eastAsia="es-CO"/>
        </w:rPr>
      </w:pPr>
    </w:p>
    <w:p w14:paraId="40D135FD" w14:textId="77777777" w:rsidR="005B0AFC" w:rsidRPr="003134D2" w:rsidRDefault="005B0AFC" w:rsidP="005B0AFC">
      <w:p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No institucionalizados en los servicios sociales:</w:t>
      </w:r>
    </w:p>
    <w:p w14:paraId="3511020E" w14:textId="77777777" w:rsidR="005B0AFC" w:rsidRPr="003134D2" w:rsidRDefault="005B0AFC" w:rsidP="005B0AFC">
      <w:pPr>
        <w:autoSpaceDE w:val="0"/>
        <w:autoSpaceDN w:val="0"/>
        <w:adjustRightInd w:val="0"/>
        <w:spacing w:after="0" w:line="240" w:lineRule="auto"/>
        <w:jc w:val="both"/>
        <w:rPr>
          <w:rFonts w:ascii="Arial" w:hAnsi="Arial" w:cs="Arial"/>
          <w:lang w:eastAsia="es-CO"/>
        </w:rPr>
      </w:pPr>
    </w:p>
    <w:p w14:paraId="49BEBF16" w14:textId="09B5396C" w:rsidR="004909F6" w:rsidRPr="003134D2" w:rsidRDefault="004909F6" w:rsidP="005A3D7B">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Centros Amar se suministra hasta el 100% de las recomendaciones de </w:t>
      </w:r>
      <w:r w:rsidR="00806072" w:rsidRPr="003134D2">
        <w:rPr>
          <w:rFonts w:ascii="Arial" w:hAnsi="Arial" w:cs="Arial"/>
          <w:lang w:eastAsia="es-CO"/>
        </w:rPr>
        <w:t>ingest</w:t>
      </w:r>
      <w:r w:rsidRPr="003134D2">
        <w:rPr>
          <w:rFonts w:ascii="Arial" w:hAnsi="Arial" w:cs="Arial"/>
          <w:lang w:eastAsia="es-CO"/>
        </w:rPr>
        <w:t xml:space="preserve">a de </w:t>
      </w:r>
      <w:r w:rsidR="00246211" w:rsidRPr="003134D2">
        <w:rPr>
          <w:rFonts w:ascii="Arial" w:hAnsi="Arial" w:cs="Arial"/>
          <w:lang w:eastAsia="es-CO"/>
        </w:rPr>
        <w:t>energía</w:t>
      </w:r>
      <w:r w:rsidRPr="003134D2">
        <w:rPr>
          <w:rFonts w:ascii="Arial" w:hAnsi="Arial" w:cs="Arial"/>
          <w:lang w:eastAsia="es-CO"/>
        </w:rPr>
        <w:t xml:space="preserve"> y nutrientes diarias de acuerdo a la permanencia de los participantes en el servicio social, distribuidos hasta </w:t>
      </w:r>
      <w:r w:rsidR="001008FF" w:rsidRPr="003134D2">
        <w:rPr>
          <w:rFonts w:ascii="Arial" w:hAnsi="Arial" w:cs="Arial"/>
          <w:lang w:eastAsia="es-CO"/>
        </w:rPr>
        <w:t xml:space="preserve">en </w:t>
      </w:r>
      <w:r w:rsidRPr="003134D2">
        <w:rPr>
          <w:rFonts w:ascii="Arial" w:hAnsi="Arial" w:cs="Arial"/>
          <w:lang w:eastAsia="es-CO"/>
        </w:rPr>
        <w:t xml:space="preserve">cinco (5) tiempos de comida (desayuno, nueves, almuerzo, onces y comida), </w:t>
      </w:r>
      <w:r w:rsidR="008B5DA4" w:rsidRPr="003134D2">
        <w:rPr>
          <w:rFonts w:ascii="Arial" w:hAnsi="Arial" w:cs="Arial"/>
          <w:lang w:eastAsia="es-CO"/>
        </w:rPr>
        <w:t>de lunes a domingo</w:t>
      </w:r>
      <w:r w:rsidRPr="003134D2">
        <w:rPr>
          <w:rFonts w:ascii="Arial" w:hAnsi="Arial" w:cs="Arial"/>
          <w:lang w:eastAsia="es-CO"/>
        </w:rPr>
        <w:t xml:space="preserve">. </w:t>
      </w:r>
    </w:p>
    <w:p w14:paraId="68889013" w14:textId="76D47AA6" w:rsidR="005B0AFC" w:rsidRPr="003134D2" w:rsidRDefault="003B611D" w:rsidP="005B0AFC">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Jardín Infantil Diurno, </w:t>
      </w:r>
      <w:r w:rsidR="005728B0" w:rsidRPr="003134D2">
        <w:rPr>
          <w:rFonts w:ascii="Arial" w:hAnsi="Arial" w:cs="Arial"/>
          <w:lang w:eastAsia="es-CO"/>
        </w:rPr>
        <w:t xml:space="preserve">Jardines Cofinanciados, </w:t>
      </w:r>
      <w:r w:rsidR="005B0AFC" w:rsidRPr="003134D2">
        <w:rPr>
          <w:rFonts w:ascii="Arial" w:hAnsi="Arial" w:cs="Arial"/>
          <w:lang w:eastAsia="es-CO"/>
        </w:rPr>
        <w:t>Casa de Pensamiento Intercultural, Centros Crecer, Centros Avanzar y Centro Integrarte Atención Externa</w:t>
      </w:r>
      <w:r w:rsidR="006C0DC2" w:rsidRPr="003134D2">
        <w:rPr>
          <w:rFonts w:ascii="Arial" w:hAnsi="Arial" w:cs="Arial"/>
          <w:lang w:eastAsia="es-CO"/>
        </w:rPr>
        <w:t>,</w:t>
      </w:r>
      <w:r w:rsidR="005B0AFC" w:rsidRPr="003134D2">
        <w:rPr>
          <w:rFonts w:ascii="Arial" w:hAnsi="Arial" w:cs="Arial"/>
          <w:lang w:eastAsia="es-CO"/>
        </w:rPr>
        <w:t xml:space="preserve"> se suministra el 70% de las recomendaciones de </w:t>
      </w:r>
      <w:r w:rsidR="007A1E91" w:rsidRPr="003134D2">
        <w:rPr>
          <w:rFonts w:ascii="Arial" w:hAnsi="Arial" w:cs="Arial"/>
          <w:lang w:eastAsia="es-CO"/>
        </w:rPr>
        <w:t xml:space="preserve">ingesta de </w:t>
      </w:r>
      <w:r w:rsidR="00246211" w:rsidRPr="003134D2">
        <w:rPr>
          <w:rFonts w:ascii="Arial" w:hAnsi="Arial" w:cs="Arial"/>
          <w:lang w:eastAsia="es-CO"/>
        </w:rPr>
        <w:t>energía</w:t>
      </w:r>
      <w:r w:rsidR="005B0AFC" w:rsidRPr="003134D2">
        <w:rPr>
          <w:rFonts w:ascii="Arial" w:hAnsi="Arial" w:cs="Arial"/>
          <w:lang w:eastAsia="es-CO"/>
        </w:rPr>
        <w:t xml:space="preserve"> y nutrientes diarias, distribuidas en tres (3) tie</w:t>
      </w:r>
      <w:r w:rsidR="008B5DA4" w:rsidRPr="003134D2">
        <w:rPr>
          <w:rFonts w:ascii="Arial" w:hAnsi="Arial" w:cs="Arial"/>
          <w:lang w:eastAsia="es-CO"/>
        </w:rPr>
        <w:t>mpos de comida (nueves reforzadas</w:t>
      </w:r>
      <w:r w:rsidR="005B0AFC" w:rsidRPr="003134D2">
        <w:rPr>
          <w:rFonts w:ascii="Arial" w:hAnsi="Arial" w:cs="Arial"/>
          <w:lang w:eastAsia="es-CO"/>
        </w:rPr>
        <w:t xml:space="preserve">, almuerzo y refrigerio), de lunes a viernes. </w:t>
      </w:r>
    </w:p>
    <w:p w14:paraId="5DE70FE1" w14:textId="3988BF95" w:rsidR="003B611D" w:rsidRPr="003134D2" w:rsidRDefault="003B611D" w:rsidP="003B611D">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Jardín Infantil Nocturno se suministra el 70% de las recomendaciones de ingesta de energía y nutrientes diarias, distribuidas en tres (3) tiempos de comida (onces, cena y desayuno), de lunes a </w:t>
      </w:r>
      <w:r w:rsidR="00EA6E68" w:rsidRPr="003134D2">
        <w:rPr>
          <w:rFonts w:ascii="Arial" w:hAnsi="Arial" w:cs="Arial"/>
          <w:lang w:eastAsia="es-CO"/>
        </w:rPr>
        <w:t>domingo</w:t>
      </w:r>
      <w:r w:rsidRPr="003134D2">
        <w:rPr>
          <w:rFonts w:ascii="Arial" w:hAnsi="Arial" w:cs="Arial"/>
          <w:lang w:eastAsia="es-CO"/>
        </w:rPr>
        <w:t xml:space="preserve">. </w:t>
      </w:r>
    </w:p>
    <w:p w14:paraId="7BEF2366" w14:textId="52295D75" w:rsidR="005728B0" w:rsidRPr="003134D2" w:rsidRDefault="005728B0" w:rsidP="005B0AFC">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Jardín Infantil Diego Páramo Rocha</w:t>
      </w:r>
      <w:r w:rsidR="006C0DC2" w:rsidRPr="003134D2">
        <w:rPr>
          <w:rFonts w:ascii="Arial" w:hAnsi="Arial" w:cs="Arial"/>
          <w:lang w:eastAsia="es-CO"/>
        </w:rPr>
        <w:t>,</w:t>
      </w:r>
      <w:r w:rsidRPr="003134D2">
        <w:rPr>
          <w:rFonts w:ascii="Arial" w:hAnsi="Arial" w:cs="Arial"/>
          <w:lang w:eastAsia="es-CO"/>
        </w:rPr>
        <w:t xml:space="preserve"> se suministra el 70% de las recomendaciones de ingesta de </w:t>
      </w:r>
      <w:r w:rsidR="00246211" w:rsidRPr="003134D2">
        <w:rPr>
          <w:rFonts w:ascii="Arial" w:hAnsi="Arial" w:cs="Arial"/>
          <w:lang w:eastAsia="es-CO"/>
        </w:rPr>
        <w:t>energía</w:t>
      </w:r>
      <w:r w:rsidRPr="003134D2">
        <w:rPr>
          <w:rFonts w:ascii="Arial" w:hAnsi="Arial" w:cs="Arial"/>
          <w:lang w:eastAsia="es-CO"/>
        </w:rPr>
        <w:t xml:space="preserve"> y nutrientes diarias, distribuidas en tres (3) tiempos de comida</w:t>
      </w:r>
      <w:r w:rsidR="00441EB2" w:rsidRPr="003134D2">
        <w:rPr>
          <w:rFonts w:ascii="Arial" w:hAnsi="Arial" w:cs="Arial"/>
          <w:lang w:eastAsia="es-CO"/>
        </w:rPr>
        <w:t xml:space="preserve"> de acuerdo a los turnos de atención</w:t>
      </w:r>
      <w:r w:rsidRPr="003134D2">
        <w:rPr>
          <w:rFonts w:ascii="Arial" w:hAnsi="Arial" w:cs="Arial"/>
          <w:lang w:eastAsia="es-CO"/>
        </w:rPr>
        <w:t xml:space="preserve"> (</w:t>
      </w:r>
      <w:r w:rsidR="00441EB2" w:rsidRPr="003134D2">
        <w:rPr>
          <w:rFonts w:ascii="Arial" w:hAnsi="Arial" w:cs="Arial"/>
          <w:lang w:eastAsia="es-CO"/>
        </w:rPr>
        <w:t>Desayuno, nueves, fruta adicional, almuerzo onces, bebida láctea y cena</w:t>
      </w:r>
      <w:r w:rsidRPr="003134D2">
        <w:rPr>
          <w:rFonts w:ascii="Arial" w:hAnsi="Arial" w:cs="Arial"/>
          <w:lang w:eastAsia="es-CO"/>
        </w:rPr>
        <w:t>), de lunes a sábado.</w:t>
      </w:r>
    </w:p>
    <w:p w14:paraId="5A0C238F" w14:textId="7230C37F" w:rsidR="005B0AFC" w:rsidRPr="003134D2" w:rsidRDefault="005B0AFC" w:rsidP="005B0AFC">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Centros Día de operac</w:t>
      </w:r>
      <w:r w:rsidR="00246211" w:rsidRPr="003134D2">
        <w:rPr>
          <w:rFonts w:ascii="Arial" w:hAnsi="Arial" w:cs="Arial"/>
          <w:lang w:eastAsia="es-CO"/>
        </w:rPr>
        <w:t>ión direc</w:t>
      </w:r>
      <w:r w:rsidR="00641979" w:rsidRPr="003134D2">
        <w:rPr>
          <w:rFonts w:ascii="Arial" w:hAnsi="Arial" w:cs="Arial"/>
          <w:lang w:eastAsia="es-CO"/>
        </w:rPr>
        <w:t>ta: s</w:t>
      </w:r>
      <w:r w:rsidR="00246211" w:rsidRPr="003134D2">
        <w:rPr>
          <w:rFonts w:ascii="Arial" w:hAnsi="Arial" w:cs="Arial"/>
          <w:lang w:eastAsia="es-CO"/>
        </w:rPr>
        <w:t>e suministra el 55</w:t>
      </w:r>
      <w:r w:rsidRPr="003134D2">
        <w:rPr>
          <w:rFonts w:ascii="Arial" w:hAnsi="Arial" w:cs="Arial"/>
          <w:lang w:eastAsia="es-CO"/>
        </w:rPr>
        <w:t xml:space="preserve">% de las recomendaciones de </w:t>
      </w:r>
      <w:r w:rsidR="00246211" w:rsidRPr="003134D2">
        <w:rPr>
          <w:rFonts w:ascii="Arial" w:hAnsi="Arial" w:cs="Arial"/>
          <w:lang w:eastAsia="es-CO"/>
        </w:rPr>
        <w:t>ingesta de energía</w:t>
      </w:r>
      <w:r w:rsidRPr="003134D2">
        <w:rPr>
          <w:rFonts w:ascii="Arial" w:hAnsi="Arial" w:cs="Arial"/>
          <w:lang w:eastAsia="es-CO"/>
        </w:rPr>
        <w:t xml:space="preserve"> y nutrientes diarias, distribuidas en dos (2) tiempos de comi</w:t>
      </w:r>
      <w:r w:rsidR="00B556DC" w:rsidRPr="003134D2">
        <w:rPr>
          <w:rFonts w:ascii="Arial" w:hAnsi="Arial" w:cs="Arial"/>
          <w:lang w:eastAsia="es-CO"/>
        </w:rPr>
        <w:t>da (nueves</w:t>
      </w:r>
      <w:r w:rsidR="00FC11D9" w:rsidRPr="003134D2">
        <w:rPr>
          <w:rFonts w:ascii="Arial" w:hAnsi="Arial" w:cs="Arial"/>
          <w:lang w:eastAsia="es-CO"/>
        </w:rPr>
        <w:t xml:space="preserve"> y almuerzo), de lunes a sábado</w:t>
      </w:r>
      <w:r w:rsidRPr="003134D2">
        <w:rPr>
          <w:rFonts w:ascii="Arial" w:hAnsi="Arial" w:cs="Arial"/>
          <w:lang w:eastAsia="es-CO"/>
        </w:rPr>
        <w:t>.</w:t>
      </w:r>
    </w:p>
    <w:p w14:paraId="1EBD0C0E" w14:textId="5FF6983E" w:rsidR="005B0AFC" w:rsidRPr="003134D2" w:rsidRDefault="005B0AFC" w:rsidP="005B0AFC">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Centros Día de operación </w:t>
      </w:r>
      <w:r w:rsidR="007F5AE0" w:rsidRPr="003134D2">
        <w:rPr>
          <w:rFonts w:ascii="Arial" w:hAnsi="Arial" w:cs="Arial"/>
          <w:lang w:eastAsia="es-CO"/>
        </w:rPr>
        <w:t>en asociación</w:t>
      </w:r>
      <w:r w:rsidR="00641979" w:rsidRPr="003134D2">
        <w:rPr>
          <w:rFonts w:ascii="Arial" w:hAnsi="Arial" w:cs="Arial"/>
          <w:lang w:eastAsia="es-CO"/>
        </w:rPr>
        <w:t>: s</w:t>
      </w:r>
      <w:r w:rsidRPr="003134D2">
        <w:rPr>
          <w:rFonts w:ascii="Arial" w:hAnsi="Arial" w:cs="Arial"/>
          <w:lang w:eastAsia="es-CO"/>
        </w:rPr>
        <w:t xml:space="preserve">e suministra el 75% de las recomendaciones de </w:t>
      </w:r>
      <w:r w:rsidR="007D40C0" w:rsidRPr="003134D2">
        <w:rPr>
          <w:rFonts w:ascii="Arial" w:hAnsi="Arial" w:cs="Arial"/>
          <w:lang w:eastAsia="es-CO"/>
        </w:rPr>
        <w:t>energía</w:t>
      </w:r>
      <w:r w:rsidRPr="003134D2">
        <w:rPr>
          <w:rFonts w:ascii="Arial" w:hAnsi="Arial" w:cs="Arial"/>
          <w:lang w:eastAsia="es-CO"/>
        </w:rPr>
        <w:t xml:space="preserve"> y nutrientes diarias, distribuidas en tres (3) tiempos de comida (</w:t>
      </w:r>
      <w:r w:rsidR="00181896" w:rsidRPr="003134D2">
        <w:rPr>
          <w:rFonts w:ascii="Arial" w:hAnsi="Arial" w:cs="Arial"/>
          <w:lang w:eastAsia="es-CO"/>
        </w:rPr>
        <w:t>nueves</w:t>
      </w:r>
      <w:r w:rsidRPr="003134D2">
        <w:rPr>
          <w:rFonts w:ascii="Arial" w:hAnsi="Arial" w:cs="Arial"/>
          <w:lang w:eastAsia="es-CO"/>
        </w:rPr>
        <w:t xml:space="preserve">, almuerzo y </w:t>
      </w:r>
      <w:r w:rsidR="00181896" w:rsidRPr="003134D2">
        <w:rPr>
          <w:rFonts w:ascii="Arial" w:hAnsi="Arial" w:cs="Arial"/>
          <w:lang w:eastAsia="es-CO"/>
        </w:rPr>
        <w:t>onces</w:t>
      </w:r>
      <w:r w:rsidR="007D40C0" w:rsidRPr="003134D2">
        <w:rPr>
          <w:rFonts w:ascii="Arial" w:hAnsi="Arial" w:cs="Arial"/>
          <w:lang w:eastAsia="es-CO"/>
        </w:rPr>
        <w:t xml:space="preserve">), de </w:t>
      </w:r>
      <w:r w:rsidR="00CC32D0" w:rsidRPr="003134D2">
        <w:rPr>
          <w:rFonts w:ascii="Arial" w:hAnsi="Arial" w:cs="Arial"/>
          <w:lang w:eastAsia="es-CO"/>
        </w:rPr>
        <w:t>lunes a domingo</w:t>
      </w:r>
      <w:r w:rsidR="007D40C0" w:rsidRPr="003134D2">
        <w:rPr>
          <w:rFonts w:ascii="Arial" w:hAnsi="Arial" w:cs="Arial"/>
          <w:lang w:eastAsia="es-CO"/>
        </w:rPr>
        <w:t>.</w:t>
      </w:r>
    </w:p>
    <w:p w14:paraId="5584262A" w14:textId="2F6A1AA1" w:rsidR="005B0AFC" w:rsidRPr="003134D2" w:rsidRDefault="005B0AFC" w:rsidP="005B0AFC">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Centros noche de operación</w:t>
      </w:r>
      <w:r w:rsidR="009A4800" w:rsidRPr="003134D2">
        <w:rPr>
          <w:rFonts w:ascii="Arial" w:hAnsi="Arial" w:cs="Arial"/>
          <w:lang w:eastAsia="es-CO"/>
        </w:rPr>
        <w:t xml:space="preserve"> en asociación</w:t>
      </w:r>
      <w:r w:rsidR="00B81693" w:rsidRPr="003134D2">
        <w:rPr>
          <w:rFonts w:ascii="Arial" w:hAnsi="Arial" w:cs="Arial"/>
          <w:lang w:eastAsia="es-CO"/>
        </w:rPr>
        <w:t>: s</w:t>
      </w:r>
      <w:r w:rsidR="003B27B2" w:rsidRPr="003134D2">
        <w:rPr>
          <w:rFonts w:ascii="Arial" w:hAnsi="Arial" w:cs="Arial"/>
          <w:lang w:eastAsia="es-CO"/>
        </w:rPr>
        <w:t>e suministra el 60</w:t>
      </w:r>
      <w:r w:rsidRPr="003134D2">
        <w:rPr>
          <w:rFonts w:ascii="Arial" w:hAnsi="Arial" w:cs="Arial"/>
          <w:lang w:eastAsia="es-CO"/>
        </w:rPr>
        <w:t xml:space="preserve">% de las recomendaciones de </w:t>
      </w:r>
      <w:r w:rsidR="00315D2F" w:rsidRPr="003134D2">
        <w:rPr>
          <w:rFonts w:ascii="Arial" w:hAnsi="Arial" w:cs="Arial"/>
          <w:lang w:eastAsia="es-CO"/>
        </w:rPr>
        <w:t>energía</w:t>
      </w:r>
      <w:r w:rsidRPr="003134D2">
        <w:rPr>
          <w:rFonts w:ascii="Arial" w:hAnsi="Arial" w:cs="Arial"/>
          <w:lang w:eastAsia="es-CO"/>
        </w:rPr>
        <w:t xml:space="preserve"> y nutrientes diarias, distribuidas en dos (2) tiempos de comida (cena y desayuno), de lunes a </w:t>
      </w:r>
      <w:r w:rsidR="000F10B6" w:rsidRPr="003134D2">
        <w:rPr>
          <w:rFonts w:ascii="Arial" w:hAnsi="Arial" w:cs="Arial"/>
          <w:lang w:eastAsia="es-CO"/>
        </w:rPr>
        <w:t>domingo</w:t>
      </w:r>
      <w:r w:rsidRPr="003134D2">
        <w:rPr>
          <w:rFonts w:ascii="Arial" w:hAnsi="Arial" w:cs="Arial"/>
          <w:lang w:eastAsia="es-CO"/>
        </w:rPr>
        <w:t>.</w:t>
      </w:r>
    </w:p>
    <w:p w14:paraId="5A2C4F58" w14:textId="53699182" w:rsidR="000E639F" w:rsidRPr="003134D2" w:rsidRDefault="005B0AFC" w:rsidP="005B0AFC">
      <w:pPr>
        <w:numPr>
          <w:ilvl w:val="0"/>
          <w:numId w:val="19"/>
        </w:numPr>
        <w:autoSpaceDE w:val="0"/>
        <w:autoSpaceDN w:val="0"/>
        <w:adjustRightInd w:val="0"/>
        <w:spacing w:after="0" w:line="240" w:lineRule="auto"/>
        <w:jc w:val="both"/>
        <w:rPr>
          <w:rFonts w:ascii="Arial" w:hAnsi="Arial" w:cs="Arial"/>
          <w:lang w:eastAsia="es-CO"/>
        </w:rPr>
      </w:pPr>
      <w:r w:rsidRPr="003134D2">
        <w:rPr>
          <w:rFonts w:ascii="Arial" w:hAnsi="Arial" w:cs="Arial"/>
          <w:lang w:eastAsia="es-CO"/>
        </w:rPr>
        <w:t xml:space="preserve">Comedores: Se suministra el 40% de las recomendaciones de </w:t>
      </w:r>
      <w:r w:rsidR="000E639F" w:rsidRPr="003134D2">
        <w:rPr>
          <w:rFonts w:ascii="Arial" w:hAnsi="Arial" w:cs="Arial"/>
          <w:lang w:eastAsia="es-CO"/>
        </w:rPr>
        <w:t>ingesta de energía</w:t>
      </w:r>
      <w:r w:rsidRPr="003134D2">
        <w:rPr>
          <w:rFonts w:ascii="Arial" w:hAnsi="Arial" w:cs="Arial"/>
          <w:lang w:eastAsia="es-CO"/>
        </w:rPr>
        <w:t xml:space="preserve"> y nutrientes diarias en un (1) tiempo de comid</w:t>
      </w:r>
      <w:r w:rsidR="000E639F" w:rsidRPr="003134D2">
        <w:rPr>
          <w:rFonts w:ascii="Arial" w:hAnsi="Arial" w:cs="Arial"/>
          <w:lang w:eastAsia="es-CO"/>
        </w:rPr>
        <w:t>a (almuerzo), de lunes a sábado.</w:t>
      </w:r>
    </w:p>
    <w:p w14:paraId="02EAB0E7" w14:textId="5E449FD9" w:rsidR="001008FF" w:rsidRPr="003134D2" w:rsidRDefault="001008FF" w:rsidP="006C0DC2">
      <w:pPr>
        <w:numPr>
          <w:ilvl w:val="0"/>
          <w:numId w:val="19"/>
        </w:numPr>
        <w:autoSpaceDE w:val="0"/>
        <w:autoSpaceDN w:val="0"/>
        <w:adjustRightInd w:val="0"/>
        <w:spacing w:after="0" w:line="240" w:lineRule="auto"/>
        <w:ind w:left="0" w:firstLine="0"/>
        <w:jc w:val="both"/>
        <w:rPr>
          <w:rFonts w:ascii="Arial" w:hAnsi="Arial" w:cs="Arial"/>
          <w:lang w:eastAsia="es-CO"/>
        </w:rPr>
      </w:pPr>
      <w:r w:rsidRPr="003134D2">
        <w:rPr>
          <w:rFonts w:ascii="Arial" w:hAnsi="Arial" w:cs="Arial"/>
          <w:lang w:eastAsia="es-CO"/>
        </w:rPr>
        <w:t xml:space="preserve">Hogar de Paso día y noche: se suministra hasta el 100% de las recomendaciones de ingesta de energía y nutrientes diarias de acuerdo a la permanencia de los participantes en el servicio social, distribuidos hasta en cinco (5) tiempos de comida (desayuno, nueves, almuerzo, onces y comida), de lunes a domingo. </w:t>
      </w:r>
    </w:p>
    <w:p w14:paraId="086892B2" w14:textId="77777777" w:rsidR="001008FF" w:rsidRPr="003134D2" w:rsidRDefault="001008FF" w:rsidP="006C0DC2">
      <w:pPr>
        <w:spacing w:after="0" w:line="240" w:lineRule="auto"/>
        <w:jc w:val="both"/>
        <w:rPr>
          <w:rFonts w:ascii="Arial" w:hAnsi="Arial" w:cs="Arial"/>
          <w:lang w:eastAsia="es-CO"/>
        </w:rPr>
      </w:pPr>
    </w:p>
    <w:p w14:paraId="15418A2A" w14:textId="3163E957" w:rsidR="002D1197" w:rsidRDefault="005B0AFC" w:rsidP="00C02EFC">
      <w:pPr>
        <w:pStyle w:val="Ttulo2"/>
        <w:spacing w:before="0" w:line="240" w:lineRule="auto"/>
        <w:jc w:val="both"/>
        <w:rPr>
          <w:rFonts w:ascii="Arial" w:hAnsi="Arial" w:cs="Arial"/>
          <w:color w:val="auto"/>
          <w:sz w:val="22"/>
          <w:szCs w:val="22"/>
        </w:rPr>
      </w:pPr>
      <w:r w:rsidRPr="003134D2">
        <w:rPr>
          <w:rFonts w:ascii="Arial" w:hAnsi="Arial" w:cs="Arial"/>
          <w:color w:val="auto"/>
          <w:sz w:val="22"/>
          <w:szCs w:val="22"/>
        </w:rPr>
        <w:t xml:space="preserve">Las recomendaciones de </w:t>
      </w:r>
      <w:r w:rsidR="00714F5B" w:rsidRPr="003134D2">
        <w:rPr>
          <w:rFonts w:ascii="Arial" w:hAnsi="Arial" w:cs="Arial"/>
          <w:color w:val="auto"/>
          <w:sz w:val="22"/>
          <w:szCs w:val="22"/>
        </w:rPr>
        <w:t>energía y nutrientes están definidas en</w:t>
      </w:r>
      <w:r w:rsidRPr="003134D2">
        <w:rPr>
          <w:rFonts w:ascii="Arial" w:hAnsi="Arial" w:cs="Arial"/>
          <w:color w:val="auto"/>
          <w:sz w:val="22"/>
          <w:szCs w:val="22"/>
        </w:rPr>
        <w:t xml:space="preserve"> la</w:t>
      </w:r>
      <w:r w:rsidR="00714F5B" w:rsidRPr="003134D2">
        <w:rPr>
          <w:rFonts w:ascii="Arial" w:hAnsi="Arial" w:cs="Arial"/>
          <w:color w:val="auto"/>
          <w:sz w:val="22"/>
          <w:szCs w:val="22"/>
        </w:rPr>
        <w:t>s</w:t>
      </w:r>
      <w:r w:rsidRPr="003134D2">
        <w:rPr>
          <w:rFonts w:ascii="Arial" w:hAnsi="Arial" w:cs="Arial"/>
          <w:color w:val="auto"/>
          <w:sz w:val="22"/>
          <w:szCs w:val="22"/>
        </w:rPr>
        <w:t xml:space="preserve"> RIEN, establecidas para cada grupo de edad así: </w:t>
      </w:r>
    </w:p>
    <w:p w14:paraId="60FB7449" w14:textId="77777777" w:rsidR="00C02EFC" w:rsidRPr="00C02EFC" w:rsidRDefault="00C02EFC" w:rsidP="00C02EFC">
      <w:pPr>
        <w:rPr>
          <w:sz w:val="8"/>
        </w:rPr>
      </w:pPr>
    </w:p>
    <w:tbl>
      <w:tblPr>
        <w:tblW w:w="9673" w:type="dxa"/>
        <w:jc w:val="center"/>
        <w:tblCellMar>
          <w:left w:w="70" w:type="dxa"/>
          <w:right w:w="70" w:type="dxa"/>
        </w:tblCellMar>
        <w:tblLook w:val="04A0" w:firstRow="1" w:lastRow="0" w:firstColumn="1" w:lastColumn="0" w:noHBand="0" w:noVBand="1"/>
      </w:tblPr>
      <w:tblGrid>
        <w:gridCol w:w="1241"/>
        <w:gridCol w:w="914"/>
        <w:gridCol w:w="1363"/>
        <w:gridCol w:w="1315"/>
        <w:gridCol w:w="1115"/>
        <w:gridCol w:w="993"/>
        <w:gridCol w:w="1134"/>
        <w:gridCol w:w="1598"/>
      </w:tblGrid>
      <w:tr w:rsidR="0002403C" w:rsidRPr="003134D2" w14:paraId="6FB183D2" w14:textId="77777777" w:rsidTr="002D1197">
        <w:trPr>
          <w:trHeight w:val="600"/>
          <w:tblHeader/>
          <w:jc w:val="center"/>
        </w:trPr>
        <w:tc>
          <w:tcPr>
            <w:tcW w:w="9673" w:type="dxa"/>
            <w:gridSpan w:val="8"/>
            <w:tcBorders>
              <w:top w:val="single" w:sz="8" w:space="0" w:color="366092"/>
              <w:left w:val="single" w:sz="8" w:space="0" w:color="366092"/>
              <w:bottom w:val="single" w:sz="8" w:space="0" w:color="366092"/>
              <w:right w:val="single" w:sz="8" w:space="0" w:color="366092"/>
            </w:tcBorders>
            <w:shd w:val="clear" w:color="000000" w:fill="FFFFFF"/>
            <w:vAlign w:val="center"/>
            <w:hideMark/>
          </w:tcPr>
          <w:p w14:paraId="4710EF1A"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bookmarkStart w:id="1" w:name="_GoBack" w:colFirst="1" w:colLast="6"/>
            <w:r w:rsidRPr="003134D2">
              <w:rPr>
                <w:rFonts w:ascii="Arial" w:eastAsia="Times New Roman" w:hAnsi="Arial" w:cs="Arial"/>
                <w:b/>
                <w:bCs/>
                <w:sz w:val="20"/>
                <w:szCs w:val="20"/>
                <w:lang w:val="es-ES_tradnl" w:eastAsia="es-ES"/>
              </w:rPr>
              <w:t xml:space="preserve">REQUERIMIENTOS DE INGESTA DE ENERGÍA Y NUTRIENTES PARA CADA GRUPO DE EDAD </w:t>
            </w:r>
          </w:p>
        </w:tc>
      </w:tr>
      <w:tr w:rsidR="0002403C" w:rsidRPr="003134D2" w14:paraId="30843FE5" w14:textId="77777777" w:rsidTr="002D1197">
        <w:trPr>
          <w:trHeight w:val="884"/>
          <w:tblHeader/>
          <w:jc w:val="center"/>
        </w:trPr>
        <w:tc>
          <w:tcPr>
            <w:tcW w:w="1241" w:type="dxa"/>
            <w:tcBorders>
              <w:top w:val="nil"/>
              <w:left w:val="single" w:sz="8" w:space="0" w:color="366092"/>
              <w:bottom w:val="single" w:sz="8" w:space="0" w:color="366092"/>
              <w:right w:val="single" w:sz="8" w:space="0" w:color="366092"/>
            </w:tcBorders>
            <w:shd w:val="clear" w:color="000000" w:fill="DCE6F1"/>
            <w:vAlign w:val="center"/>
            <w:hideMark/>
          </w:tcPr>
          <w:p w14:paraId="081B0528"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Servicio social</w:t>
            </w:r>
          </w:p>
        </w:tc>
        <w:tc>
          <w:tcPr>
            <w:tcW w:w="914" w:type="dxa"/>
            <w:tcBorders>
              <w:top w:val="nil"/>
              <w:left w:val="nil"/>
              <w:bottom w:val="single" w:sz="8" w:space="0" w:color="366092"/>
              <w:right w:val="single" w:sz="8" w:space="0" w:color="366092"/>
            </w:tcBorders>
            <w:shd w:val="clear" w:color="000000" w:fill="DCE6F1"/>
            <w:vAlign w:val="center"/>
            <w:hideMark/>
          </w:tcPr>
          <w:p w14:paraId="0FA1785F"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Grupo de edad</w:t>
            </w:r>
          </w:p>
        </w:tc>
        <w:tc>
          <w:tcPr>
            <w:tcW w:w="1363" w:type="dxa"/>
            <w:tcBorders>
              <w:top w:val="nil"/>
              <w:left w:val="nil"/>
              <w:bottom w:val="single" w:sz="8" w:space="0" w:color="366092"/>
              <w:right w:val="single" w:sz="8" w:space="0" w:color="366092"/>
            </w:tcBorders>
            <w:shd w:val="clear" w:color="000000" w:fill="DCE6F1"/>
            <w:vAlign w:val="center"/>
            <w:hideMark/>
          </w:tcPr>
          <w:p w14:paraId="409387C3"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Tipo de alimentación</w:t>
            </w:r>
          </w:p>
        </w:tc>
        <w:tc>
          <w:tcPr>
            <w:tcW w:w="1315" w:type="dxa"/>
            <w:tcBorders>
              <w:top w:val="nil"/>
              <w:left w:val="nil"/>
              <w:bottom w:val="single" w:sz="8" w:space="0" w:color="366092"/>
              <w:right w:val="single" w:sz="8" w:space="0" w:color="366092"/>
            </w:tcBorders>
            <w:shd w:val="clear" w:color="000000" w:fill="DCE6F1"/>
            <w:vAlign w:val="center"/>
            <w:hideMark/>
          </w:tcPr>
          <w:p w14:paraId="76CC26F8" w14:textId="0651634F"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 xml:space="preserve">% de aporte de </w:t>
            </w:r>
            <w:r w:rsidR="000A5212" w:rsidRPr="003134D2">
              <w:rPr>
                <w:rFonts w:ascii="Arial" w:eastAsia="Times New Roman" w:hAnsi="Arial" w:cs="Arial"/>
                <w:b/>
                <w:bCs/>
                <w:sz w:val="20"/>
                <w:szCs w:val="20"/>
                <w:lang w:val="es-ES_tradnl" w:eastAsia="es-ES"/>
              </w:rPr>
              <w:t>energía</w:t>
            </w:r>
            <w:r w:rsidRPr="003134D2">
              <w:rPr>
                <w:rFonts w:ascii="Arial" w:eastAsia="Times New Roman" w:hAnsi="Arial" w:cs="Arial"/>
                <w:b/>
                <w:bCs/>
                <w:sz w:val="20"/>
                <w:szCs w:val="20"/>
                <w:lang w:val="es-ES_tradnl" w:eastAsia="es-ES"/>
              </w:rPr>
              <w:t xml:space="preserve"> y nutrientes</w:t>
            </w:r>
          </w:p>
        </w:tc>
        <w:tc>
          <w:tcPr>
            <w:tcW w:w="1115" w:type="dxa"/>
            <w:tcBorders>
              <w:top w:val="nil"/>
              <w:left w:val="nil"/>
              <w:bottom w:val="single" w:sz="8" w:space="0" w:color="366092"/>
              <w:right w:val="single" w:sz="8" w:space="0" w:color="366092"/>
            </w:tcBorders>
            <w:shd w:val="clear" w:color="000000" w:fill="DCE6F1"/>
            <w:vAlign w:val="center"/>
            <w:hideMark/>
          </w:tcPr>
          <w:p w14:paraId="10FFDDD9"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Calorías aportadas (Kcal)</w:t>
            </w:r>
          </w:p>
        </w:tc>
        <w:tc>
          <w:tcPr>
            <w:tcW w:w="993" w:type="dxa"/>
            <w:tcBorders>
              <w:top w:val="nil"/>
              <w:left w:val="nil"/>
              <w:bottom w:val="single" w:sz="8" w:space="0" w:color="366092"/>
              <w:right w:val="single" w:sz="8" w:space="0" w:color="366092"/>
            </w:tcBorders>
            <w:shd w:val="clear" w:color="000000" w:fill="DCE6F1"/>
            <w:vAlign w:val="center"/>
            <w:hideMark/>
          </w:tcPr>
          <w:p w14:paraId="42EE9B15"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Proteína (g)</w:t>
            </w:r>
          </w:p>
        </w:tc>
        <w:tc>
          <w:tcPr>
            <w:tcW w:w="1134" w:type="dxa"/>
            <w:tcBorders>
              <w:top w:val="nil"/>
              <w:left w:val="nil"/>
              <w:bottom w:val="single" w:sz="8" w:space="0" w:color="366092"/>
              <w:right w:val="single" w:sz="8" w:space="0" w:color="366092"/>
            </w:tcBorders>
            <w:shd w:val="clear" w:color="000000" w:fill="DCE6F1"/>
            <w:vAlign w:val="center"/>
            <w:hideMark/>
          </w:tcPr>
          <w:p w14:paraId="56C058E2" w14:textId="77777777" w:rsidR="0002403C" w:rsidRPr="003134D2" w:rsidRDefault="0002403C"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Grasa (g)</w:t>
            </w:r>
          </w:p>
        </w:tc>
        <w:tc>
          <w:tcPr>
            <w:tcW w:w="1598" w:type="dxa"/>
            <w:tcBorders>
              <w:top w:val="nil"/>
              <w:left w:val="nil"/>
              <w:bottom w:val="single" w:sz="8" w:space="0" w:color="366092"/>
              <w:right w:val="single" w:sz="8" w:space="0" w:color="366092"/>
            </w:tcBorders>
            <w:shd w:val="clear" w:color="000000" w:fill="DCE6F1"/>
            <w:vAlign w:val="center"/>
            <w:hideMark/>
          </w:tcPr>
          <w:p w14:paraId="2C1EB14A" w14:textId="76677106" w:rsidR="0002403C" w:rsidRPr="003134D2" w:rsidRDefault="000A5212" w:rsidP="0002403C">
            <w:pPr>
              <w:spacing w:after="0" w:line="240" w:lineRule="auto"/>
              <w:jc w:val="center"/>
              <w:rPr>
                <w:rFonts w:ascii="Arial" w:eastAsia="Times New Roman" w:hAnsi="Arial" w:cs="Arial"/>
                <w:b/>
                <w:bCs/>
                <w:sz w:val="20"/>
                <w:szCs w:val="20"/>
                <w:lang w:val="es-ES_tradnl" w:eastAsia="es-ES"/>
              </w:rPr>
            </w:pPr>
            <w:r w:rsidRPr="003134D2">
              <w:rPr>
                <w:rFonts w:ascii="Arial" w:eastAsia="Times New Roman" w:hAnsi="Arial" w:cs="Arial"/>
                <w:b/>
                <w:bCs/>
                <w:sz w:val="20"/>
                <w:szCs w:val="20"/>
                <w:lang w:val="es-ES_tradnl" w:eastAsia="es-ES"/>
              </w:rPr>
              <w:t>Carbohidratos</w:t>
            </w:r>
            <w:r w:rsidR="0002403C" w:rsidRPr="003134D2">
              <w:rPr>
                <w:rFonts w:ascii="Arial" w:eastAsia="Times New Roman" w:hAnsi="Arial" w:cs="Arial"/>
                <w:b/>
                <w:bCs/>
                <w:sz w:val="20"/>
                <w:szCs w:val="20"/>
                <w:lang w:val="es-ES_tradnl" w:eastAsia="es-ES"/>
              </w:rPr>
              <w:t xml:space="preserve"> (g)</w:t>
            </w:r>
          </w:p>
        </w:tc>
      </w:tr>
      <w:tr w:rsidR="0002403C" w:rsidRPr="003134D2" w14:paraId="15EF79CC" w14:textId="77777777" w:rsidTr="002D1197">
        <w:trPr>
          <w:trHeight w:val="540"/>
          <w:jc w:val="center"/>
        </w:trPr>
        <w:tc>
          <w:tcPr>
            <w:tcW w:w="1241" w:type="dxa"/>
            <w:vMerge w:val="restart"/>
            <w:tcBorders>
              <w:top w:val="nil"/>
              <w:left w:val="single" w:sz="8" w:space="0" w:color="366092"/>
              <w:bottom w:val="single" w:sz="8" w:space="0" w:color="366092"/>
              <w:right w:val="single" w:sz="8" w:space="0" w:color="366092"/>
            </w:tcBorders>
            <w:shd w:val="clear" w:color="000000" w:fill="FFFFFF"/>
            <w:vAlign w:val="center"/>
            <w:hideMark/>
          </w:tcPr>
          <w:p w14:paraId="5C941021" w14:textId="77777777" w:rsidR="0002403C" w:rsidRPr="003134D2" w:rsidRDefault="0002403C" w:rsidP="0002403C">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Primera Infancia</w:t>
            </w:r>
          </w:p>
        </w:tc>
        <w:tc>
          <w:tcPr>
            <w:tcW w:w="914" w:type="dxa"/>
            <w:vMerge w:val="restart"/>
            <w:tcBorders>
              <w:top w:val="nil"/>
              <w:left w:val="single" w:sz="8" w:space="0" w:color="366092"/>
              <w:bottom w:val="single" w:sz="8" w:space="0" w:color="366092"/>
              <w:right w:val="single" w:sz="8" w:space="0" w:color="366092"/>
            </w:tcBorders>
            <w:shd w:val="clear" w:color="000000" w:fill="FFFFFF"/>
            <w:vAlign w:val="center"/>
            <w:hideMark/>
          </w:tcPr>
          <w:p w14:paraId="373B96F5" w14:textId="44F5D4A3"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0 </w:t>
            </w:r>
            <w:r w:rsidR="00714F5B" w:rsidRPr="003134D2">
              <w:rPr>
                <w:rFonts w:ascii="Arial" w:eastAsia="Times New Roman" w:hAnsi="Arial" w:cs="Arial"/>
                <w:sz w:val="20"/>
                <w:szCs w:val="20"/>
                <w:lang w:val="es-ES_tradnl" w:eastAsia="es-ES"/>
              </w:rPr>
              <w:t>a</w:t>
            </w:r>
            <w:r w:rsidRPr="003134D2">
              <w:rPr>
                <w:rFonts w:ascii="Arial" w:eastAsia="Times New Roman" w:hAnsi="Arial" w:cs="Arial"/>
                <w:sz w:val="20"/>
                <w:szCs w:val="20"/>
                <w:lang w:val="es-ES_tradnl" w:eastAsia="es-ES"/>
              </w:rPr>
              <w:t xml:space="preserve"> 2 meses </w:t>
            </w:r>
          </w:p>
        </w:tc>
        <w:tc>
          <w:tcPr>
            <w:tcW w:w="1363" w:type="dxa"/>
            <w:tcBorders>
              <w:top w:val="nil"/>
              <w:left w:val="nil"/>
              <w:bottom w:val="single" w:sz="8" w:space="0" w:color="366092"/>
              <w:right w:val="single" w:sz="8" w:space="0" w:color="366092"/>
            </w:tcBorders>
            <w:shd w:val="clear" w:color="000000" w:fill="FFFFFF"/>
            <w:vAlign w:val="center"/>
            <w:hideMark/>
          </w:tcPr>
          <w:p w14:paraId="041B0E19"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Lactancia materna</w:t>
            </w:r>
          </w:p>
        </w:tc>
        <w:tc>
          <w:tcPr>
            <w:tcW w:w="1315" w:type="dxa"/>
            <w:vMerge w:val="restart"/>
            <w:tcBorders>
              <w:top w:val="nil"/>
              <w:left w:val="single" w:sz="8" w:space="0" w:color="366092"/>
              <w:bottom w:val="single" w:sz="8" w:space="0" w:color="366092"/>
              <w:right w:val="single" w:sz="8" w:space="0" w:color="366092"/>
            </w:tcBorders>
            <w:shd w:val="clear" w:color="000000" w:fill="FFFFFF"/>
            <w:noWrap/>
            <w:vAlign w:val="center"/>
            <w:hideMark/>
          </w:tcPr>
          <w:p w14:paraId="1CF8877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70%</w:t>
            </w:r>
          </w:p>
        </w:tc>
        <w:tc>
          <w:tcPr>
            <w:tcW w:w="1115" w:type="dxa"/>
            <w:tcBorders>
              <w:top w:val="nil"/>
              <w:left w:val="nil"/>
              <w:bottom w:val="single" w:sz="8" w:space="0" w:color="366092"/>
              <w:right w:val="single" w:sz="8" w:space="0" w:color="366092"/>
            </w:tcBorders>
            <w:shd w:val="clear" w:color="000000" w:fill="FFFFFF"/>
            <w:vAlign w:val="center"/>
            <w:hideMark/>
          </w:tcPr>
          <w:p w14:paraId="0570899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356</w:t>
            </w:r>
          </w:p>
        </w:tc>
        <w:tc>
          <w:tcPr>
            <w:tcW w:w="993" w:type="dxa"/>
            <w:tcBorders>
              <w:top w:val="nil"/>
              <w:left w:val="nil"/>
              <w:bottom w:val="single" w:sz="8" w:space="0" w:color="366092"/>
              <w:right w:val="single" w:sz="8" w:space="0" w:color="366092"/>
            </w:tcBorders>
            <w:shd w:val="clear" w:color="000000" w:fill="FFFFFF"/>
            <w:vAlign w:val="center"/>
            <w:hideMark/>
          </w:tcPr>
          <w:p w14:paraId="495A23C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5,3 - 8,9</w:t>
            </w:r>
          </w:p>
        </w:tc>
        <w:tc>
          <w:tcPr>
            <w:tcW w:w="1134" w:type="dxa"/>
            <w:tcBorders>
              <w:top w:val="nil"/>
              <w:left w:val="nil"/>
              <w:bottom w:val="single" w:sz="8" w:space="0" w:color="366092"/>
              <w:right w:val="single" w:sz="8" w:space="0" w:color="366092"/>
            </w:tcBorders>
            <w:shd w:val="clear" w:color="000000" w:fill="FFFFFF"/>
            <w:vAlign w:val="center"/>
            <w:hideMark/>
          </w:tcPr>
          <w:p w14:paraId="221BEB5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17,8 - 21,8</w:t>
            </w:r>
          </w:p>
        </w:tc>
        <w:tc>
          <w:tcPr>
            <w:tcW w:w="1598" w:type="dxa"/>
            <w:tcBorders>
              <w:top w:val="nil"/>
              <w:left w:val="nil"/>
              <w:bottom w:val="single" w:sz="8" w:space="0" w:color="366092"/>
              <w:right w:val="single" w:sz="8" w:space="0" w:color="366092"/>
            </w:tcBorders>
            <w:shd w:val="clear" w:color="000000" w:fill="FFFFFF"/>
            <w:vAlign w:val="center"/>
            <w:hideMark/>
          </w:tcPr>
          <w:p w14:paraId="2420B5E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31,2 - 42,7</w:t>
            </w:r>
          </w:p>
        </w:tc>
      </w:tr>
      <w:tr w:rsidR="0002403C" w:rsidRPr="003134D2" w14:paraId="3D50288A"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1F204BE5"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350C604A"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FFFFFF"/>
            <w:vAlign w:val="center"/>
            <w:hideMark/>
          </w:tcPr>
          <w:p w14:paraId="36D6D764"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Fórmula</w:t>
            </w:r>
          </w:p>
        </w:tc>
        <w:tc>
          <w:tcPr>
            <w:tcW w:w="1315" w:type="dxa"/>
            <w:vMerge/>
            <w:tcBorders>
              <w:top w:val="nil"/>
              <w:left w:val="single" w:sz="8" w:space="0" w:color="366092"/>
              <w:bottom w:val="single" w:sz="8" w:space="0" w:color="366092"/>
              <w:right w:val="single" w:sz="8" w:space="0" w:color="366092"/>
            </w:tcBorders>
            <w:vAlign w:val="center"/>
            <w:hideMark/>
          </w:tcPr>
          <w:p w14:paraId="6B11EF5E"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2A18D36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405</w:t>
            </w:r>
          </w:p>
        </w:tc>
        <w:tc>
          <w:tcPr>
            <w:tcW w:w="993" w:type="dxa"/>
            <w:tcBorders>
              <w:top w:val="nil"/>
              <w:left w:val="nil"/>
              <w:bottom w:val="single" w:sz="8" w:space="0" w:color="366092"/>
              <w:right w:val="single" w:sz="8" w:space="0" w:color="366092"/>
            </w:tcBorders>
            <w:shd w:val="clear" w:color="000000" w:fill="FFFFFF"/>
            <w:vAlign w:val="center"/>
            <w:hideMark/>
          </w:tcPr>
          <w:p w14:paraId="1572B96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6,1 - 10,1</w:t>
            </w:r>
          </w:p>
        </w:tc>
        <w:tc>
          <w:tcPr>
            <w:tcW w:w="1134" w:type="dxa"/>
            <w:tcBorders>
              <w:top w:val="nil"/>
              <w:left w:val="nil"/>
              <w:bottom w:val="single" w:sz="8" w:space="0" w:color="366092"/>
              <w:right w:val="single" w:sz="8" w:space="0" w:color="366092"/>
            </w:tcBorders>
            <w:shd w:val="clear" w:color="000000" w:fill="FFFFFF"/>
            <w:vAlign w:val="center"/>
            <w:hideMark/>
          </w:tcPr>
          <w:p w14:paraId="6D3FC45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20,3 - 24,8</w:t>
            </w:r>
          </w:p>
        </w:tc>
        <w:tc>
          <w:tcPr>
            <w:tcW w:w="1598" w:type="dxa"/>
            <w:tcBorders>
              <w:top w:val="nil"/>
              <w:left w:val="nil"/>
              <w:bottom w:val="single" w:sz="8" w:space="0" w:color="366092"/>
              <w:right w:val="single" w:sz="8" w:space="0" w:color="366092"/>
            </w:tcBorders>
            <w:shd w:val="clear" w:color="000000" w:fill="FFFFFF"/>
            <w:vAlign w:val="center"/>
            <w:hideMark/>
          </w:tcPr>
          <w:p w14:paraId="425B22B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35,4 - 48,6</w:t>
            </w:r>
          </w:p>
        </w:tc>
      </w:tr>
      <w:tr w:rsidR="0002403C" w:rsidRPr="003134D2" w14:paraId="6F206502"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47301059"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19EFF47C"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FFFFFF"/>
            <w:vAlign w:val="center"/>
            <w:hideMark/>
          </w:tcPr>
          <w:p w14:paraId="2582FDD5"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Mixta</w:t>
            </w:r>
          </w:p>
        </w:tc>
        <w:tc>
          <w:tcPr>
            <w:tcW w:w="1315" w:type="dxa"/>
            <w:vMerge/>
            <w:tcBorders>
              <w:top w:val="nil"/>
              <w:left w:val="single" w:sz="8" w:space="0" w:color="366092"/>
              <w:bottom w:val="single" w:sz="8" w:space="0" w:color="366092"/>
              <w:right w:val="single" w:sz="8" w:space="0" w:color="366092"/>
            </w:tcBorders>
            <w:vAlign w:val="center"/>
            <w:hideMark/>
          </w:tcPr>
          <w:p w14:paraId="2D50A47B"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09C2BCD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378</w:t>
            </w:r>
          </w:p>
        </w:tc>
        <w:tc>
          <w:tcPr>
            <w:tcW w:w="993" w:type="dxa"/>
            <w:tcBorders>
              <w:top w:val="nil"/>
              <w:left w:val="nil"/>
              <w:bottom w:val="single" w:sz="8" w:space="0" w:color="366092"/>
              <w:right w:val="single" w:sz="8" w:space="0" w:color="366092"/>
            </w:tcBorders>
            <w:shd w:val="clear" w:color="000000" w:fill="FFFFFF"/>
            <w:vAlign w:val="center"/>
            <w:hideMark/>
          </w:tcPr>
          <w:p w14:paraId="0ED2E90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5,7 - 9,5</w:t>
            </w:r>
          </w:p>
        </w:tc>
        <w:tc>
          <w:tcPr>
            <w:tcW w:w="1134" w:type="dxa"/>
            <w:tcBorders>
              <w:top w:val="nil"/>
              <w:left w:val="nil"/>
              <w:bottom w:val="single" w:sz="8" w:space="0" w:color="366092"/>
              <w:right w:val="single" w:sz="8" w:space="0" w:color="366092"/>
            </w:tcBorders>
            <w:shd w:val="clear" w:color="000000" w:fill="FFFFFF"/>
            <w:vAlign w:val="center"/>
            <w:hideMark/>
          </w:tcPr>
          <w:p w14:paraId="4C43A85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18,9 - 23,1</w:t>
            </w:r>
          </w:p>
        </w:tc>
        <w:tc>
          <w:tcPr>
            <w:tcW w:w="1598" w:type="dxa"/>
            <w:tcBorders>
              <w:top w:val="nil"/>
              <w:left w:val="nil"/>
              <w:bottom w:val="single" w:sz="8" w:space="0" w:color="366092"/>
              <w:right w:val="single" w:sz="8" w:space="0" w:color="366092"/>
            </w:tcBorders>
            <w:shd w:val="clear" w:color="000000" w:fill="FFFFFF"/>
            <w:vAlign w:val="center"/>
            <w:hideMark/>
          </w:tcPr>
          <w:p w14:paraId="5A9DB47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33,1 - 54,4</w:t>
            </w:r>
          </w:p>
        </w:tc>
      </w:tr>
      <w:tr w:rsidR="0002403C" w:rsidRPr="003134D2" w14:paraId="34D9EA31" w14:textId="77777777" w:rsidTr="002D1197">
        <w:trPr>
          <w:trHeight w:val="500"/>
          <w:jc w:val="center"/>
        </w:trPr>
        <w:tc>
          <w:tcPr>
            <w:tcW w:w="1241" w:type="dxa"/>
            <w:vMerge/>
            <w:tcBorders>
              <w:top w:val="nil"/>
              <w:left w:val="single" w:sz="8" w:space="0" w:color="366092"/>
              <w:bottom w:val="single" w:sz="8" w:space="0" w:color="366092"/>
              <w:right w:val="single" w:sz="8" w:space="0" w:color="366092"/>
            </w:tcBorders>
            <w:vAlign w:val="center"/>
            <w:hideMark/>
          </w:tcPr>
          <w:p w14:paraId="48CFF7A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val="restart"/>
            <w:tcBorders>
              <w:top w:val="nil"/>
              <w:left w:val="single" w:sz="8" w:space="0" w:color="366092"/>
              <w:bottom w:val="single" w:sz="8" w:space="0" w:color="366092"/>
              <w:right w:val="single" w:sz="8" w:space="0" w:color="366092"/>
            </w:tcBorders>
            <w:shd w:val="clear" w:color="000000" w:fill="FFFFFF"/>
            <w:vAlign w:val="center"/>
            <w:hideMark/>
          </w:tcPr>
          <w:p w14:paraId="6D5BF01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3 a 5 meses </w:t>
            </w:r>
          </w:p>
        </w:tc>
        <w:tc>
          <w:tcPr>
            <w:tcW w:w="1363" w:type="dxa"/>
            <w:tcBorders>
              <w:top w:val="nil"/>
              <w:left w:val="nil"/>
              <w:bottom w:val="single" w:sz="8" w:space="0" w:color="366092"/>
              <w:right w:val="single" w:sz="8" w:space="0" w:color="366092"/>
            </w:tcBorders>
            <w:shd w:val="clear" w:color="000000" w:fill="FFFFFF"/>
            <w:vAlign w:val="center"/>
            <w:hideMark/>
          </w:tcPr>
          <w:p w14:paraId="7B15C3CB"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Lactancia materna</w:t>
            </w:r>
          </w:p>
        </w:tc>
        <w:tc>
          <w:tcPr>
            <w:tcW w:w="1315" w:type="dxa"/>
            <w:vMerge/>
            <w:tcBorders>
              <w:top w:val="nil"/>
              <w:left w:val="single" w:sz="8" w:space="0" w:color="366092"/>
              <w:bottom w:val="single" w:sz="8" w:space="0" w:color="366092"/>
              <w:right w:val="single" w:sz="8" w:space="0" w:color="366092"/>
            </w:tcBorders>
            <w:vAlign w:val="center"/>
            <w:hideMark/>
          </w:tcPr>
          <w:p w14:paraId="0D053A43"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1C98C50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395</w:t>
            </w:r>
          </w:p>
        </w:tc>
        <w:tc>
          <w:tcPr>
            <w:tcW w:w="993" w:type="dxa"/>
            <w:tcBorders>
              <w:top w:val="nil"/>
              <w:left w:val="nil"/>
              <w:bottom w:val="single" w:sz="8" w:space="0" w:color="366092"/>
              <w:right w:val="single" w:sz="8" w:space="0" w:color="366092"/>
            </w:tcBorders>
            <w:shd w:val="clear" w:color="000000" w:fill="FFFFFF"/>
            <w:vAlign w:val="center"/>
            <w:hideMark/>
          </w:tcPr>
          <w:p w14:paraId="2BCB693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5,9 - 9,9</w:t>
            </w:r>
          </w:p>
        </w:tc>
        <w:tc>
          <w:tcPr>
            <w:tcW w:w="1134" w:type="dxa"/>
            <w:tcBorders>
              <w:top w:val="nil"/>
              <w:left w:val="nil"/>
              <w:bottom w:val="single" w:sz="8" w:space="0" w:color="366092"/>
              <w:right w:val="single" w:sz="8" w:space="0" w:color="366092"/>
            </w:tcBorders>
            <w:shd w:val="clear" w:color="000000" w:fill="FFFFFF"/>
            <w:vAlign w:val="center"/>
            <w:hideMark/>
          </w:tcPr>
          <w:p w14:paraId="359074B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19,8 - 54,3</w:t>
            </w:r>
          </w:p>
        </w:tc>
        <w:tc>
          <w:tcPr>
            <w:tcW w:w="1598" w:type="dxa"/>
            <w:tcBorders>
              <w:top w:val="nil"/>
              <w:left w:val="nil"/>
              <w:bottom w:val="single" w:sz="8" w:space="0" w:color="366092"/>
              <w:right w:val="single" w:sz="8" w:space="0" w:color="366092"/>
            </w:tcBorders>
            <w:shd w:val="clear" w:color="000000" w:fill="FFFFFF"/>
            <w:vAlign w:val="center"/>
            <w:hideMark/>
          </w:tcPr>
          <w:p w14:paraId="01DA757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34,6 - 47,4</w:t>
            </w:r>
          </w:p>
        </w:tc>
      </w:tr>
      <w:tr w:rsidR="0002403C" w:rsidRPr="003134D2" w14:paraId="7716A3DE"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26FA32F8"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6782246A"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FFFFFF"/>
            <w:vAlign w:val="center"/>
            <w:hideMark/>
          </w:tcPr>
          <w:p w14:paraId="06BBEBED"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Fórmula</w:t>
            </w:r>
          </w:p>
        </w:tc>
        <w:tc>
          <w:tcPr>
            <w:tcW w:w="1315" w:type="dxa"/>
            <w:vMerge/>
            <w:tcBorders>
              <w:top w:val="nil"/>
              <w:left w:val="single" w:sz="8" w:space="0" w:color="366092"/>
              <w:bottom w:val="single" w:sz="8" w:space="0" w:color="366092"/>
              <w:right w:val="single" w:sz="8" w:space="0" w:color="366092"/>
            </w:tcBorders>
            <w:vAlign w:val="center"/>
            <w:hideMark/>
          </w:tcPr>
          <w:p w14:paraId="72568869"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7CBC0F8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430</w:t>
            </w:r>
          </w:p>
        </w:tc>
        <w:tc>
          <w:tcPr>
            <w:tcW w:w="993" w:type="dxa"/>
            <w:tcBorders>
              <w:top w:val="nil"/>
              <w:left w:val="nil"/>
              <w:bottom w:val="single" w:sz="8" w:space="0" w:color="366092"/>
              <w:right w:val="single" w:sz="8" w:space="0" w:color="366092"/>
            </w:tcBorders>
            <w:shd w:val="clear" w:color="000000" w:fill="FFFFFF"/>
            <w:vAlign w:val="center"/>
            <w:hideMark/>
          </w:tcPr>
          <w:p w14:paraId="55AC200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6,5 - 10,8</w:t>
            </w:r>
          </w:p>
        </w:tc>
        <w:tc>
          <w:tcPr>
            <w:tcW w:w="1134" w:type="dxa"/>
            <w:tcBorders>
              <w:top w:val="nil"/>
              <w:left w:val="nil"/>
              <w:bottom w:val="single" w:sz="8" w:space="0" w:color="366092"/>
              <w:right w:val="single" w:sz="8" w:space="0" w:color="366092"/>
            </w:tcBorders>
            <w:shd w:val="clear" w:color="000000" w:fill="FFFFFF"/>
            <w:vAlign w:val="center"/>
            <w:hideMark/>
          </w:tcPr>
          <w:p w14:paraId="4755AE1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21,5 - 26,3</w:t>
            </w:r>
          </w:p>
        </w:tc>
        <w:tc>
          <w:tcPr>
            <w:tcW w:w="1598" w:type="dxa"/>
            <w:tcBorders>
              <w:top w:val="nil"/>
              <w:left w:val="nil"/>
              <w:bottom w:val="single" w:sz="8" w:space="0" w:color="366092"/>
              <w:right w:val="single" w:sz="8" w:space="0" w:color="366092"/>
            </w:tcBorders>
            <w:shd w:val="clear" w:color="000000" w:fill="FFFFFF"/>
            <w:vAlign w:val="center"/>
            <w:hideMark/>
          </w:tcPr>
          <w:p w14:paraId="3D04AAB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37,6 - 51,6</w:t>
            </w:r>
          </w:p>
        </w:tc>
      </w:tr>
      <w:tr w:rsidR="0002403C" w:rsidRPr="003134D2" w14:paraId="24649997"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3A9976FB"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2C76546D"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FFFFFF"/>
            <w:vAlign w:val="center"/>
            <w:hideMark/>
          </w:tcPr>
          <w:p w14:paraId="529199E3"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Mixta</w:t>
            </w:r>
          </w:p>
        </w:tc>
        <w:tc>
          <w:tcPr>
            <w:tcW w:w="1315" w:type="dxa"/>
            <w:vMerge/>
            <w:tcBorders>
              <w:top w:val="nil"/>
              <w:left w:val="single" w:sz="8" w:space="0" w:color="366092"/>
              <w:bottom w:val="single" w:sz="8" w:space="0" w:color="366092"/>
              <w:right w:val="single" w:sz="8" w:space="0" w:color="366092"/>
            </w:tcBorders>
            <w:vAlign w:val="center"/>
            <w:hideMark/>
          </w:tcPr>
          <w:p w14:paraId="36C96D76"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6879131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378</w:t>
            </w:r>
          </w:p>
        </w:tc>
        <w:tc>
          <w:tcPr>
            <w:tcW w:w="993" w:type="dxa"/>
            <w:tcBorders>
              <w:top w:val="nil"/>
              <w:left w:val="nil"/>
              <w:bottom w:val="single" w:sz="8" w:space="0" w:color="366092"/>
              <w:right w:val="single" w:sz="8" w:space="0" w:color="366092"/>
            </w:tcBorders>
            <w:shd w:val="clear" w:color="000000" w:fill="FFFFFF"/>
            <w:vAlign w:val="center"/>
            <w:hideMark/>
          </w:tcPr>
          <w:p w14:paraId="07DE67A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5,7 - 9,5</w:t>
            </w:r>
          </w:p>
        </w:tc>
        <w:tc>
          <w:tcPr>
            <w:tcW w:w="1134" w:type="dxa"/>
            <w:tcBorders>
              <w:top w:val="nil"/>
              <w:left w:val="nil"/>
              <w:bottom w:val="single" w:sz="8" w:space="0" w:color="366092"/>
              <w:right w:val="single" w:sz="8" w:space="0" w:color="366092"/>
            </w:tcBorders>
            <w:shd w:val="clear" w:color="000000" w:fill="FFFFFF"/>
            <w:vAlign w:val="center"/>
            <w:hideMark/>
          </w:tcPr>
          <w:p w14:paraId="7A3AFC4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18,9 - 23,1</w:t>
            </w:r>
          </w:p>
        </w:tc>
        <w:tc>
          <w:tcPr>
            <w:tcW w:w="1598" w:type="dxa"/>
            <w:tcBorders>
              <w:top w:val="nil"/>
              <w:left w:val="nil"/>
              <w:bottom w:val="single" w:sz="8" w:space="0" w:color="366092"/>
              <w:right w:val="single" w:sz="8" w:space="0" w:color="366092"/>
            </w:tcBorders>
            <w:shd w:val="clear" w:color="000000" w:fill="FFFFFF"/>
            <w:vAlign w:val="center"/>
            <w:hideMark/>
          </w:tcPr>
          <w:p w14:paraId="43EE349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33,1 - 54,4</w:t>
            </w:r>
          </w:p>
        </w:tc>
      </w:tr>
      <w:tr w:rsidR="0002403C" w:rsidRPr="003134D2" w14:paraId="39BEC98F"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4264FEB0"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FFFFFF"/>
            <w:vAlign w:val="center"/>
            <w:hideMark/>
          </w:tcPr>
          <w:p w14:paraId="378B6EB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 a 8 meses</w:t>
            </w:r>
          </w:p>
        </w:tc>
        <w:tc>
          <w:tcPr>
            <w:tcW w:w="1315" w:type="dxa"/>
            <w:vMerge/>
            <w:tcBorders>
              <w:top w:val="nil"/>
              <w:left w:val="single" w:sz="8" w:space="0" w:color="366092"/>
              <w:bottom w:val="single" w:sz="8" w:space="0" w:color="366092"/>
              <w:right w:val="single" w:sz="8" w:space="0" w:color="366092"/>
            </w:tcBorders>
            <w:vAlign w:val="center"/>
            <w:hideMark/>
          </w:tcPr>
          <w:p w14:paraId="7B226473"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71747C0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444</w:t>
            </w:r>
          </w:p>
        </w:tc>
        <w:tc>
          <w:tcPr>
            <w:tcW w:w="993" w:type="dxa"/>
            <w:tcBorders>
              <w:top w:val="nil"/>
              <w:left w:val="nil"/>
              <w:bottom w:val="single" w:sz="8" w:space="0" w:color="366092"/>
              <w:right w:val="single" w:sz="8" w:space="0" w:color="366092"/>
            </w:tcBorders>
            <w:shd w:val="clear" w:color="000000" w:fill="FFFFFF"/>
            <w:vAlign w:val="center"/>
            <w:hideMark/>
          </w:tcPr>
          <w:p w14:paraId="1CC7C45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11,1 - 22,5</w:t>
            </w:r>
          </w:p>
        </w:tc>
        <w:tc>
          <w:tcPr>
            <w:tcW w:w="1134" w:type="dxa"/>
            <w:tcBorders>
              <w:top w:val="nil"/>
              <w:left w:val="nil"/>
              <w:bottom w:val="single" w:sz="8" w:space="0" w:color="366092"/>
              <w:right w:val="single" w:sz="8" w:space="0" w:color="366092"/>
            </w:tcBorders>
            <w:shd w:val="clear" w:color="000000" w:fill="FFFFFF"/>
            <w:vAlign w:val="center"/>
            <w:hideMark/>
          </w:tcPr>
          <w:p w14:paraId="36C3C0F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14,8 - 19,7</w:t>
            </w:r>
          </w:p>
        </w:tc>
        <w:tc>
          <w:tcPr>
            <w:tcW w:w="1598" w:type="dxa"/>
            <w:tcBorders>
              <w:top w:val="nil"/>
              <w:left w:val="nil"/>
              <w:bottom w:val="single" w:sz="8" w:space="0" w:color="366092"/>
              <w:right w:val="single" w:sz="8" w:space="0" w:color="366092"/>
            </w:tcBorders>
            <w:shd w:val="clear" w:color="000000" w:fill="FFFFFF"/>
            <w:vAlign w:val="center"/>
            <w:hideMark/>
          </w:tcPr>
          <w:p w14:paraId="0ECF175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55,5 - 72,2</w:t>
            </w:r>
          </w:p>
        </w:tc>
      </w:tr>
      <w:tr w:rsidR="0002403C" w:rsidRPr="003134D2" w14:paraId="298DC574"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674736D5"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FFFFFF"/>
            <w:vAlign w:val="center"/>
            <w:hideMark/>
          </w:tcPr>
          <w:p w14:paraId="320F78F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 a 11 meses</w:t>
            </w:r>
          </w:p>
        </w:tc>
        <w:tc>
          <w:tcPr>
            <w:tcW w:w="1315" w:type="dxa"/>
            <w:vMerge/>
            <w:tcBorders>
              <w:top w:val="nil"/>
              <w:left w:val="single" w:sz="8" w:space="0" w:color="366092"/>
              <w:bottom w:val="single" w:sz="8" w:space="0" w:color="366092"/>
              <w:right w:val="single" w:sz="8" w:space="0" w:color="366092"/>
            </w:tcBorders>
            <w:vAlign w:val="center"/>
            <w:hideMark/>
          </w:tcPr>
          <w:p w14:paraId="169FC784"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0AB5C02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496</w:t>
            </w:r>
          </w:p>
        </w:tc>
        <w:tc>
          <w:tcPr>
            <w:tcW w:w="993" w:type="dxa"/>
            <w:tcBorders>
              <w:top w:val="nil"/>
              <w:left w:val="nil"/>
              <w:bottom w:val="single" w:sz="8" w:space="0" w:color="366092"/>
              <w:right w:val="single" w:sz="8" w:space="0" w:color="366092"/>
            </w:tcBorders>
            <w:shd w:val="clear" w:color="000000" w:fill="FFFFFF"/>
            <w:vAlign w:val="center"/>
            <w:hideMark/>
          </w:tcPr>
          <w:p w14:paraId="7998C67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12,4 - 24,8</w:t>
            </w:r>
          </w:p>
        </w:tc>
        <w:tc>
          <w:tcPr>
            <w:tcW w:w="1134" w:type="dxa"/>
            <w:tcBorders>
              <w:top w:val="nil"/>
              <w:left w:val="nil"/>
              <w:bottom w:val="single" w:sz="8" w:space="0" w:color="366092"/>
              <w:right w:val="single" w:sz="8" w:space="0" w:color="366092"/>
            </w:tcBorders>
            <w:shd w:val="clear" w:color="000000" w:fill="FFFFFF"/>
            <w:vAlign w:val="center"/>
            <w:hideMark/>
          </w:tcPr>
          <w:p w14:paraId="7503D06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16,49 - 22</w:t>
            </w:r>
          </w:p>
        </w:tc>
        <w:tc>
          <w:tcPr>
            <w:tcW w:w="1598" w:type="dxa"/>
            <w:tcBorders>
              <w:top w:val="nil"/>
              <w:left w:val="nil"/>
              <w:bottom w:val="single" w:sz="8" w:space="0" w:color="366092"/>
              <w:right w:val="single" w:sz="8" w:space="0" w:color="366092"/>
            </w:tcBorders>
            <w:shd w:val="clear" w:color="000000" w:fill="FFFFFF"/>
            <w:vAlign w:val="center"/>
            <w:hideMark/>
          </w:tcPr>
          <w:p w14:paraId="2E5FBAC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62 - 80,6</w:t>
            </w:r>
          </w:p>
        </w:tc>
      </w:tr>
      <w:tr w:rsidR="0002403C" w:rsidRPr="003134D2" w14:paraId="537AAEAF"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3EDCC676"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FFFFFF"/>
            <w:vAlign w:val="center"/>
            <w:hideMark/>
          </w:tcPr>
          <w:p w14:paraId="36B6761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 a 2 años</w:t>
            </w:r>
          </w:p>
        </w:tc>
        <w:tc>
          <w:tcPr>
            <w:tcW w:w="1315" w:type="dxa"/>
            <w:vMerge/>
            <w:tcBorders>
              <w:top w:val="nil"/>
              <w:left w:val="single" w:sz="8" w:space="0" w:color="366092"/>
              <w:bottom w:val="single" w:sz="8" w:space="0" w:color="366092"/>
              <w:right w:val="single" w:sz="8" w:space="0" w:color="366092"/>
            </w:tcBorders>
            <w:vAlign w:val="center"/>
            <w:hideMark/>
          </w:tcPr>
          <w:p w14:paraId="10DDD077"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289312D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696</w:t>
            </w:r>
          </w:p>
        </w:tc>
        <w:tc>
          <w:tcPr>
            <w:tcW w:w="993" w:type="dxa"/>
            <w:tcBorders>
              <w:top w:val="nil"/>
              <w:left w:val="nil"/>
              <w:bottom w:val="single" w:sz="8" w:space="0" w:color="366092"/>
              <w:right w:val="single" w:sz="8" w:space="0" w:color="366092"/>
            </w:tcBorders>
            <w:shd w:val="clear" w:color="000000" w:fill="FFFFFF"/>
            <w:vAlign w:val="center"/>
            <w:hideMark/>
          </w:tcPr>
          <w:p w14:paraId="2D47738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17,4 - 34,8</w:t>
            </w:r>
          </w:p>
        </w:tc>
        <w:tc>
          <w:tcPr>
            <w:tcW w:w="1134" w:type="dxa"/>
            <w:tcBorders>
              <w:top w:val="nil"/>
              <w:left w:val="nil"/>
              <w:bottom w:val="single" w:sz="8" w:space="0" w:color="366092"/>
              <w:right w:val="single" w:sz="8" w:space="0" w:color="366092"/>
            </w:tcBorders>
            <w:shd w:val="clear" w:color="000000" w:fill="FFFFFF"/>
            <w:vAlign w:val="center"/>
            <w:hideMark/>
          </w:tcPr>
          <w:p w14:paraId="2927508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23,2 - 30,9</w:t>
            </w:r>
          </w:p>
        </w:tc>
        <w:tc>
          <w:tcPr>
            <w:tcW w:w="1598" w:type="dxa"/>
            <w:tcBorders>
              <w:top w:val="nil"/>
              <w:left w:val="nil"/>
              <w:bottom w:val="single" w:sz="8" w:space="0" w:color="366092"/>
              <w:right w:val="single" w:sz="8" w:space="0" w:color="366092"/>
            </w:tcBorders>
            <w:shd w:val="clear" w:color="000000" w:fill="FFFFFF"/>
            <w:vAlign w:val="center"/>
            <w:hideMark/>
          </w:tcPr>
          <w:p w14:paraId="6448AF5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86,9 - 112,9</w:t>
            </w:r>
          </w:p>
        </w:tc>
      </w:tr>
      <w:tr w:rsidR="0002403C" w:rsidRPr="003134D2" w14:paraId="5ED1511B"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248C5DDF"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FFFFFF"/>
            <w:vAlign w:val="center"/>
            <w:hideMark/>
          </w:tcPr>
          <w:p w14:paraId="37F9F5E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 a 5 años</w:t>
            </w:r>
          </w:p>
        </w:tc>
        <w:tc>
          <w:tcPr>
            <w:tcW w:w="1315" w:type="dxa"/>
            <w:vMerge/>
            <w:tcBorders>
              <w:top w:val="nil"/>
              <w:left w:val="single" w:sz="8" w:space="0" w:color="366092"/>
              <w:bottom w:val="single" w:sz="8" w:space="0" w:color="366092"/>
              <w:right w:val="single" w:sz="8" w:space="0" w:color="366092"/>
            </w:tcBorders>
            <w:vAlign w:val="center"/>
            <w:hideMark/>
          </w:tcPr>
          <w:p w14:paraId="0B5A5F41"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FFFFFF"/>
            <w:vAlign w:val="center"/>
            <w:hideMark/>
          </w:tcPr>
          <w:p w14:paraId="2505020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912</w:t>
            </w:r>
          </w:p>
        </w:tc>
        <w:tc>
          <w:tcPr>
            <w:tcW w:w="993" w:type="dxa"/>
            <w:tcBorders>
              <w:top w:val="nil"/>
              <w:left w:val="nil"/>
              <w:bottom w:val="single" w:sz="8" w:space="0" w:color="366092"/>
              <w:right w:val="single" w:sz="8" w:space="0" w:color="366092"/>
            </w:tcBorders>
            <w:shd w:val="clear" w:color="000000" w:fill="FFFFFF"/>
            <w:vAlign w:val="center"/>
            <w:hideMark/>
          </w:tcPr>
          <w:p w14:paraId="4C2B8FF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22,8 - 45,6</w:t>
            </w:r>
          </w:p>
        </w:tc>
        <w:tc>
          <w:tcPr>
            <w:tcW w:w="1134" w:type="dxa"/>
            <w:tcBorders>
              <w:top w:val="nil"/>
              <w:left w:val="nil"/>
              <w:bottom w:val="single" w:sz="8" w:space="0" w:color="366092"/>
              <w:right w:val="single" w:sz="8" w:space="0" w:color="366092"/>
            </w:tcBorders>
            <w:shd w:val="clear" w:color="000000" w:fill="FFFFFF"/>
            <w:vAlign w:val="center"/>
            <w:hideMark/>
          </w:tcPr>
          <w:p w14:paraId="3E3F1D9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30,4 - 40,5</w:t>
            </w:r>
          </w:p>
        </w:tc>
        <w:tc>
          <w:tcPr>
            <w:tcW w:w="1598" w:type="dxa"/>
            <w:tcBorders>
              <w:top w:val="nil"/>
              <w:left w:val="nil"/>
              <w:bottom w:val="single" w:sz="8" w:space="0" w:color="366092"/>
              <w:right w:val="single" w:sz="8" w:space="0" w:color="366092"/>
            </w:tcBorders>
            <w:shd w:val="clear" w:color="000000" w:fill="FFFFFF"/>
            <w:vAlign w:val="center"/>
            <w:hideMark/>
          </w:tcPr>
          <w:p w14:paraId="165F3DC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114 - 148,2</w:t>
            </w:r>
          </w:p>
        </w:tc>
      </w:tr>
      <w:tr w:rsidR="0002403C" w:rsidRPr="003134D2" w14:paraId="4486A27F" w14:textId="77777777" w:rsidTr="002D1197">
        <w:trPr>
          <w:trHeight w:val="440"/>
          <w:jc w:val="center"/>
        </w:trPr>
        <w:tc>
          <w:tcPr>
            <w:tcW w:w="1241" w:type="dxa"/>
            <w:vMerge w:val="restart"/>
            <w:tcBorders>
              <w:top w:val="nil"/>
              <w:left w:val="single" w:sz="8" w:space="0" w:color="366092"/>
              <w:bottom w:val="single" w:sz="8" w:space="0" w:color="366092"/>
              <w:right w:val="single" w:sz="8" w:space="0" w:color="366092"/>
            </w:tcBorders>
            <w:shd w:val="clear" w:color="000000" w:fill="DCE6F1"/>
            <w:vAlign w:val="center"/>
            <w:hideMark/>
          </w:tcPr>
          <w:p w14:paraId="1F216EE6" w14:textId="3D955EAA" w:rsidR="0002403C" w:rsidRPr="003134D2" w:rsidRDefault="0002403C" w:rsidP="0002403C">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Centros Amar</w:t>
            </w:r>
            <w:r w:rsidR="00296AB0" w:rsidRPr="003134D2">
              <w:rPr>
                <w:rFonts w:ascii="Arial" w:eastAsia="Times New Roman" w:hAnsi="Arial" w:cs="Arial"/>
                <w:b/>
                <w:sz w:val="20"/>
                <w:szCs w:val="20"/>
                <w:lang w:val="es-ES_tradnl" w:eastAsia="es-ES"/>
              </w:rPr>
              <w:t xml:space="preserve"> / Centros Proteger</w:t>
            </w:r>
          </w:p>
        </w:tc>
        <w:tc>
          <w:tcPr>
            <w:tcW w:w="914" w:type="dxa"/>
            <w:vMerge w:val="restart"/>
            <w:tcBorders>
              <w:top w:val="nil"/>
              <w:left w:val="single" w:sz="8" w:space="0" w:color="366092"/>
              <w:bottom w:val="single" w:sz="8" w:space="0" w:color="366092"/>
              <w:right w:val="single" w:sz="8" w:space="0" w:color="366092"/>
            </w:tcBorders>
            <w:shd w:val="clear" w:color="000000" w:fill="DCE6F1"/>
            <w:vAlign w:val="center"/>
            <w:hideMark/>
          </w:tcPr>
          <w:p w14:paraId="60A82B3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0 a 2 meses </w:t>
            </w:r>
          </w:p>
        </w:tc>
        <w:tc>
          <w:tcPr>
            <w:tcW w:w="1363" w:type="dxa"/>
            <w:tcBorders>
              <w:top w:val="nil"/>
              <w:left w:val="nil"/>
              <w:bottom w:val="single" w:sz="8" w:space="0" w:color="366092"/>
              <w:right w:val="single" w:sz="8" w:space="0" w:color="366092"/>
            </w:tcBorders>
            <w:shd w:val="clear" w:color="000000" w:fill="DCE6F1"/>
            <w:vAlign w:val="center"/>
            <w:hideMark/>
          </w:tcPr>
          <w:p w14:paraId="2E8EEFFE"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Lactancia materna</w:t>
            </w:r>
          </w:p>
        </w:tc>
        <w:tc>
          <w:tcPr>
            <w:tcW w:w="1315" w:type="dxa"/>
            <w:vMerge w:val="restart"/>
            <w:tcBorders>
              <w:top w:val="nil"/>
              <w:left w:val="single" w:sz="8" w:space="0" w:color="366092"/>
              <w:bottom w:val="single" w:sz="8" w:space="0" w:color="366092"/>
              <w:right w:val="single" w:sz="8" w:space="0" w:color="366092"/>
            </w:tcBorders>
            <w:shd w:val="clear" w:color="000000" w:fill="DCE6F1"/>
            <w:noWrap/>
            <w:vAlign w:val="center"/>
            <w:hideMark/>
          </w:tcPr>
          <w:p w14:paraId="3C99A54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100%</w:t>
            </w:r>
          </w:p>
        </w:tc>
        <w:tc>
          <w:tcPr>
            <w:tcW w:w="1115" w:type="dxa"/>
            <w:tcBorders>
              <w:top w:val="nil"/>
              <w:left w:val="nil"/>
              <w:bottom w:val="single" w:sz="8" w:space="0" w:color="366092"/>
              <w:right w:val="single" w:sz="8" w:space="0" w:color="366092"/>
            </w:tcBorders>
            <w:shd w:val="clear" w:color="000000" w:fill="DCE6F1"/>
            <w:vAlign w:val="center"/>
            <w:hideMark/>
          </w:tcPr>
          <w:p w14:paraId="6D66BC5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508</w:t>
            </w:r>
          </w:p>
        </w:tc>
        <w:tc>
          <w:tcPr>
            <w:tcW w:w="993" w:type="dxa"/>
            <w:tcBorders>
              <w:top w:val="nil"/>
              <w:left w:val="nil"/>
              <w:bottom w:val="single" w:sz="8" w:space="0" w:color="366092"/>
              <w:right w:val="single" w:sz="8" w:space="0" w:color="366092"/>
            </w:tcBorders>
            <w:shd w:val="clear" w:color="000000" w:fill="DCE6F1"/>
            <w:vAlign w:val="center"/>
            <w:hideMark/>
          </w:tcPr>
          <w:p w14:paraId="1953E86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7.6-12.7</w:t>
            </w:r>
          </w:p>
        </w:tc>
        <w:tc>
          <w:tcPr>
            <w:tcW w:w="1134" w:type="dxa"/>
            <w:tcBorders>
              <w:top w:val="nil"/>
              <w:left w:val="nil"/>
              <w:bottom w:val="single" w:sz="8" w:space="0" w:color="366092"/>
              <w:right w:val="single" w:sz="8" w:space="0" w:color="366092"/>
            </w:tcBorders>
            <w:shd w:val="clear" w:color="000000" w:fill="DCE6F1"/>
            <w:vAlign w:val="center"/>
            <w:hideMark/>
          </w:tcPr>
          <w:p w14:paraId="4307F4C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25.4-31</w:t>
            </w:r>
          </w:p>
        </w:tc>
        <w:tc>
          <w:tcPr>
            <w:tcW w:w="1598" w:type="dxa"/>
            <w:tcBorders>
              <w:top w:val="nil"/>
              <w:left w:val="nil"/>
              <w:bottom w:val="single" w:sz="8" w:space="0" w:color="366092"/>
              <w:right w:val="single" w:sz="8" w:space="0" w:color="366092"/>
            </w:tcBorders>
            <w:shd w:val="clear" w:color="000000" w:fill="DCE6F1"/>
            <w:vAlign w:val="center"/>
            <w:hideMark/>
          </w:tcPr>
          <w:p w14:paraId="2345B6E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44.5-61</w:t>
            </w:r>
          </w:p>
        </w:tc>
      </w:tr>
      <w:tr w:rsidR="0002403C" w:rsidRPr="003134D2" w14:paraId="4AA12D60"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7C14AF29"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4090AD9B"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DCE6F1"/>
            <w:vAlign w:val="center"/>
            <w:hideMark/>
          </w:tcPr>
          <w:p w14:paraId="0960FAF0"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Fórmula</w:t>
            </w:r>
          </w:p>
        </w:tc>
        <w:tc>
          <w:tcPr>
            <w:tcW w:w="1315" w:type="dxa"/>
            <w:vMerge/>
            <w:tcBorders>
              <w:top w:val="nil"/>
              <w:left w:val="single" w:sz="8" w:space="0" w:color="366092"/>
              <w:bottom w:val="single" w:sz="8" w:space="0" w:color="366092"/>
              <w:right w:val="single" w:sz="8" w:space="0" w:color="366092"/>
            </w:tcBorders>
            <w:vAlign w:val="center"/>
            <w:hideMark/>
          </w:tcPr>
          <w:p w14:paraId="688784AE"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31F9E99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573</w:t>
            </w:r>
          </w:p>
        </w:tc>
        <w:tc>
          <w:tcPr>
            <w:tcW w:w="993" w:type="dxa"/>
            <w:tcBorders>
              <w:top w:val="nil"/>
              <w:left w:val="nil"/>
              <w:bottom w:val="single" w:sz="8" w:space="0" w:color="366092"/>
              <w:right w:val="single" w:sz="8" w:space="0" w:color="366092"/>
            </w:tcBorders>
            <w:shd w:val="clear" w:color="000000" w:fill="DCE6F1"/>
            <w:vAlign w:val="center"/>
            <w:hideMark/>
          </w:tcPr>
          <w:p w14:paraId="5B8332A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8.7-14.5</w:t>
            </w:r>
          </w:p>
        </w:tc>
        <w:tc>
          <w:tcPr>
            <w:tcW w:w="1134" w:type="dxa"/>
            <w:tcBorders>
              <w:top w:val="nil"/>
              <w:left w:val="nil"/>
              <w:bottom w:val="single" w:sz="8" w:space="0" w:color="366092"/>
              <w:right w:val="single" w:sz="8" w:space="0" w:color="366092"/>
            </w:tcBorders>
            <w:shd w:val="clear" w:color="000000" w:fill="DCE6F1"/>
            <w:vAlign w:val="center"/>
            <w:hideMark/>
          </w:tcPr>
          <w:p w14:paraId="533B009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29-35.4</w:t>
            </w:r>
          </w:p>
        </w:tc>
        <w:tc>
          <w:tcPr>
            <w:tcW w:w="1598" w:type="dxa"/>
            <w:tcBorders>
              <w:top w:val="nil"/>
              <w:left w:val="nil"/>
              <w:bottom w:val="single" w:sz="8" w:space="0" w:color="366092"/>
              <w:right w:val="single" w:sz="8" w:space="0" w:color="366092"/>
            </w:tcBorders>
            <w:shd w:val="clear" w:color="000000" w:fill="DCE6F1"/>
            <w:vAlign w:val="center"/>
            <w:hideMark/>
          </w:tcPr>
          <w:p w14:paraId="19937FF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50.7-69.5</w:t>
            </w:r>
          </w:p>
        </w:tc>
      </w:tr>
      <w:tr w:rsidR="0002403C" w:rsidRPr="003134D2" w14:paraId="704DB000"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2456A560"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2B132420"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DCE6F1"/>
            <w:vAlign w:val="center"/>
            <w:hideMark/>
          </w:tcPr>
          <w:p w14:paraId="185DA7B5"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Mixta</w:t>
            </w:r>
          </w:p>
        </w:tc>
        <w:tc>
          <w:tcPr>
            <w:tcW w:w="1315" w:type="dxa"/>
            <w:vMerge/>
            <w:tcBorders>
              <w:top w:val="nil"/>
              <w:left w:val="single" w:sz="8" w:space="0" w:color="366092"/>
              <w:bottom w:val="single" w:sz="8" w:space="0" w:color="366092"/>
              <w:right w:val="single" w:sz="8" w:space="0" w:color="366092"/>
            </w:tcBorders>
            <w:vAlign w:val="center"/>
            <w:hideMark/>
          </w:tcPr>
          <w:p w14:paraId="5BF79A8D"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44F0FE3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540</w:t>
            </w:r>
          </w:p>
        </w:tc>
        <w:tc>
          <w:tcPr>
            <w:tcW w:w="993" w:type="dxa"/>
            <w:tcBorders>
              <w:top w:val="nil"/>
              <w:left w:val="nil"/>
              <w:bottom w:val="single" w:sz="8" w:space="0" w:color="366092"/>
              <w:right w:val="single" w:sz="8" w:space="0" w:color="366092"/>
            </w:tcBorders>
            <w:shd w:val="clear" w:color="000000" w:fill="DCE6F1"/>
            <w:vAlign w:val="center"/>
            <w:hideMark/>
          </w:tcPr>
          <w:p w14:paraId="6C5592D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8.1-13.5</w:t>
            </w:r>
          </w:p>
        </w:tc>
        <w:tc>
          <w:tcPr>
            <w:tcW w:w="1134" w:type="dxa"/>
            <w:tcBorders>
              <w:top w:val="nil"/>
              <w:left w:val="nil"/>
              <w:bottom w:val="single" w:sz="8" w:space="0" w:color="366092"/>
              <w:right w:val="single" w:sz="8" w:space="0" w:color="366092"/>
            </w:tcBorders>
            <w:shd w:val="clear" w:color="000000" w:fill="DCE6F1"/>
            <w:vAlign w:val="center"/>
            <w:hideMark/>
          </w:tcPr>
          <w:p w14:paraId="29F0376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27-33</w:t>
            </w:r>
          </w:p>
        </w:tc>
        <w:tc>
          <w:tcPr>
            <w:tcW w:w="1598" w:type="dxa"/>
            <w:tcBorders>
              <w:top w:val="nil"/>
              <w:left w:val="nil"/>
              <w:bottom w:val="single" w:sz="8" w:space="0" w:color="366092"/>
              <w:right w:val="single" w:sz="8" w:space="0" w:color="366092"/>
            </w:tcBorders>
            <w:shd w:val="clear" w:color="000000" w:fill="DCE6F1"/>
            <w:vAlign w:val="center"/>
            <w:hideMark/>
          </w:tcPr>
          <w:p w14:paraId="7F8A1B7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47.3-64.8</w:t>
            </w:r>
          </w:p>
        </w:tc>
      </w:tr>
      <w:tr w:rsidR="0002403C" w:rsidRPr="003134D2" w14:paraId="2CDF9D61" w14:textId="77777777" w:rsidTr="002D1197">
        <w:trPr>
          <w:trHeight w:val="520"/>
          <w:jc w:val="center"/>
        </w:trPr>
        <w:tc>
          <w:tcPr>
            <w:tcW w:w="1241" w:type="dxa"/>
            <w:vMerge/>
            <w:tcBorders>
              <w:top w:val="nil"/>
              <w:left w:val="single" w:sz="8" w:space="0" w:color="366092"/>
              <w:bottom w:val="single" w:sz="8" w:space="0" w:color="366092"/>
              <w:right w:val="single" w:sz="8" w:space="0" w:color="366092"/>
            </w:tcBorders>
            <w:vAlign w:val="center"/>
            <w:hideMark/>
          </w:tcPr>
          <w:p w14:paraId="6F65DA5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val="restart"/>
            <w:tcBorders>
              <w:top w:val="nil"/>
              <w:left w:val="single" w:sz="8" w:space="0" w:color="366092"/>
              <w:bottom w:val="single" w:sz="8" w:space="0" w:color="366092"/>
              <w:right w:val="single" w:sz="8" w:space="0" w:color="366092"/>
            </w:tcBorders>
            <w:shd w:val="clear" w:color="000000" w:fill="DCE6F1"/>
            <w:vAlign w:val="center"/>
            <w:hideMark/>
          </w:tcPr>
          <w:p w14:paraId="3175726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3 a 5 meses </w:t>
            </w:r>
          </w:p>
        </w:tc>
        <w:tc>
          <w:tcPr>
            <w:tcW w:w="1363" w:type="dxa"/>
            <w:tcBorders>
              <w:top w:val="nil"/>
              <w:left w:val="nil"/>
              <w:bottom w:val="single" w:sz="8" w:space="0" w:color="366092"/>
              <w:right w:val="single" w:sz="8" w:space="0" w:color="366092"/>
            </w:tcBorders>
            <w:shd w:val="clear" w:color="000000" w:fill="DCE6F1"/>
            <w:vAlign w:val="center"/>
            <w:hideMark/>
          </w:tcPr>
          <w:p w14:paraId="01B2A194"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Lactancia materna</w:t>
            </w:r>
          </w:p>
        </w:tc>
        <w:tc>
          <w:tcPr>
            <w:tcW w:w="1315" w:type="dxa"/>
            <w:vMerge/>
            <w:tcBorders>
              <w:top w:val="nil"/>
              <w:left w:val="single" w:sz="8" w:space="0" w:color="366092"/>
              <w:bottom w:val="single" w:sz="8" w:space="0" w:color="366092"/>
              <w:right w:val="single" w:sz="8" w:space="0" w:color="366092"/>
            </w:tcBorders>
            <w:vAlign w:val="center"/>
            <w:hideMark/>
          </w:tcPr>
          <w:p w14:paraId="3CED5B2B"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78CF677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564</w:t>
            </w:r>
          </w:p>
        </w:tc>
        <w:tc>
          <w:tcPr>
            <w:tcW w:w="993" w:type="dxa"/>
            <w:tcBorders>
              <w:top w:val="nil"/>
              <w:left w:val="nil"/>
              <w:bottom w:val="single" w:sz="8" w:space="0" w:color="366092"/>
              <w:right w:val="single" w:sz="8" w:space="0" w:color="366092"/>
            </w:tcBorders>
            <w:shd w:val="clear" w:color="000000" w:fill="DCE6F1"/>
            <w:vAlign w:val="center"/>
            <w:hideMark/>
          </w:tcPr>
          <w:p w14:paraId="47C2730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8.5-14.1</w:t>
            </w:r>
          </w:p>
        </w:tc>
        <w:tc>
          <w:tcPr>
            <w:tcW w:w="1134" w:type="dxa"/>
            <w:tcBorders>
              <w:top w:val="nil"/>
              <w:left w:val="nil"/>
              <w:bottom w:val="single" w:sz="8" w:space="0" w:color="366092"/>
              <w:right w:val="single" w:sz="8" w:space="0" w:color="366092"/>
            </w:tcBorders>
            <w:shd w:val="clear" w:color="000000" w:fill="DCE6F1"/>
            <w:vAlign w:val="center"/>
            <w:hideMark/>
          </w:tcPr>
          <w:p w14:paraId="09C422E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28.2-34.5</w:t>
            </w:r>
          </w:p>
        </w:tc>
        <w:tc>
          <w:tcPr>
            <w:tcW w:w="1598" w:type="dxa"/>
            <w:tcBorders>
              <w:top w:val="nil"/>
              <w:left w:val="nil"/>
              <w:bottom w:val="single" w:sz="8" w:space="0" w:color="366092"/>
              <w:right w:val="single" w:sz="8" w:space="0" w:color="366092"/>
            </w:tcBorders>
            <w:shd w:val="clear" w:color="000000" w:fill="DCE6F1"/>
            <w:vAlign w:val="center"/>
            <w:hideMark/>
          </w:tcPr>
          <w:p w14:paraId="447A8F7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49.4-67.7</w:t>
            </w:r>
          </w:p>
        </w:tc>
      </w:tr>
      <w:tr w:rsidR="0002403C" w:rsidRPr="003134D2" w14:paraId="2BD59FCE"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19A56C74"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7A3E6C4A"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DCE6F1"/>
            <w:vAlign w:val="center"/>
            <w:hideMark/>
          </w:tcPr>
          <w:p w14:paraId="47CD3E08"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Fórmula</w:t>
            </w:r>
          </w:p>
        </w:tc>
        <w:tc>
          <w:tcPr>
            <w:tcW w:w="1315" w:type="dxa"/>
            <w:vMerge/>
            <w:tcBorders>
              <w:top w:val="nil"/>
              <w:left w:val="single" w:sz="8" w:space="0" w:color="366092"/>
              <w:bottom w:val="single" w:sz="8" w:space="0" w:color="366092"/>
              <w:right w:val="single" w:sz="8" w:space="0" w:color="366092"/>
            </w:tcBorders>
            <w:vAlign w:val="center"/>
            <w:hideMark/>
          </w:tcPr>
          <w:p w14:paraId="27D18928"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2C878B9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614</w:t>
            </w:r>
          </w:p>
        </w:tc>
        <w:tc>
          <w:tcPr>
            <w:tcW w:w="993" w:type="dxa"/>
            <w:tcBorders>
              <w:top w:val="nil"/>
              <w:left w:val="nil"/>
              <w:bottom w:val="single" w:sz="8" w:space="0" w:color="366092"/>
              <w:right w:val="single" w:sz="8" w:space="0" w:color="366092"/>
            </w:tcBorders>
            <w:shd w:val="clear" w:color="000000" w:fill="DCE6F1"/>
            <w:vAlign w:val="center"/>
            <w:hideMark/>
          </w:tcPr>
          <w:p w14:paraId="6703D5D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9.2-15.4</w:t>
            </w:r>
          </w:p>
        </w:tc>
        <w:tc>
          <w:tcPr>
            <w:tcW w:w="1134" w:type="dxa"/>
            <w:tcBorders>
              <w:top w:val="nil"/>
              <w:left w:val="nil"/>
              <w:bottom w:val="single" w:sz="8" w:space="0" w:color="366092"/>
              <w:right w:val="single" w:sz="8" w:space="0" w:color="366092"/>
            </w:tcBorders>
            <w:shd w:val="clear" w:color="000000" w:fill="DCE6F1"/>
            <w:vAlign w:val="center"/>
            <w:hideMark/>
          </w:tcPr>
          <w:p w14:paraId="192F376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30.7-37.5</w:t>
            </w:r>
          </w:p>
        </w:tc>
        <w:tc>
          <w:tcPr>
            <w:tcW w:w="1598" w:type="dxa"/>
            <w:tcBorders>
              <w:top w:val="nil"/>
              <w:left w:val="nil"/>
              <w:bottom w:val="single" w:sz="8" w:space="0" w:color="366092"/>
              <w:right w:val="single" w:sz="8" w:space="0" w:color="366092"/>
            </w:tcBorders>
            <w:shd w:val="clear" w:color="000000" w:fill="DCE6F1"/>
            <w:vAlign w:val="center"/>
            <w:hideMark/>
          </w:tcPr>
          <w:p w14:paraId="436C466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53.7-73.7</w:t>
            </w:r>
          </w:p>
        </w:tc>
      </w:tr>
      <w:tr w:rsidR="0002403C" w:rsidRPr="003134D2" w14:paraId="25E0FF1A"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3D607921"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3913B1EB"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000000" w:fill="DCE6F1"/>
            <w:vAlign w:val="center"/>
            <w:hideMark/>
          </w:tcPr>
          <w:p w14:paraId="439D506C"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Mixta</w:t>
            </w:r>
          </w:p>
        </w:tc>
        <w:tc>
          <w:tcPr>
            <w:tcW w:w="1315" w:type="dxa"/>
            <w:vMerge/>
            <w:tcBorders>
              <w:top w:val="nil"/>
              <w:left w:val="single" w:sz="8" w:space="0" w:color="366092"/>
              <w:bottom w:val="single" w:sz="8" w:space="0" w:color="366092"/>
              <w:right w:val="single" w:sz="8" w:space="0" w:color="366092"/>
            </w:tcBorders>
            <w:vAlign w:val="center"/>
            <w:hideMark/>
          </w:tcPr>
          <w:p w14:paraId="05232717"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309F476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588</w:t>
            </w:r>
          </w:p>
        </w:tc>
        <w:tc>
          <w:tcPr>
            <w:tcW w:w="993" w:type="dxa"/>
            <w:tcBorders>
              <w:top w:val="nil"/>
              <w:left w:val="nil"/>
              <w:bottom w:val="single" w:sz="8" w:space="0" w:color="366092"/>
              <w:right w:val="single" w:sz="8" w:space="0" w:color="366092"/>
            </w:tcBorders>
            <w:shd w:val="clear" w:color="000000" w:fill="DCE6F1"/>
            <w:vAlign w:val="center"/>
            <w:hideMark/>
          </w:tcPr>
          <w:p w14:paraId="69829D5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8.8-14.7</w:t>
            </w:r>
          </w:p>
        </w:tc>
        <w:tc>
          <w:tcPr>
            <w:tcW w:w="1134" w:type="dxa"/>
            <w:tcBorders>
              <w:top w:val="nil"/>
              <w:left w:val="nil"/>
              <w:bottom w:val="single" w:sz="8" w:space="0" w:color="366092"/>
              <w:right w:val="single" w:sz="8" w:space="0" w:color="366092"/>
            </w:tcBorders>
            <w:shd w:val="clear" w:color="000000" w:fill="DCE6F1"/>
            <w:vAlign w:val="center"/>
            <w:hideMark/>
          </w:tcPr>
          <w:p w14:paraId="52DB26E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29.4-35.9</w:t>
            </w:r>
          </w:p>
        </w:tc>
        <w:tc>
          <w:tcPr>
            <w:tcW w:w="1598" w:type="dxa"/>
            <w:tcBorders>
              <w:top w:val="nil"/>
              <w:left w:val="nil"/>
              <w:bottom w:val="single" w:sz="8" w:space="0" w:color="366092"/>
              <w:right w:val="single" w:sz="8" w:space="0" w:color="366092"/>
            </w:tcBorders>
            <w:shd w:val="clear" w:color="000000" w:fill="DCE6F1"/>
            <w:vAlign w:val="center"/>
            <w:hideMark/>
          </w:tcPr>
          <w:p w14:paraId="3C6FBE3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51.5-70.6</w:t>
            </w:r>
          </w:p>
        </w:tc>
      </w:tr>
      <w:tr w:rsidR="0002403C" w:rsidRPr="003134D2" w14:paraId="7901AC88"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43A747FC"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0381699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6 a 8 meses </w:t>
            </w:r>
          </w:p>
        </w:tc>
        <w:tc>
          <w:tcPr>
            <w:tcW w:w="1315" w:type="dxa"/>
            <w:vMerge/>
            <w:tcBorders>
              <w:top w:val="nil"/>
              <w:left w:val="single" w:sz="8" w:space="0" w:color="366092"/>
              <w:bottom w:val="single" w:sz="8" w:space="0" w:color="366092"/>
              <w:right w:val="single" w:sz="8" w:space="0" w:color="366092"/>
            </w:tcBorders>
            <w:vAlign w:val="center"/>
            <w:hideMark/>
          </w:tcPr>
          <w:p w14:paraId="16BC6D9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55C437D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634</w:t>
            </w:r>
          </w:p>
        </w:tc>
        <w:tc>
          <w:tcPr>
            <w:tcW w:w="993" w:type="dxa"/>
            <w:tcBorders>
              <w:top w:val="nil"/>
              <w:left w:val="nil"/>
              <w:bottom w:val="single" w:sz="8" w:space="0" w:color="366092"/>
              <w:right w:val="single" w:sz="8" w:space="0" w:color="366092"/>
            </w:tcBorders>
            <w:shd w:val="clear" w:color="000000" w:fill="DCE6F1"/>
            <w:vAlign w:val="center"/>
            <w:hideMark/>
          </w:tcPr>
          <w:p w14:paraId="639FA0C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15.9-31.7</w:t>
            </w:r>
          </w:p>
        </w:tc>
        <w:tc>
          <w:tcPr>
            <w:tcW w:w="1134" w:type="dxa"/>
            <w:tcBorders>
              <w:top w:val="nil"/>
              <w:left w:val="nil"/>
              <w:bottom w:val="single" w:sz="8" w:space="0" w:color="366092"/>
              <w:right w:val="single" w:sz="8" w:space="0" w:color="366092"/>
            </w:tcBorders>
            <w:shd w:val="clear" w:color="000000" w:fill="DCE6F1"/>
            <w:vAlign w:val="center"/>
            <w:hideMark/>
          </w:tcPr>
          <w:p w14:paraId="7DE7D26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21.1-28.2</w:t>
            </w:r>
          </w:p>
        </w:tc>
        <w:tc>
          <w:tcPr>
            <w:tcW w:w="1598" w:type="dxa"/>
            <w:tcBorders>
              <w:top w:val="nil"/>
              <w:left w:val="nil"/>
              <w:bottom w:val="single" w:sz="8" w:space="0" w:color="366092"/>
              <w:right w:val="single" w:sz="8" w:space="0" w:color="366092"/>
            </w:tcBorders>
            <w:shd w:val="clear" w:color="000000" w:fill="DCE6F1"/>
            <w:vAlign w:val="center"/>
            <w:hideMark/>
          </w:tcPr>
          <w:p w14:paraId="41807B2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79.3-103</w:t>
            </w:r>
          </w:p>
        </w:tc>
      </w:tr>
      <w:tr w:rsidR="0002403C" w:rsidRPr="003134D2" w14:paraId="1AAB59D0"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5044D90A"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7C47236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9 a 11 meses </w:t>
            </w:r>
          </w:p>
        </w:tc>
        <w:tc>
          <w:tcPr>
            <w:tcW w:w="1315" w:type="dxa"/>
            <w:vMerge/>
            <w:tcBorders>
              <w:top w:val="nil"/>
              <w:left w:val="single" w:sz="8" w:space="0" w:color="366092"/>
              <w:bottom w:val="single" w:sz="8" w:space="0" w:color="366092"/>
              <w:right w:val="single" w:sz="8" w:space="0" w:color="366092"/>
            </w:tcBorders>
            <w:vAlign w:val="center"/>
            <w:hideMark/>
          </w:tcPr>
          <w:p w14:paraId="50253CC5"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3F99273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708</w:t>
            </w:r>
          </w:p>
        </w:tc>
        <w:tc>
          <w:tcPr>
            <w:tcW w:w="993" w:type="dxa"/>
            <w:tcBorders>
              <w:top w:val="nil"/>
              <w:left w:val="nil"/>
              <w:bottom w:val="single" w:sz="8" w:space="0" w:color="366092"/>
              <w:right w:val="single" w:sz="8" w:space="0" w:color="366092"/>
            </w:tcBorders>
            <w:shd w:val="clear" w:color="000000" w:fill="DCE6F1"/>
            <w:vAlign w:val="center"/>
            <w:hideMark/>
          </w:tcPr>
          <w:p w14:paraId="71820DB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17.7-35.4</w:t>
            </w:r>
          </w:p>
        </w:tc>
        <w:tc>
          <w:tcPr>
            <w:tcW w:w="1134" w:type="dxa"/>
            <w:tcBorders>
              <w:top w:val="nil"/>
              <w:left w:val="nil"/>
              <w:bottom w:val="single" w:sz="8" w:space="0" w:color="366092"/>
              <w:right w:val="single" w:sz="8" w:space="0" w:color="366092"/>
            </w:tcBorders>
            <w:shd w:val="clear" w:color="000000" w:fill="DCE6F1"/>
            <w:vAlign w:val="center"/>
            <w:hideMark/>
          </w:tcPr>
          <w:p w14:paraId="25543FA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23.6-31.5</w:t>
            </w:r>
          </w:p>
        </w:tc>
        <w:tc>
          <w:tcPr>
            <w:tcW w:w="1598" w:type="dxa"/>
            <w:tcBorders>
              <w:top w:val="nil"/>
              <w:left w:val="nil"/>
              <w:bottom w:val="single" w:sz="8" w:space="0" w:color="366092"/>
              <w:right w:val="single" w:sz="8" w:space="0" w:color="366092"/>
            </w:tcBorders>
            <w:shd w:val="clear" w:color="000000" w:fill="DCE6F1"/>
            <w:vAlign w:val="center"/>
            <w:hideMark/>
          </w:tcPr>
          <w:p w14:paraId="2C1AC95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88.5-115.1</w:t>
            </w:r>
          </w:p>
        </w:tc>
      </w:tr>
      <w:tr w:rsidR="0002403C" w:rsidRPr="003134D2" w14:paraId="0253483D"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3AA14B6B"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58D70CF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1 a 3 años </w:t>
            </w:r>
          </w:p>
        </w:tc>
        <w:tc>
          <w:tcPr>
            <w:tcW w:w="1315" w:type="dxa"/>
            <w:vMerge/>
            <w:tcBorders>
              <w:top w:val="nil"/>
              <w:left w:val="single" w:sz="8" w:space="0" w:color="366092"/>
              <w:bottom w:val="single" w:sz="8" w:space="0" w:color="366092"/>
              <w:right w:val="single" w:sz="8" w:space="0" w:color="366092"/>
            </w:tcBorders>
            <w:vAlign w:val="center"/>
            <w:hideMark/>
          </w:tcPr>
          <w:p w14:paraId="4D18D89D"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4D3ACF0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1064</w:t>
            </w:r>
          </w:p>
        </w:tc>
        <w:tc>
          <w:tcPr>
            <w:tcW w:w="993" w:type="dxa"/>
            <w:tcBorders>
              <w:top w:val="nil"/>
              <w:left w:val="nil"/>
              <w:bottom w:val="single" w:sz="8" w:space="0" w:color="366092"/>
              <w:right w:val="single" w:sz="8" w:space="0" w:color="366092"/>
            </w:tcBorders>
            <w:shd w:val="clear" w:color="000000" w:fill="DCE6F1"/>
            <w:vAlign w:val="center"/>
            <w:hideMark/>
          </w:tcPr>
          <w:p w14:paraId="64264BF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26.6-53.2</w:t>
            </w:r>
          </w:p>
        </w:tc>
        <w:tc>
          <w:tcPr>
            <w:tcW w:w="1134" w:type="dxa"/>
            <w:tcBorders>
              <w:top w:val="nil"/>
              <w:left w:val="nil"/>
              <w:bottom w:val="single" w:sz="8" w:space="0" w:color="366092"/>
              <w:right w:val="single" w:sz="8" w:space="0" w:color="366092"/>
            </w:tcBorders>
            <w:shd w:val="clear" w:color="000000" w:fill="DCE6F1"/>
            <w:vAlign w:val="center"/>
            <w:hideMark/>
          </w:tcPr>
          <w:p w14:paraId="2C3E051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35.5-47.3</w:t>
            </w:r>
          </w:p>
        </w:tc>
        <w:tc>
          <w:tcPr>
            <w:tcW w:w="1598" w:type="dxa"/>
            <w:tcBorders>
              <w:top w:val="nil"/>
              <w:left w:val="nil"/>
              <w:bottom w:val="single" w:sz="8" w:space="0" w:color="366092"/>
              <w:right w:val="single" w:sz="8" w:space="0" w:color="366092"/>
            </w:tcBorders>
            <w:shd w:val="clear" w:color="000000" w:fill="DCE6F1"/>
            <w:vAlign w:val="center"/>
            <w:hideMark/>
          </w:tcPr>
          <w:p w14:paraId="62556D6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133-172.9</w:t>
            </w:r>
          </w:p>
        </w:tc>
      </w:tr>
      <w:tr w:rsidR="0002403C" w:rsidRPr="003134D2" w14:paraId="5288AF0E"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5006FFA3"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3789E1E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4 a 8 años </w:t>
            </w:r>
          </w:p>
        </w:tc>
        <w:tc>
          <w:tcPr>
            <w:tcW w:w="1315" w:type="dxa"/>
            <w:vMerge/>
            <w:tcBorders>
              <w:top w:val="nil"/>
              <w:left w:val="single" w:sz="8" w:space="0" w:color="366092"/>
              <w:bottom w:val="single" w:sz="8" w:space="0" w:color="366092"/>
              <w:right w:val="single" w:sz="8" w:space="0" w:color="366092"/>
            </w:tcBorders>
            <w:vAlign w:val="center"/>
            <w:hideMark/>
          </w:tcPr>
          <w:p w14:paraId="3FABB1DC"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38D30A1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1588</w:t>
            </w:r>
          </w:p>
        </w:tc>
        <w:tc>
          <w:tcPr>
            <w:tcW w:w="993" w:type="dxa"/>
            <w:tcBorders>
              <w:top w:val="nil"/>
              <w:left w:val="nil"/>
              <w:bottom w:val="single" w:sz="8" w:space="0" w:color="366092"/>
              <w:right w:val="single" w:sz="8" w:space="0" w:color="366092"/>
            </w:tcBorders>
            <w:shd w:val="clear" w:color="000000" w:fill="DCE6F1"/>
            <w:vAlign w:val="center"/>
            <w:hideMark/>
          </w:tcPr>
          <w:p w14:paraId="1336943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39,7 - 79,4</w:t>
            </w:r>
          </w:p>
        </w:tc>
        <w:tc>
          <w:tcPr>
            <w:tcW w:w="1134" w:type="dxa"/>
            <w:tcBorders>
              <w:top w:val="nil"/>
              <w:left w:val="nil"/>
              <w:bottom w:val="single" w:sz="8" w:space="0" w:color="366092"/>
              <w:right w:val="single" w:sz="8" w:space="0" w:color="366092"/>
            </w:tcBorders>
            <w:shd w:val="clear" w:color="000000" w:fill="DCE6F1"/>
            <w:vAlign w:val="center"/>
            <w:hideMark/>
          </w:tcPr>
          <w:p w14:paraId="2FE0812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44,1 - 61,8</w:t>
            </w:r>
          </w:p>
        </w:tc>
        <w:tc>
          <w:tcPr>
            <w:tcW w:w="1598" w:type="dxa"/>
            <w:tcBorders>
              <w:top w:val="nil"/>
              <w:left w:val="nil"/>
              <w:bottom w:val="single" w:sz="8" w:space="0" w:color="366092"/>
              <w:right w:val="single" w:sz="8" w:space="0" w:color="366092"/>
            </w:tcBorders>
            <w:shd w:val="clear" w:color="000000" w:fill="DCE6F1"/>
            <w:vAlign w:val="center"/>
            <w:hideMark/>
          </w:tcPr>
          <w:p w14:paraId="52C7B57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198,5 - 258,1</w:t>
            </w:r>
          </w:p>
        </w:tc>
      </w:tr>
      <w:tr w:rsidR="0002403C" w:rsidRPr="003134D2" w14:paraId="4A85F87C"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60B0815A"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6E5F4EA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 a 18 años</w:t>
            </w:r>
          </w:p>
        </w:tc>
        <w:tc>
          <w:tcPr>
            <w:tcW w:w="1315" w:type="dxa"/>
            <w:vMerge/>
            <w:tcBorders>
              <w:top w:val="nil"/>
              <w:left w:val="single" w:sz="8" w:space="0" w:color="366092"/>
              <w:bottom w:val="single" w:sz="8" w:space="0" w:color="366092"/>
              <w:right w:val="single" w:sz="8" w:space="0" w:color="366092"/>
            </w:tcBorders>
            <w:vAlign w:val="center"/>
            <w:hideMark/>
          </w:tcPr>
          <w:p w14:paraId="595971A0"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5768E4D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2575</w:t>
            </w:r>
          </w:p>
        </w:tc>
        <w:tc>
          <w:tcPr>
            <w:tcW w:w="993" w:type="dxa"/>
            <w:tcBorders>
              <w:top w:val="nil"/>
              <w:left w:val="nil"/>
              <w:bottom w:val="single" w:sz="8" w:space="0" w:color="366092"/>
              <w:right w:val="single" w:sz="8" w:space="0" w:color="366092"/>
            </w:tcBorders>
            <w:shd w:val="clear" w:color="000000" w:fill="DCE6F1"/>
            <w:vAlign w:val="center"/>
            <w:hideMark/>
          </w:tcPr>
          <w:p w14:paraId="6E20AEA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64,4 - 128,8</w:t>
            </w:r>
          </w:p>
        </w:tc>
        <w:tc>
          <w:tcPr>
            <w:tcW w:w="1134" w:type="dxa"/>
            <w:tcBorders>
              <w:top w:val="nil"/>
              <w:left w:val="nil"/>
              <w:bottom w:val="single" w:sz="8" w:space="0" w:color="366092"/>
              <w:right w:val="single" w:sz="8" w:space="0" w:color="366092"/>
            </w:tcBorders>
            <w:shd w:val="clear" w:color="000000" w:fill="DCE6F1"/>
            <w:vAlign w:val="center"/>
            <w:hideMark/>
          </w:tcPr>
          <w:p w14:paraId="76DA0C1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71,5 - 100,1</w:t>
            </w:r>
          </w:p>
        </w:tc>
        <w:tc>
          <w:tcPr>
            <w:tcW w:w="1598" w:type="dxa"/>
            <w:tcBorders>
              <w:top w:val="nil"/>
              <w:left w:val="nil"/>
              <w:bottom w:val="single" w:sz="8" w:space="0" w:color="366092"/>
              <w:right w:val="single" w:sz="8" w:space="0" w:color="366092"/>
            </w:tcBorders>
            <w:shd w:val="clear" w:color="000000" w:fill="DCE6F1"/>
            <w:vAlign w:val="center"/>
            <w:hideMark/>
          </w:tcPr>
          <w:p w14:paraId="260FE30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321,9 - 418,4</w:t>
            </w:r>
          </w:p>
        </w:tc>
      </w:tr>
      <w:tr w:rsidR="0002403C" w:rsidRPr="003134D2" w14:paraId="12AC7DB4" w14:textId="77777777" w:rsidTr="002D1197">
        <w:trPr>
          <w:trHeight w:val="460"/>
          <w:jc w:val="center"/>
        </w:trPr>
        <w:tc>
          <w:tcPr>
            <w:tcW w:w="1241" w:type="dxa"/>
            <w:vMerge w:val="restart"/>
            <w:tcBorders>
              <w:top w:val="nil"/>
              <w:left w:val="single" w:sz="8" w:space="0" w:color="366092"/>
              <w:bottom w:val="single" w:sz="8" w:space="0" w:color="366092"/>
              <w:right w:val="single" w:sz="8" w:space="0" w:color="366092"/>
            </w:tcBorders>
            <w:shd w:val="clear" w:color="000000" w:fill="FFFFFF"/>
            <w:vAlign w:val="center"/>
            <w:hideMark/>
          </w:tcPr>
          <w:p w14:paraId="109A7E92" w14:textId="265D6A8A" w:rsidR="0002403C" w:rsidRPr="003134D2" w:rsidRDefault="0002403C" w:rsidP="00296AB0">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Centros Renacer</w:t>
            </w:r>
          </w:p>
        </w:tc>
        <w:tc>
          <w:tcPr>
            <w:tcW w:w="914" w:type="dxa"/>
            <w:vMerge w:val="restart"/>
            <w:tcBorders>
              <w:top w:val="nil"/>
              <w:left w:val="single" w:sz="8" w:space="0" w:color="366092"/>
              <w:bottom w:val="single" w:sz="8" w:space="0" w:color="366092"/>
              <w:right w:val="single" w:sz="8" w:space="0" w:color="366092"/>
            </w:tcBorders>
            <w:shd w:val="clear" w:color="auto" w:fill="auto"/>
            <w:vAlign w:val="center"/>
            <w:hideMark/>
          </w:tcPr>
          <w:p w14:paraId="11F6727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0 a 2 meses </w:t>
            </w:r>
          </w:p>
        </w:tc>
        <w:tc>
          <w:tcPr>
            <w:tcW w:w="1363" w:type="dxa"/>
            <w:tcBorders>
              <w:top w:val="nil"/>
              <w:left w:val="nil"/>
              <w:bottom w:val="single" w:sz="8" w:space="0" w:color="366092"/>
              <w:right w:val="single" w:sz="8" w:space="0" w:color="366092"/>
            </w:tcBorders>
            <w:shd w:val="clear" w:color="000000" w:fill="FFFFFF"/>
            <w:vAlign w:val="center"/>
            <w:hideMark/>
          </w:tcPr>
          <w:p w14:paraId="3693223E"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Lactancia materna</w:t>
            </w:r>
          </w:p>
        </w:tc>
        <w:tc>
          <w:tcPr>
            <w:tcW w:w="1315" w:type="dxa"/>
            <w:vMerge w:val="restart"/>
            <w:tcBorders>
              <w:top w:val="nil"/>
              <w:left w:val="single" w:sz="8" w:space="0" w:color="366092"/>
              <w:bottom w:val="single" w:sz="8" w:space="0" w:color="366092"/>
              <w:right w:val="single" w:sz="8" w:space="0" w:color="366092"/>
            </w:tcBorders>
            <w:shd w:val="clear" w:color="000000" w:fill="FFFFFF"/>
            <w:noWrap/>
            <w:vAlign w:val="center"/>
            <w:hideMark/>
          </w:tcPr>
          <w:p w14:paraId="45956F8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100%</w:t>
            </w:r>
          </w:p>
        </w:tc>
        <w:tc>
          <w:tcPr>
            <w:tcW w:w="1115" w:type="dxa"/>
            <w:tcBorders>
              <w:top w:val="nil"/>
              <w:left w:val="nil"/>
              <w:bottom w:val="single" w:sz="8" w:space="0" w:color="366092"/>
              <w:right w:val="single" w:sz="8" w:space="0" w:color="366092"/>
            </w:tcBorders>
            <w:shd w:val="clear" w:color="auto" w:fill="auto"/>
            <w:vAlign w:val="center"/>
            <w:hideMark/>
          </w:tcPr>
          <w:p w14:paraId="10E4611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508</w:t>
            </w:r>
          </w:p>
        </w:tc>
        <w:tc>
          <w:tcPr>
            <w:tcW w:w="993" w:type="dxa"/>
            <w:tcBorders>
              <w:top w:val="nil"/>
              <w:left w:val="nil"/>
              <w:bottom w:val="single" w:sz="8" w:space="0" w:color="366092"/>
              <w:right w:val="single" w:sz="8" w:space="0" w:color="366092"/>
            </w:tcBorders>
            <w:shd w:val="clear" w:color="auto" w:fill="auto"/>
            <w:vAlign w:val="center"/>
            <w:hideMark/>
          </w:tcPr>
          <w:p w14:paraId="246C868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7.6-12.7</w:t>
            </w:r>
          </w:p>
        </w:tc>
        <w:tc>
          <w:tcPr>
            <w:tcW w:w="1134" w:type="dxa"/>
            <w:tcBorders>
              <w:top w:val="nil"/>
              <w:left w:val="nil"/>
              <w:bottom w:val="single" w:sz="8" w:space="0" w:color="366092"/>
              <w:right w:val="single" w:sz="8" w:space="0" w:color="366092"/>
            </w:tcBorders>
            <w:shd w:val="clear" w:color="auto" w:fill="auto"/>
            <w:vAlign w:val="center"/>
            <w:hideMark/>
          </w:tcPr>
          <w:p w14:paraId="7272534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25.4-31</w:t>
            </w:r>
          </w:p>
        </w:tc>
        <w:tc>
          <w:tcPr>
            <w:tcW w:w="1598" w:type="dxa"/>
            <w:tcBorders>
              <w:top w:val="nil"/>
              <w:left w:val="nil"/>
              <w:bottom w:val="single" w:sz="8" w:space="0" w:color="366092"/>
              <w:right w:val="single" w:sz="8" w:space="0" w:color="366092"/>
            </w:tcBorders>
            <w:shd w:val="clear" w:color="auto" w:fill="auto"/>
            <w:vAlign w:val="center"/>
            <w:hideMark/>
          </w:tcPr>
          <w:p w14:paraId="26F1509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44.5-61</w:t>
            </w:r>
          </w:p>
        </w:tc>
      </w:tr>
      <w:tr w:rsidR="000A5212" w:rsidRPr="003134D2" w14:paraId="131A0B06"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7E5F309D"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24D8E927"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auto" w:fill="auto"/>
            <w:vAlign w:val="center"/>
            <w:hideMark/>
          </w:tcPr>
          <w:p w14:paraId="30754939"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Fórmula</w:t>
            </w:r>
          </w:p>
        </w:tc>
        <w:tc>
          <w:tcPr>
            <w:tcW w:w="1315" w:type="dxa"/>
            <w:vMerge/>
            <w:tcBorders>
              <w:top w:val="nil"/>
              <w:left w:val="single" w:sz="8" w:space="0" w:color="366092"/>
              <w:bottom w:val="single" w:sz="8" w:space="0" w:color="366092"/>
              <w:right w:val="single" w:sz="8" w:space="0" w:color="366092"/>
            </w:tcBorders>
            <w:vAlign w:val="center"/>
            <w:hideMark/>
          </w:tcPr>
          <w:p w14:paraId="1E86D13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35143B9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573</w:t>
            </w:r>
          </w:p>
        </w:tc>
        <w:tc>
          <w:tcPr>
            <w:tcW w:w="993" w:type="dxa"/>
            <w:tcBorders>
              <w:top w:val="nil"/>
              <w:left w:val="nil"/>
              <w:bottom w:val="single" w:sz="8" w:space="0" w:color="366092"/>
              <w:right w:val="single" w:sz="8" w:space="0" w:color="366092"/>
            </w:tcBorders>
            <w:shd w:val="clear" w:color="auto" w:fill="auto"/>
            <w:vAlign w:val="center"/>
            <w:hideMark/>
          </w:tcPr>
          <w:p w14:paraId="643DD95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8.7-14.5</w:t>
            </w:r>
          </w:p>
        </w:tc>
        <w:tc>
          <w:tcPr>
            <w:tcW w:w="1134" w:type="dxa"/>
            <w:tcBorders>
              <w:top w:val="nil"/>
              <w:left w:val="nil"/>
              <w:bottom w:val="single" w:sz="8" w:space="0" w:color="366092"/>
              <w:right w:val="single" w:sz="8" w:space="0" w:color="366092"/>
            </w:tcBorders>
            <w:shd w:val="clear" w:color="auto" w:fill="auto"/>
            <w:vAlign w:val="center"/>
            <w:hideMark/>
          </w:tcPr>
          <w:p w14:paraId="33C7597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29-35.4</w:t>
            </w:r>
          </w:p>
        </w:tc>
        <w:tc>
          <w:tcPr>
            <w:tcW w:w="1598" w:type="dxa"/>
            <w:tcBorders>
              <w:top w:val="nil"/>
              <w:left w:val="nil"/>
              <w:bottom w:val="single" w:sz="8" w:space="0" w:color="366092"/>
              <w:right w:val="single" w:sz="8" w:space="0" w:color="366092"/>
            </w:tcBorders>
            <w:shd w:val="clear" w:color="auto" w:fill="auto"/>
            <w:vAlign w:val="center"/>
            <w:hideMark/>
          </w:tcPr>
          <w:p w14:paraId="01BEE31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50.7-69.5</w:t>
            </w:r>
          </w:p>
        </w:tc>
      </w:tr>
      <w:tr w:rsidR="000A5212" w:rsidRPr="003134D2" w14:paraId="081E6AED"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6925A4B8"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642D18E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auto" w:fill="auto"/>
            <w:vAlign w:val="center"/>
            <w:hideMark/>
          </w:tcPr>
          <w:p w14:paraId="3120817A"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Mixta</w:t>
            </w:r>
          </w:p>
        </w:tc>
        <w:tc>
          <w:tcPr>
            <w:tcW w:w="1315" w:type="dxa"/>
            <w:vMerge/>
            <w:tcBorders>
              <w:top w:val="nil"/>
              <w:left w:val="single" w:sz="8" w:space="0" w:color="366092"/>
              <w:bottom w:val="single" w:sz="8" w:space="0" w:color="366092"/>
              <w:right w:val="single" w:sz="8" w:space="0" w:color="366092"/>
            </w:tcBorders>
            <w:vAlign w:val="center"/>
            <w:hideMark/>
          </w:tcPr>
          <w:p w14:paraId="4713E3F6"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611D288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540</w:t>
            </w:r>
          </w:p>
        </w:tc>
        <w:tc>
          <w:tcPr>
            <w:tcW w:w="993" w:type="dxa"/>
            <w:tcBorders>
              <w:top w:val="nil"/>
              <w:left w:val="nil"/>
              <w:bottom w:val="single" w:sz="8" w:space="0" w:color="366092"/>
              <w:right w:val="single" w:sz="8" w:space="0" w:color="366092"/>
            </w:tcBorders>
            <w:shd w:val="clear" w:color="auto" w:fill="auto"/>
            <w:vAlign w:val="center"/>
            <w:hideMark/>
          </w:tcPr>
          <w:p w14:paraId="36A802C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8.1-13.5</w:t>
            </w:r>
          </w:p>
        </w:tc>
        <w:tc>
          <w:tcPr>
            <w:tcW w:w="1134" w:type="dxa"/>
            <w:tcBorders>
              <w:top w:val="nil"/>
              <w:left w:val="nil"/>
              <w:bottom w:val="single" w:sz="8" w:space="0" w:color="366092"/>
              <w:right w:val="single" w:sz="8" w:space="0" w:color="366092"/>
            </w:tcBorders>
            <w:shd w:val="clear" w:color="auto" w:fill="auto"/>
            <w:vAlign w:val="center"/>
            <w:hideMark/>
          </w:tcPr>
          <w:p w14:paraId="667E85C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27-33</w:t>
            </w:r>
          </w:p>
        </w:tc>
        <w:tc>
          <w:tcPr>
            <w:tcW w:w="1598" w:type="dxa"/>
            <w:tcBorders>
              <w:top w:val="nil"/>
              <w:left w:val="nil"/>
              <w:bottom w:val="single" w:sz="8" w:space="0" w:color="366092"/>
              <w:right w:val="single" w:sz="8" w:space="0" w:color="366092"/>
            </w:tcBorders>
            <w:shd w:val="clear" w:color="auto" w:fill="auto"/>
            <w:vAlign w:val="center"/>
            <w:hideMark/>
          </w:tcPr>
          <w:p w14:paraId="1EDFBB3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47.3-64.8</w:t>
            </w:r>
          </w:p>
        </w:tc>
      </w:tr>
      <w:tr w:rsidR="000A5212" w:rsidRPr="003134D2" w14:paraId="466D745D" w14:textId="77777777" w:rsidTr="002D1197">
        <w:trPr>
          <w:trHeight w:val="440"/>
          <w:jc w:val="center"/>
        </w:trPr>
        <w:tc>
          <w:tcPr>
            <w:tcW w:w="1241" w:type="dxa"/>
            <w:vMerge/>
            <w:tcBorders>
              <w:top w:val="nil"/>
              <w:left w:val="single" w:sz="8" w:space="0" w:color="366092"/>
              <w:bottom w:val="single" w:sz="8" w:space="0" w:color="366092"/>
              <w:right w:val="single" w:sz="8" w:space="0" w:color="366092"/>
            </w:tcBorders>
            <w:vAlign w:val="center"/>
            <w:hideMark/>
          </w:tcPr>
          <w:p w14:paraId="11F8CB2F"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val="restart"/>
            <w:tcBorders>
              <w:top w:val="nil"/>
              <w:left w:val="single" w:sz="8" w:space="0" w:color="366092"/>
              <w:bottom w:val="single" w:sz="8" w:space="0" w:color="366092"/>
              <w:right w:val="single" w:sz="8" w:space="0" w:color="366092"/>
            </w:tcBorders>
            <w:shd w:val="clear" w:color="auto" w:fill="auto"/>
            <w:vAlign w:val="center"/>
            <w:hideMark/>
          </w:tcPr>
          <w:p w14:paraId="10978FB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 a 5 meses</w:t>
            </w:r>
          </w:p>
        </w:tc>
        <w:tc>
          <w:tcPr>
            <w:tcW w:w="1363" w:type="dxa"/>
            <w:tcBorders>
              <w:top w:val="nil"/>
              <w:left w:val="nil"/>
              <w:bottom w:val="single" w:sz="8" w:space="0" w:color="366092"/>
              <w:right w:val="single" w:sz="8" w:space="0" w:color="366092"/>
            </w:tcBorders>
            <w:shd w:val="clear" w:color="000000" w:fill="FFFFFF"/>
            <w:vAlign w:val="center"/>
            <w:hideMark/>
          </w:tcPr>
          <w:p w14:paraId="216FFC9A"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Lactancia materna</w:t>
            </w:r>
          </w:p>
        </w:tc>
        <w:tc>
          <w:tcPr>
            <w:tcW w:w="1315" w:type="dxa"/>
            <w:vMerge/>
            <w:tcBorders>
              <w:top w:val="nil"/>
              <w:left w:val="single" w:sz="8" w:space="0" w:color="366092"/>
              <w:bottom w:val="single" w:sz="8" w:space="0" w:color="366092"/>
              <w:right w:val="single" w:sz="8" w:space="0" w:color="366092"/>
            </w:tcBorders>
            <w:vAlign w:val="center"/>
            <w:hideMark/>
          </w:tcPr>
          <w:p w14:paraId="603A531F"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3893A86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564</w:t>
            </w:r>
          </w:p>
        </w:tc>
        <w:tc>
          <w:tcPr>
            <w:tcW w:w="993" w:type="dxa"/>
            <w:tcBorders>
              <w:top w:val="nil"/>
              <w:left w:val="nil"/>
              <w:bottom w:val="single" w:sz="8" w:space="0" w:color="366092"/>
              <w:right w:val="single" w:sz="8" w:space="0" w:color="366092"/>
            </w:tcBorders>
            <w:shd w:val="clear" w:color="auto" w:fill="auto"/>
            <w:vAlign w:val="center"/>
            <w:hideMark/>
          </w:tcPr>
          <w:p w14:paraId="13B1211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8.5-14.1</w:t>
            </w:r>
          </w:p>
        </w:tc>
        <w:tc>
          <w:tcPr>
            <w:tcW w:w="1134" w:type="dxa"/>
            <w:tcBorders>
              <w:top w:val="nil"/>
              <w:left w:val="nil"/>
              <w:bottom w:val="single" w:sz="8" w:space="0" w:color="366092"/>
              <w:right w:val="single" w:sz="8" w:space="0" w:color="366092"/>
            </w:tcBorders>
            <w:shd w:val="clear" w:color="auto" w:fill="auto"/>
            <w:vAlign w:val="center"/>
            <w:hideMark/>
          </w:tcPr>
          <w:p w14:paraId="0D4FFBE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28.2-34.5</w:t>
            </w:r>
          </w:p>
        </w:tc>
        <w:tc>
          <w:tcPr>
            <w:tcW w:w="1598" w:type="dxa"/>
            <w:tcBorders>
              <w:top w:val="nil"/>
              <w:left w:val="nil"/>
              <w:bottom w:val="single" w:sz="8" w:space="0" w:color="366092"/>
              <w:right w:val="single" w:sz="8" w:space="0" w:color="366092"/>
            </w:tcBorders>
            <w:shd w:val="clear" w:color="auto" w:fill="auto"/>
            <w:vAlign w:val="center"/>
            <w:hideMark/>
          </w:tcPr>
          <w:p w14:paraId="507F806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49.4-67.7</w:t>
            </w:r>
          </w:p>
        </w:tc>
      </w:tr>
      <w:tr w:rsidR="000A5212" w:rsidRPr="003134D2" w14:paraId="5A132377"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7015ED2C"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1438A593"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auto" w:fill="auto"/>
            <w:vAlign w:val="center"/>
            <w:hideMark/>
          </w:tcPr>
          <w:p w14:paraId="5C34C427"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Fórmula</w:t>
            </w:r>
          </w:p>
        </w:tc>
        <w:tc>
          <w:tcPr>
            <w:tcW w:w="1315" w:type="dxa"/>
            <w:vMerge/>
            <w:tcBorders>
              <w:top w:val="nil"/>
              <w:left w:val="single" w:sz="8" w:space="0" w:color="366092"/>
              <w:bottom w:val="single" w:sz="8" w:space="0" w:color="366092"/>
              <w:right w:val="single" w:sz="8" w:space="0" w:color="366092"/>
            </w:tcBorders>
            <w:vAlign w:val="center"/>
            <w:hideMark/>
          </w:tcPr>
          <w:p w14:paraId="6F55FE8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5111A21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614</w:t>
            </w:r>
          </w:p>
        </w:tc>
        <w:tc>
          <w:tcPr>
            <w:tcW w:w="993" w:type="dxa"/>
            <w:tcBorders>
              <w:top w:val="nil"/>
              <w:left w:val="nil"/>
              <w:bottom w:val="single" w:sz="8" w:space="0" w:color="366092"/>
              <w:right w:val="single" w:sz="8" w:space="0" w:color="366092"/>
            </w:tcBorders>
            <w:shd w:val="clear" w:color="auto" w:fill="auto"/>
            <w:vAlign w:val="center"/>
            <w:hideMark/>
          </w:tcPr>
          <w:p w14:paraId="2C84E0C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9.2-15.4</w:t>
            </w:r>
          </w:p>
        </w:tc>
        <w:tc>
          <w:tcPr>
            <w:tcW w:w="1134" w:type="dxa"/>
            <w:tcBorders>
              <w:top w:val="nil"/>
              <w:left w:val="nil"/>
              <w:bottom w:val="single" w:sz="8" w:space="0" w:color="366092"/>
              <w:right w:val="single" w:sz="8" w:space="0" w:color="366092"/>
            </w:tcBorders>
            <w:shd w:val="clear" w:color="auto" w:fill="auto"/>
            <w:vAlign w:val="center"/>
            <w:hideMark/>
          </w:tcPr>
          <w:p w14:paraId="00AF9BD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30.7-37.5</w:t>
            </w:r>
          </w:p>
        </w:tc>
        <w:tc>
          <w:tcPr>
            <w:tcW w:w="1598" w:type="dxa"/>
            <w:tcBorders>
              <w:top w:val="nil"/>
              <w:left w:val="nil"/>
              <w:bottom w:val="single" w:sz="8" w:space="0" w:color="366092"/>
              <w:right w:val="single" w:sz="8" w:space="0" w:color="366092"/>
            </w:tcBorders>
            <w:shd w:val="clear" w:color="auto" w:fill="auto"/>
            <w:vAlign w:val="center"/>
            <w:hideMark/>
          </w:tcPr>
          <w:p w14:paraId="6BF967E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53.7-73.7</w:t>
            </w:r>
          </w:p>
        </w:tc>
      </w:tr>
      <w:tr w:rsidR="000A5212" w:rsidRPr="003134D2" w14:paraId="4F9B9373"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2B4473DC"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914" w:type="dxa"/>
            <w:vMerge/>
            <w:tcBorders>
              <w:top w:val="nil"/>
              <w:left w:val="single" w:sz="8" w:space="0" w:color="366092"/>
              <w:bottom w:val="single" w:sz="8" w:space="0" w:color="366092"/>
              <w:right w:val="single" w:sz="8" w:space="0" w:color="366092"/>
            </w:tcBorders>
            <w:vAlign w:val="center"/>
            <w:hideMark/>
          </w:tcPr>
          <w:p w14:paraId="7C1D7A69"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363" w:type="dxa"/>
            <w:tcBorders>
              <w:top w:val="nil"/>
              <w:left w:val="nil"/>
              <w:bottom w:val="single" w:sz="8" w:space="0" w:color="366092"/>
              <w:right w:val="single" w:sz="8" w:space="0" w:color="366092"/>
            </w:tcBorders>
            <w:shd w:val="clear" w:color="auto" w:fill="auto"/>
            <w:vAlign w:val="center"/>
            <w:hideMark/>
          </w:tcPr>
          <w:p w14:paraId="11EE16E4" w14:textId="77777777" w:rsidR="0002403C" w:rsidRPr="003134D2" w:rsidRDefault="0002403C" w:rsidP="0002403C">
            <w:pPr>
              <w:spacing w:after="0" w:line="240" w:lineRule="auto"/>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Mixta</w:t>
            </w:r>
          </w:p>
        </w:tc>
        <w:tc>
          <w:tcPr>
            <w:tcW w:w="1315" w:type="dxa"/>
            <w:vMerge/>
            <w:tcBorders>
              <w:top w:val="nil"/>
              <w:left w:val="single" w:sz="8" w:space="0" w:color="366092"/>
              <w:bottom w:val="single" w:sz="8" w:space="0" w:color="366092"/>
              <w:right w:val="single" w:sz="8" w:space="0" w:color="366092"/>
            </w:tcBorders>
            <w:vAlign w:val="center"/>
            <w:hideMark/>
          </w:tcPr>
          <w:p w14:paraId="75F0EF55"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371A8D2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588</w:t>
            </w:r>
          </w:p>
        </w:tc>
        <w:tc>
          <w:tcPr>
            <w:tcW w:w="993" w:type="dxa"/>
            <w:tcBorders>
              <w:top w:val="nil"/>
              <w:left w:val="nil"/>
              <w:bottom w:val="single" w:sz="8" w:space="0" w:color="366092"/>
              <w:right w:val="single" w:sz="8" w:space="0" w:color="366092"/>
            </w:tcBorders>
            <w:shd w:val="clear" w:color="auto" w:fill="auto"/>
            <w:vAlign w:val="center"/>
            <w:hideMark/>
          </w:tcPr>
          <w:p w14:paraId="10A62C5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8.8-14.7</w:t>
            </w:r>
          </w:p>
        </w:tc>
        <w:tc>
          <w:tcPr>
            <w:tcW w:w="1134" w:type="dxa"/>
            <w:tcBorders>
              <w:top w:val="nil"/>
              <w:left w:val="nil"/>
              <w:bottom w:val="single" w:sz="8" w:space="0" w:color="366092"/>
              <w:right w:val="single" w:sz="8" w:space="0" w:color="366092"/>
            </w:tcBorders>
            <w:shd w:val="clear" w:color="auto" w:fill="auto"/>
            <w:vAlign w:val="center"/>
            <w:hideMark/>
          </w:tcPr>
          <w:p w14:paraId="52000CA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29.4-35.9</w:t>
            </w:r>
          </w:p>
        </w:tc>
        <w:tc>
          <w:tcPr>
            <w:tcW w:w="1598" w:type="dxa"/>
            <w:tcBorders>
              <w:top w:val="nil"/>
              <w:left w:val="nil"/>
              <w:bottom w:val="single" w:sz="8" w:space="0" w:color="366092"/>
              <w:right w:val="single" w:sz="8" w:space="0" w:color="366092"/>
            </w:tcBorders>
            <w:shd w:val="clear" w:color="auto" w:fill="auto"/>
            <w:vAlign w:val="center"/>
            <w:hideMark/>
          </w:tcPr>
          <w:p w14:paraId="66F13C1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51.5-70.6</w:t>
            </w:r>
          </w:p>
        </w:tc>
      </w:tr>
      <w:tr w:rsidR="000A5212" w:rsidRPr="003134D2" w14:paraId="65F2A4AA"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1E749319"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793BE44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 a 8 meses</w:t>
            </w:r>
          </w:p>
        </w:tc>
        <w:tc>
          <w:tcPr>
            <w:tcW w:w="1315" w:type="dxa"/>
            <w:vMerge/>
            <w:tcBorders>
              <w:top w:val="nil"/>
              <w:left w:val="single" w:sz="8" w:space="0" w:color="366092"/>
              <w:bottom w:val="single" w:sz="8" w:space="0" w:color="366092"/>
              <w:right w:val="single" w:sz="8" w:space="0" w:color="366092"/>
            </w:tcBorders>
            <w:vAlign w:val="center"/>
            <w:hideMark/>
          </w:tcPr>
          <w:p w14:paraId="09B1222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6B77179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634</w:t>
            </w:r>
          </w:p>
        </w:tc>
        <w:tc>
          <w:tcPr>
            <w:tcW w:w="993" w:type="dxa"/>
            <w:tcBorders>
              <w:top w:val="nil"/>
              <w:left w:val="nil"/>
              <w:bottom w:val="single" w:sz="8" w:space="0" w:color="366092"/>
              <w:right w:val="single" w:sz="8" w:space="0" w:color="366092"/>
            </w:tcBorders>
            <w:shd w:val="clear" w:color="auto" w:fill="auto"/>
            <w:vAlign w:val="center"/>
            <w:hideMark/>
          </w:tcPr>
          <w:p w14:paraId="52D0E04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15.9-31.7</w:t>
            </w:r>
          </w:p>
        </w:tc>
        <w:tc>
          <w:tcPr>
            <w:tcW w:w="1134" w:type="dxa"/>
            <w:tcBorders>
              <w:top w:val="nil"/>
              <w:left w:val="nil"/>
              <w:bottom w:val="single" w:sz="8" w:space="0" w:color="366092"/>
              <w:right w:val="single" w:sz="8" w:space="0" w:color="366092"/>
            </w:tcBorders>
            <w:shd w:val="clear" w:color="auto" w:fill="auto"/>
            <w:vAlign w:val="center"/>
            <w:hideMark/>
          </w:tcPr>
          <w:p w14:paraId="32382D1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21.1-28.2</w:t>
            </w:r>
          </w:p>
        </w:tc>
        <w:tc>
          <w:tcPr>
            <w:tcW w:w="1598" w:type="dxa"/>
            <w:tcBorders>
              <w:top w:val="nil"/>
              <w:left w:val="nil"/>
              <w:bottom w:val="single" w:sz="8" w:space="0" w:color="366092"/>
              <w:right w:val="single" w:sz="8" w:space="0" w:color="366092"/>
            </w:tcBorders>
            <w:shd w:val="clear" w:color="auto" w:fill="auto"/>
            <w:vAlign w:val="center"/>
            <w:hideMark/>
          </w:tcPr>
          <w:p w14:paraId="3027123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79.3-103</w:t>
            </w:r>
          </w:p>
        </w:tc>
      </w:tr>
      <w:tr w:rsidR="000A5212" w:rsidRPr="003134D2" w14:paraId="11FAB5C3" w14:textId="77777777" w:rsidTr="002D1197">
        <w:trPr>
          <w:trHeight w:val="320"/>
          <w:jc w:val="center"/>
        </w:trPr>
        <w:tc>
          <w:tcPr>
            <w:tcW w:w="1241" w:type="dxa"/>
            <w:vMerge/>
            <w:tcBorders>
              <w:top w:val="nil"/>
              <w:left w:val="single" w:sz="8" w:space="0" w:color="366092"/>
              <w:bottom w:val="single" w:sz="8" w:space="0" w:color="366092"/>
              <w:right w:val="single" w:sz="8" w:space="0" w:color="366092"/>
            </w:tcBorders>
            <w:vAlign w:val="center"/>
            <w:hideMark/>
          </w:tcPr>
          <w:p w14:paraId="28A4020C"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36EF5C9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 a 11 meses</w:t>
            </w:r>
          </w:p>
        </w:tc>
        <w:tc>
          <w:tcPr>
            <w:tcW w:w="1315" w:type="dxa"/>
            <w:vMerge/>
            <w:tcBorders>
              <w:top w:val="nil"/>
              <w:left w:val="single" w:sz="8" w:space="0" w:color="366092"/>
              <w:bottom w:val="single" w:sz="8" w:space="0" w:color="366092"/>
              <w:right w:val="single" w:sz="8" w:space="0" w:color="366092"/>
            </w:tcBorders>
            <w:vAlign w:val="center"/>
            <w:hideMark/>
          </w:tcPr>
          <w:p w14:paraId="17C05C69"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49A5E12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708</w:t>
            </w:r>
          </w:p>
        </w:tc>
        <w:tc>
          <w:tcPr>
            <w:tcW w:w="993" w:type="dxa"/>
            <w:tcBorders>
              <w:top w:val="nil"/>
              <w:left w:val="nil"/>
              <w:bottom w:val="single" w:sz="8" w:space="0" w:color="366092"/>
              <w:right w:val="single" w:sz="8" w:space="0" w:color="366092"/>
            </w:tcBorders>
            <w:shd w:val="clear" w:color="auto" w:fill="auto"/>
            <w:vAlign w:val="center"/>
            <w:hideMark/>
          </w:tcPr>
          <w:p w14:paraId="7BBBEAD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17.7-35.4</w:t>
            </w:r>
          </w:p>
        </w:tc>
        <w:tc>
          <w:tcPr>
            <w:tcW w:w="1134" w:type="dxa"/>
            <w:tcBorders>
              <w:top w:val="nil"/>
              <w:left w:val="nil"/>
              <w:bottom w:val="single" w:sz="8" w:space="0" w:color="366092"/>
              <w:right w:val="single" w:sz="8" w:space="0" w:color="366092"/>
            </w:tcBorders>
            <w:shd w:val="clear" w:color="auto" w:fill="auto"/>
            <w:vAlign w:val="center"/>
            <w:hideMark/>
          </w:tcPr>
          <w:p w14:paraId="732DFB9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23.6-31.5</w:t>
            </w:r>
          </w:p>
        </w:tc>
        <w:tc>
          <w:tcPr>
            <w:tcW w:w="1598" w:type="dxa"/>
            <w:tcBorders>
              <w:top w:val="nil"/>
              <w:left w:val="nil"/>
              <w:bottom w:val="single" w:sz="8" w:space="0" w:color="366092"/>
              <w:right w:val="single" w:sz="8" w:space="0" w:color="366092"/>
            </w:tcBorders>
            <w:shd w:val="clear" w:color="auto" w:fill="auto"/>
            <w:vAlign w:val="center"/>
            <w:hideMark/>
          </w:tcPr>
          <w:p w14:paraId="461AECC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88.5-115.1</w:t>
            </w:r>
          </w:p>
        </w:tc>
      </w:tr>
      <w:tr w:rsidR="000A5212" w:rsidRPr="003134D2" w14:paraId="6E26E85B"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5A1BAC0A"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72A3F04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 a 3 años</w:t>
            </w:r>
          </w:p>
        </w:tc>
        <w:tc>
          <w:tcPr>
            <w:tcW w:w="1315" w:type="dxa"/>
            <w:vMerge/>
            <w:tcBorders>
              <w:top w:val="nil"/>
              <w:left w:val="single" w:sz="8" w:space="0" w:color="366092"/>
              <w:bottom w:val="single" w:sz="8" w:space="0" w:color="366092"/>
              <w:right w:val="single" w:sz="8" w:space="0" w:color="366092"/>
            </w:tcBorders>
            <w:vAlign w:val="center"/>
            <w:hideMark/>
          </w:tcPr>
          <w:p w14:paraId="16466655"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25D092B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1064</w:t>
            </w:r>
          </w:p>
        </w:tc>
        <w:tc>
          <w:tcPr>
            <w:tcW w:w="993" w:type="dxa"/>
            <w:tcBorders>
              <w:top w:val="nil"/>
              <w:left w:val="nil"/>
              <w:bottom w:val="single" w:sz="8" w:space="0" w:color="366092"/>
              <w:right w:val="single" w:sz="8" w:space="0" w:color="366092"/>
            </w:tcBorders>
            <w:shd w:val="clear" w:color="auto" w:fill="auto"/>
            <w:vAlign w:val="center"/>
            <w:hideMark/>
          </w:tcPr>
          <w:p w14:paraId="4D9A178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26.6-53.2</w:t>
            </w:r>
          </w:p>
        </w:tc>
        <w:tc>
          <w:tcPr>
            <w:tcW w:w="1134" w:type="dxa"/>
            <w:tcBorders>
              <w:top w:val="nil"/>
              <w:left w:val="nil"/>
              <w:bottom w:val="single" w:sz="8" w:space="0" w:color="366092"/>
              <w:right w:val="single" w:sz="8" w:space="0" w:color="366092"/>
            </w:tcBorders>
            <w:shd w:val="clear" w:color="auto" w:fill="auto"/>
            <w:vAlign w:val="center"/>
            <w:hideMark/>
          </w:tcPr>
          <w:p w14:paraId="2B86739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35.5-47.3</w:t>
            </w:r>
          </w:p>
        </w:tc>
        <w:tc>
          <w:tcPr>
            <w:tcW w:w="1598" w:type="dxa"/>
            <w:tcBorders>
              <w:top w:val="nil"/>
              <w:left w:val="nil"/>
              <w:bottom w:val="single" w:sz="8" w:space="0" w:color="366092"/>
              <w:right w:val="single" w:sz="8" w:space="0" w:color="366092"/>
            </w:tcBorders>
            <w:shd w:val="clear" w:color="auto" w:fill="auto"/>
            <w:vAlign w:val="center"/>
            <w:hideMark/>
          </w:tcPr>
          <w:p w14:paraId="600D028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133-172.9</w:t>
            </w:r>
          </w:p>
        </w:tc>
      </w:tr>
      <w:tr w:rsidR="000A5212" w:rsidRPr="003134D2" w14:paraId="0F1E4422"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65ACD9CD"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332C794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 a 8 años</w:t>
            </w:r>
          </w:p>
        </w:tc>
        <w:tc>
          <w:tcPr>
            <w:tcW w:w="1315" w:type="dxa"/>
            <w:vMerge/>
            <w:tcBorders>
              <w:top w:val="nil"/>
              <w:left w:val="single" w:sz="8" w:space="0" w:color="366092"/>
              <w:bottom w:val="single" w:sz="8" w:space="0" w:color="366092"/>
              <w:right w:val="single" w:sz="8" w:space="0" w:color="366092"/>
            </w:tcBorders>
            <w:vAlign w:val="center"/>
            <w:hideMark/>
          </w:tcPr>
          <w:p w14:paraId="4C361AB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52AB007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1588</w:t>
            </w:r>
          </w:p>
        </w:tc>
        <w:tc>
          <w:tcPr>
            <w:tcW w:w="993" w:type="dxa"/>
            <w:tcBorders>
              <w:top w:val="nil"/>
              <w:left w:val="nil"/>
              <w:bottom w:val="single" w:sz="8" w:space="0" w:color="366092"/>
              <w:right w:val="single" w:sz="8" w:space="0" w:color="366092"/>
            </w:tcBorders>
            <w:shd w:val="clear" w:color="auto" w:fill="auto"/>
            <w:vAlign w:val="center"/>
            <w:hideMark/>
          </w:tcPr>
          <w:p w14:paraId="053CF0D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39,7 - 79,4</w:t>
            </w:r>
          </w:p>
        </w:tc>
        <w:tc>
          <w:tcPr>
            <w:tcW w:w="1134" w:type="dxa"/>
            <w:tcBorders>
              <w:top w:val="nil"/>
              <w:left w:val="nil"/>
              <w:bottom w:val="single" w:sz="8" w:space="0" w:color="366092"/>
              <w:right w:val="single" w:sz="8" w:space="0" w:color="366092"/>
            </w:tcBorders>
            <w:shd w:val="clear" w:color="auto" w:fill="auto"/>
            <w:vAlign w:val="center"/>
            <w:hideMark/>
          </w:tcPr>
          <w:p w14:paraId="0DEFBF9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44,1 - 61,8</w:t>
            </w:r>
          </w:p>
        </w:tc>
        <w:tc>
          <w:tcPr>
            <w:tcW w:w="1598" w:type="dxa"/>
            <w:tcBorders>
              <w:top w:val="nil"/>
              <w:left w:val="nil"/>
              <w:bottom w:val="single" w:sz="8" w:space="0" w:color="366092"/>
              <w:right w:val="single" w:sz="8" w:space="0" w:color="366092"/>
            </w:tcBorders>
            <w:shd w:val="clear" w:color="auto" w:fill="auto"/>
            <w:vAlign w:val="center"/>
            <w:hideMark/>
          </w:tcPr>
          <w:p w14:paraId="4195139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198,5 - 258,1</w:t>
            </w:r>
          </w:p>
        </w:tc>
      </w:tr>
      <w:tr w:rsidR="000A5212" w:rsidRPr="003134D2" w14:paraId="57761668"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17287484"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060AAD38"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 a 18 años</w:t>
            </w:r>
          </w:p>
        </w:tc>
        <w:tc>
          <w:tcPr>
            <w:tcW w:w="1315" w:type="dxa"/>
            <w:vMerge/>
            <w:tcBorders>
              <w:top w:val="nil"/>
              <w:left w:val="single" w:sz="8" w:space="0" w:color="366092"/>
              <w:bottom w:val="single" w:sz="8" w:space="0" w:color="366092"/>
              <w:right w:val="single" w:sz="8" w:space="0" w:color="366092"/>
            </w:tcBorders>
            <w:vAlign w:val="center"/>
            <w:hideMark/>
          </w:tcPr>
          <w:p w14:paraId="62A3F8D6"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478E0C1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2575</w:t>
            </w:r>
          </w:p>
        </w:tc>
        <w:tc>
          <w:tcPr>
            <w:tcW w:w="993" w:type="dxa"/>
            <w:tcBorders>
              <w:top w:val="nil"/>
              <w:left w:val="nil"/>
              <w:bottom w:val="single" w:sz="8" w:space="0" w:color="366092"/>
              <w:right w:val="single" w:sz="8" w:space="0" w:color="366092"/>
            </w:tcBorders>
            <w:shd w:val="clear" w:color="auto" w:fill="auto"/>
            <w:vAlign w:val="center"/>
            <w:hideMark/>
          </w:tcPr>
          <w:p w14:paraId="2F73EE0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64,4 - 128,8</w:t>
            </w:r>
          </w:p>
        </w:tc>
        <w:tc>
          <w:tcPr>
            <w:tcW w:w="1134" w:type="dxa"/>
            <w:tcBorders>
              <w:top w:val="nil"/>
              <w:left w:val="nil"/>
              <w:bottom w:val="single" w:sz="8" w:space="0" w:color="366092"/>
              <w:right w:val="single" w:sz="8" w:space="0" w:color="366092"/>
            </w:tcBorders>
            <w:shd w:val="clear" w:color="auto" w:fill="auto"/>
            <w:vAlign w:val="center"/>
            <w:hideMark/>
          </w:tcPr>
          <w:p w14:paraId="0D80856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71,5 - 100,1</w:t>
            </w:r>
          </w:p>
        </w:tc>
        <w:tc>
          <w:tcPr>
            <w:tcW w:w="1598" w:type="dxa"/>
            <w:tcBorders>
              <w:top w:val="nil"/>
              <w:left w:val="nil"/>
              <w:bottom w:val="single" w:sz="8" w:space="0" w:color="366092"/>
              <w:right w:val="single" w:sz="8" w:space="0" w:color="366092"/>
            </w:tcBorders>
            <w:shd w:val="clear" w:color="auto" w:fill="auto"/>
            <w:vAlign w:val="center"/>
            <w:hideMark/>
          </w:tcPr>
          <w:p w14:paraId="168A6CA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321,9 - 418,4</w:t>
            </w:r>
          </w:p>
        </w:tc>
      </w:tr>
      <w:tr w:rsidR="000A5212" w:rsidRPr="003134D2" w14:paraId="3F1BF810" w14:textId="77777777" w:rsidTr="002D1197">
        <w:trPr>
          <w:trHeight w:val="280"/>
          <w:jc w:val="center"/>
        </w:trPr>
        <w:tc>
          <w:tcPr>
            <w:tcW w:w="1241" w:type="dxa"/>
            <w:vMerge/>
            <w:tcBorders>
              <w:top w:val="nil"/>
              <w:left w:val="single" w:sz="8" w:space="0" w:color="366092"/>
              <w:bottom w:val="single" w:sz="8" w:space="0" w:color="366092"/>
              <w:right w:val="single" w:sz="8" w:space="0" w:color="366092"/>
            </w:tcBorders>
            <w:vAlign w:val="center"/>
            <w:hideMark/>
          </w:tcPr>
          <w:p w14:paraId="68467D47"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7341036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19 a 24 años</w:t>
            </w:r>
          </w:p>
        </w:tc>
        <w:tc>
          <w:tcPr>
            <w:tcW w:w="1315" w:type="dxa"/>
            <w:vMerge/>
            <w:tcBorders>
              <w:top w:val="nil"/>
              <w:left w:val="single" w:sz="8" w:space="0" w:color="366092"/>
              <w:bottom w:val="single" w:sz="8" w:space="0" w:color="366092"/>
              <w:right w:val="single" w:sz="8" w:space="0" w:color="366092"/>
            </w:tcBorders>
            <w:vAlign w:val="center"/>
            <w:hideMark/>
          </w:tcPr>
          <w:p w14:paraId="202C74DD"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648C123B"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2558</w:t>
            </w:r>
          </w:p>
        </w:tc>
        <w:tc>
          <w:tcPr>
            <w:tcW w:w="993" w:type="dxa"/>
            <w:tcBorders>
              <w:top w:val="nil"/>
              <w:left w:val="nil"/>
              <w:bottom w:val="single" w:sz="8" w:space="0" w:color="366092"/>
              <w:right w:val="single" w:sz="8" w:space="0" w:color="366092"/>
            </w:tcBorders>
            <w:shd w:val="clear" w:color="auto" w:fill="auto"/>
            <w:vAlign w:val="center"/>
            <w:hideMark/>
          </w:tcPr>
          <w:p w14:paraId="6CA45A5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64 - 127,9</w:t>
            </w:r>
          </w:p>
        </w:tc>
        <w:tc>
          <w:tcPr>
            <w:tcW w:w="1134" w:type="dxa"/>
            <w:tcBorders>
              <w:top w:val="nil"/>
              <w:left w:val="nil"/>
              <w:bottom w:val="single" w:sz="8" w:space="0" w:color="366092"/>
              <w:right w:val="single" w:sz="8" w:space="0" w:color="366092"/>
            </w:tcBorders>
            <w:shd w:val="clear" w:color="auto" w:fill="auto"/>
            <w:vAlign w:val="center"/>
            <w:hideMark/>
          </w:tcPr>
          <w:p w14:paraId="782BA86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71,1 - 99,5</w:t>
            </w:r>
          </w:p>
        </w:tc>
        <w:tc>
          <w:tcPr>
            <w:tcW w:w="1598" w:type="dxa"/>
            <w:tcBorders>
              <w:top w:val="nil"/>
              <w:left w:val="nil"/>
              <w:bottom w:val="single" w:sz="8" w:space="0" w:color="366092"/>
              <w:right w:val="single" w:sz="8" w:space="0" w:color="366092"/>
            </w:tcBorders>
            <w:shd w:val="clear" w:color="auto" w:fill="auto"/>
            <w:vAlign w:val="center"/>
            <w:hideMark/>
          </w:tcPr>
          <w:p w14:paraId="3DE96D8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319,8 - 415,7</w:t>
            </w:r>
          </w:p>
        </w:tc>
      </w:tr>
      <w:tr w:rsidR="0002403C" w:rsidRPr="003134D2" w14:paraId="0F3E2A26" w14:textId="77777777" w:rsidTr="002D1197">
        <w:trPr>
          <w:trHeight w:val="340"/>
          <w:jc w:val="center"/>
        </w:trPr>
        <w:tc>
          <w:tcPr>
            <w:tcW w:w="1241" w:type="dxa"/>
            <w:vMerge w:val="restart"/>
            <w:tcBorders>
              <w:top w:val="nil"/>
              <w:left w:val="single" w:sz="8" w:space="0" w:color="366092"/>
              <w:bottom w:val="single" w:sz="8" w:space="0" w:color="366092"/>
              <w:right w:val="single" w:sz="8" w:space="0" w:color="366092"/>
            </w:tcBorders>
            <w:shd w:val="clear" w:color="000000" w:fill="DCE6F1"/>
            <w:vAlign w:val="center"/>
            <w:hideMark/>
          </w:tcPr>
          <w:p w14:paraId="2F0848BE" w14:textId="77777777" w:rsidR="0002403C" w:rsidRPr="003134D2" w:rsidRDefault="0002403C" w:rsidP="0002403C">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Centros Crecer</w:t>
            </w: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6BDB6D1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6 a 8 años </w:t>
            </w:r>
          </w:p>
        </w:tc>
        <w:tc>
          <w:tcPr>
            <w:tcW w:w="1315" w:type="dxa"/>
            <w:vMerge w:val="restart"/>
            <w:tcBorders>
              <w:top w:val="nil"/>
              <w:left w:val="single" w:sz="8" w:space="0" w:color="366092"/>
              <w:bottom w:val="single" w:sz="8" w:space="0" w:color="366092"/>
              <w:right w:val="single" w:sz="8" w:space="0" w:color="366092"/>
            </w:tcBorders>
            <w:shd w:val="clear" w:color="000000" w:fill="DCE6F1"/>
            <w:noWrap/>
            <w:vAlign w:val="center"/>
            <w:hideMark/>
          </w:tcPr>
          <w:p w14:paraId="5BF459C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70%</w:t>
            </w:r>
          </w:p>
        </w:tc>
        <w:tc>
          <w:tcPr>
            <w:tcW w:w="1115" w:type="dxa"/>
            <w:tcBorders>
              <w:top w:val="nil"/>
              <w:left w:val="nil"/>
              <w:bottom w:val="single" w:sz="8" w:space="0" w:color="366092"/>
              <w:right w:val="single" w:sz="8" w:space="0" w:color="366092"/>
            </w:tcBorders>
            <w:shd w:val="clear" w:color="000000" w:fill="DCE6F1"/>
            <w:vAlign w:val="center"/>
            <w:hideMark/>
          </w:tcPr>
          <w:p w14:paraId="482411A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1112</w:t>
            </w:r>
          </w:p>
        </w:tc>
        <w:tc>
          <w:tcPr>
            <w:tcW w:w="993" w:type="dxa"/>
            <w:tcBorders>
              <w:top w:val="nil"/>
              <w:left w:val="nil"/>
              <w:bottom w:val="single" w:sz="8" w:space="0" w:color="366092"/>
              <w:right w:val="single" w:sz="8" w:space="0" w:color="366092"/>
            </w:tcBorders>
            <w:shd w:val="clear" w:color="000000" w:fill="DCE6F1"/>
            <w:vAlign w:val="center"/>
            <w:hideMark/>
          </w:tcPr>
          <w:p w14:paraId="2AC6645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27,8 - 55,6</w:t>
            </w:r>
          </w:p>
        </w:tc>
        <w:tc>
          <w:tcPr>
            <w:tcW w:w="1134" w:type="dxa"/>
            <w:tcBorders>
              <w:top w:val="nil"/>
              <w:left w:val="nil"/>
              <w:bottom w:val="single" w:sz="8" w:space="0" w:color="366092"/>
              <w:right w:val="single" w:sz="8" w:space="0" w:color="366092"/>
            </w:tcBorders>
            <w:shd w:val="clear" w:color="000000" w:fill="DCE6F1"/>
            <w:vAlign w:val="center"/>
            <w:hideMark/>
          </w:tcPr>
          <w:p w14:paraId="1804900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30,9 - 43,2</w:t>
            </w:r>
          </w:p>
        </w:tc>
        <w:tc>
          <w:tcPr>
            <w:tcW w:w="1598" w:type="dxa"/>
            <w:tcBorders>
              <w:top w:val="nil"/>
              <w:left w:val="nil"/>
              <w:bottom w:val="single" w:sz="8" w:space="0" w:color="366092"/>
              <w:right w:val="single" w:sz="8" w:space="0" w:color="366092"/>
            </w:tcBorders>
            <w:shd w:val="clear" w:color="000000" w:fill="DCE6F1"/>
            <w:vAlign w:val="center"/>
            <w:hideMark/>
          </w:tcPr>
          <w:p w14:paraId="0215893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139,0 - 180,6</w:t>
            </w:r>
          </w:p>
        </w:tc>
      </w:tr>
      <w:tr w:rsidR="0002403C" w:rsidRPr="003134D2" w14:paraId="39A6A346" w14:textId="77777777" w:rsidTr="002D1197">
        <w:trPr>
          <w:trHeight w:val="340"/>
          <w:jc w:val="center"/>
        </w:trPr>
        <w:tc>
          <w:tcPr>
            <w:tcW w:w="1241" w:type="dxa"/>
            <w:vMerge/>
            <w:tcBorders>
              <w:top w:val="nil"/>
              <w:left w:val="single" w:sz="8" w:space="0" w:color="366092"/>
              <w:bottom w:val="single" w:sz="8" w:space="0" w:color="366092"/>
              <w:right w:val="single" w:sz="8" w:space="0" w:color="366092"/>
            </w:tcBorders>
            <w:vAlign w:val="center"/>
            <w:hideMark/>
          </w:tcPr>
          <w:p w14:paraId="5EE3B07F"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5FF6EDE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9 a 17 años </w:t>
            </w:r>
          </w:p>
        </w:tc>
        <w:tc>
          <w:tcPr>
            <w:tcW w:w="1315" w:type="dxa"/>
            <w:vMerge/>
            <w:tcBorders>
              <w:top w:val="nil"/>
              <w:left w:val="single" w:sz="8" w:space="0" w:color="366092"/>
              <w:bottom w:val="single" w:sz="8" w:space="0" w:color="366092"/>
              <w:right w:val="single" w:sz="8" w:space="0" w:color="366092"/>
            </w:tcBorders>
            <w:vAlign w:val="center"/>
            <w:hideMark/>
          </w:tcPr>
          <w:p w14:paraId="1F126542"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000000" w:fill="DCE6F1"/>
            <w:vAlign w:val="center"/>
            <w:hideMark/>
          </w:tcPr>
          <w:p w14:paraId="1FC34562"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1803</w:t>
            </w:r>
          </w:p>
        </w:tc>
        <w:tc>
          <w:tcPr>
            <w:tcW w:w="993" w:type="dxa"/>
            <w:tcBorders>
              <w:top w:val="nil"/>
              <w:left w:val="nil"/>
              <w:bottom w:val="single" w:sz="8" w:space="0" w:color="366092"/>
              <w:right w:val="single" w:sz="8" w:space="0" w:color="366092"/>
            </w:tcBorders>
            <w:shd w:val="clear" w:color="000000" w:fill="DCE6F1"/>
            <w:vAlign w:val="center"/>
            <w:hideMark/>
          </w:tcPr>
          <w:p w14:paraId="2149811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45,1 - 90,1</w:t>
            </w:r>
          </w:p>
        </w:tc>
        <w:tc>
          <w:tcPr>
            <w:tcW w:w="1134" w:type="dxa"/>
            <w:tcBorders>
              <w:top w:val="nil"/>
              <w:left w:val="nil"/>
              <w:bottom w:val="single" w:sz="8" w:space="0" w:color="366092"/>
              <w:right w:val="single" w:sz="8" w:space="0" w:color="366092"/>
            </w:tcBorders>
            <w:shd w:val="clear" w:color="000000" w:fill="DCE6F1"/>
            <w:vAlign w:val="center"/>
            <w:hideMark/>
          </w:tcPr>
          <w:p w14:paraId="1BEB1E7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50,1 - 70,1 </w:t>
            </w:r>
          </w:p>
        </w:tc>
        <w:tc>
          <w:tcPr>
            <w:tcW w:w="1598" w:type="dxa"/>
            <w:tcBorders>
              <w:top w:val="nil"/>
              <w:left w:val="nil"/>
              <w:bottom w:val="single" w:sz="8" w:space="0" w:color="366092"/>
              <w:right w:val="single" w:sz="8" w:space="0" w:color="366092"/>
            </w:tcBorders>
            <w:shd w:val="clear" w:color="000000" w:fill="DCE6F1"/>
            <w:vAlign w:val="center"/>
            <w:hideMark/>
          </w:tcPr>
          <w:p w14:paraId="25FB6D8E"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225,3 - 292,9 </w:t>
            </w:r>
          </w:p>
        </w:tc>
      </w:tr>
      <w:tr w:rsidR="000A5212" w:rsidRPr="003134D2" w14:paraId="13BBA168" w14:textId="77777777" w:rsidTr="002D1197">
        <w:trPr>
          <w:trHeight w:val="340"/>
          <w:jc w:val="center"/>
        </w:trPr>
        <w:tc>
          <w:tcPr>
            <w:tcW w:w="1241" w:type="dxa"/>
            <w:vMerge w:val="restart"/>
            <w:tcBorders>
              <w:top w:val="nil"/>
              <w:left w:val="single" w:sz="8" w:space="0" w:color="366092"/>
              <w:bottom w:val="single" w:sz="8" w:space="0" w:color="366092"/>
              <w:right w:val="single" w:sz="8" w:space="0" w:color="366092"/>
            </w:tcBorders>
            <w:shd w:val="clear" w:color="000000" w:fill="FFFFFF"/>
            <w:vAlign w:val="center"/>
            <w:hideMark/>
          </w:tcPr>
          <w:p w14:paraId="48D2813B" w14:textId="77777777" w:rsidR="0002403C" w:rsidRPr="003134D2" w:rsidRDefault="0002403C" w:rsidP="0002403C">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Comedores</w:t>
            </w: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4EB4953E" w14:textId="2AA7A11A" w:rsidR="0002403C" w:rsidRPr="003134D2" w:rsidRDefault="002F31E7"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w:t>
            </w:r>
            <w:r w:rsidR="0002403C" w:rsidRPr="003134D2">
              <w:rPr>
                <w:rFonts w:ascii="Arial" w:eastAsia="Times New Roman" w:hAnsi="Arial" w:cs="Arial"/>
                <w:sz w:val="20"/>
                <w:szCs w:val="20"/>
                <w:lang w:val="es-ES_tradnl" w:eastAsia="es-ES"/>
              </w:rPr>
              <w:t xml:space="preserve"> a </w:t>
            </w:r>
            <w:r w:rsidRPr="003134D2">
              <w:rPr>
                <w:rFonts w:ascii="Arial" w:eastAsia="Times New Roman" w:hAnsi="Arial" w:cs="Arial"/>
                <w:sz w:val="20"/>
                <w:szCs w:val="20"/>
                <w:lang w:val="es-ES_tradnl" w:eastAsia="es-ES"/>
              </w:rPr>
              <w:t>5</w:t>
            </w:r>
            <w:r w:rsidR="0002403C" w:rsidRPr="003134D2">
              <w:rPr>
                <w:rFonts w:ascii="Arial" w:eastAsia="Times New Roman" w:hAnsi="Arial" w:cs="Arial"/>
                <w:sz w:val="20"/>
                <w:szCs w:val="20"/>
                <w:lang w:val="es-ES_tradnl" w:eastAsia="es-ES"/>
              </w:rPr>
              <w:t xml:space="preserve"> años </w:t>
            </w:r>
          </w:p>
        </w:tc>
        <w:tc>
          <w:tcPr>
            <w:tcW w:w="1315" w:type="dxa"/>
            <w:vMerge w:val="restart"/>
            <w:tcBorders>
              <w:top w:val="nil"/>
              <w:left w:val="single" w:sz="8" w:space="0" w:color="366092"/>
              <w:bottom w:val="single" w:sz="8" w:space="0" w:color="366092"/>
              <w:right w:val="single" w:sz="8" w:space="0" w:color="366092"/>
            </w:tcBorders>
            <w:shd w:val="clear" w:color="000000" w:fill="FFFFFF"/>
            <w:noWrap/>
            <w:vAlign w:val="center"/>
            <w:hideMark/>
          </w:tcPr>
          <w:p w14:paraId="00CE391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40%</w:t>
            </w:r>
          </w:p>
        </w:tc>
        <w:tc>
          <w:tcPr>
            <w:tcW w:w="1115" w:type="dxa"/>
            <w:tcBorders>
              <w:top w:val="nil"/>
              <w:left w:val="nil"/>
              <w:bottom w:val="single" w:sz="8" w:space="0" w:color="366092"/>
              <w:right w:val="single" w:sz="8" w:space="0" w:color="366092"/>
            </w:tcBorders>
            <w:shd w:val="clear" w:color="auto" w:fill="auto"/>
            <w:vAlign w:val="center"/>
            <w:hideMark/>
          </w:tcPr>
          <w:p w14:paraId="027067AC" w14:textId="57929470" w:rsidR="0002403C" w:rsidRPr="003134D2" w:rsidRDefault="00E2084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520</w:t>
            </w:r>
          </w:p>
        </w:tc>
        <w:tc>
          <w:tcPr>
            <w:tcW w:w="993" w:type="dxa"/>
            <w:tcBorders>
              <w:top w:val="nil"/>
              <w:left w:val="nil"/>
              <w:bottom w:val="single" w:sz="8" w:space="0" w:color="366092"/>
              <w:right w:val="single" w:sz="8" w:space="0" w:color="366092"/>
            </w:tcBorders>
            <w:shd w:val="clear" w:color="auto" w:fill="auto"/>
            <w:vAlign w:val="center"/>
            <w:hideMark/>
          </w:tcPr>
          <w:p w14:paraId="2D45D5D4" w14:textId="641D1713" w:rsidR="0002403C" w:rsidRPr="003134D2" w:rsidRDefault="0055424D" w:rsidP="0055424D">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 xml:space="preserve">13 </w:t>
            </w:r>
            <w:r w:rsidR="0002403C" w:rsidRPr="003134D2">
              <w:rPr>
                <w:rFonts w:ascii="Arial" w:eastAsia="Times New Roman" w:hAnsi="Arial" w:cs="Arial"/>
                <w:sz w:val="20"/>
                <w:szCs w:val="20"/>
                <w:lang w:val="es-ES_tradnl" w:eastAsia="es-ES"/>
              </w:rPr>
              <w:t>-</w:t>
            </w:r>
            <w:r w:rsidRPr="003134D2">
              <w:rPr>
                <w:rFonts w:ascii="Arial" w:eastAsia="Times New Roman" w:hAnsi="Arial" w:cs="Arial"/>
                <w:sz w:val="20"/>
                <w:szCs w:val="20"/>
                <w:lang w:val="es-ES_tradnl" w:eastAsia="es-ES"/>
              </w:rPr>
              <w:t xml:space="preserve"> </w:t>
            </w:r>
            <w:r w:rsidR="0002403C" w:rsidRPr="003134D2">
              <w:rPr>
                <w:rFonts w:ascii="Arial" w:eastAsia="Times New Roman" w:hAnsi="Arial" w:cs="Arial"/>
                <w:sz w:val="20"/>
                <w:szCs w:val="20"/>
                <w:lang w:val="es-ES_tradnl" w:eastAsia="es-ES"/>
              </w:rPr>
              <w:t>2</w:t>
            </w:r>
            <w:r w:rsidRPr="003134D2">
              <w:rPr>
                <w:rFonts w:ascii="Arial" w:eastAsia="Times New Roman" w:hAnsi="Arial" w:cs="Arial"/>
                <w:sz w:val="20"/>
                <w:szCs w:val="20"/>
                <w:lang w:val="es-ES_tradnl" w:eastAsia="es-ES"/>
              </w:rPr>
              <w:t>6</w:t>
            </w:r>
          </w:p>
        </w:tc>
        <w:tc>
          <w:tcPr>
            <w:tcW w:w="1134" w:type="dxa"/>
            <w:tcBorders>
              <w:top w:val="nil"/>
              <w:left w:val="nil"/>
              <w:bottom w:val="single" w:sz="8" w:space="0" w:color="366092"/>
              <w:right w:val="single" w:sz="8" w:space="0" w:color="366092"/>
            </w:tcBorders>
            <w:shd w:val="clear" w:color="auto" w:fill="auto"/>
            <w:vAlign w:val="center"/>
            <w:hideMark/>
          </w:tcPr>
          <w:p w14:paraId="6B28E8A9" w14:textId="0269A4AE" w:rsidR="0002403C" w:rsidRPr="003134D2" w:rsidRDefault="0055424D" w:rsidP="0055424D">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17,3–23,1</w:t>
            </w:r>
          </w:p>
        </w:tc>
        <w:tc>
          <w:tcPr>
            <w:tcW w:w="1598" w:type="dxa"/>
            <w:tcBorders>
              <w:top w:val="nil"/>
              <w:left w:val="nil"/>
              <w:bottom w:val="single" w:sz="8" w:space="0" w:color="366092"/>
              <w:right w:val="single" w:sz="8" w:space="0" w:color="366092"/>
            </w:tcBorders>
            <w:shd w:val="clear" w:color="auto" w:fill="auto"/>
            <w:vAlign w:val="center"/>
            <w:hideMark/>
          </w:tcPr>
          <w:p w14:paraId="1B728742" w14:textId="05DF94D3" w:rsidR="0002403C" w:rsidRPr="003134D2" w:rsidRDefault="0055424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65-84,5</w:t>
            </w:r>
          </w:p>
        </w:tc>
      </w:tr>
      <w:tr w:rsidR="000A5212" w:rsidRPr="003134D2" w14:paraId="5CA98E69" w14:textId="77777777" w:rsidTr="002D1197">
        <w:trPr>
          <w:trHeight w:val="340"/>
          <w:jc w:val="center"/>
        </w:trPr>
        <w:tc>
          <w:tcPr>
            <w:tcW w:w="1241" w:type="dxa"/>
            <w:vMerge/>
            <w:tcBorders>
              <w:top w:val="nil"/>
              <w:left w:val="single" w:sz="8" w:space="0" w:color="366092"/>
              <w:bottom w:val="single" w:sz="8" w:space="0" w:color="366092"/>
              <w:right w:val="single" w:sz="8" w:space="0" w:color="366092"/>
            </w:tcBorders>
            <w:vAlign w:val="center"/>
            <w:hideMark/>
          </w:tcPr>
          <w:p w14:paraId="202BCFA0" w14:textId="77777777" w:rsidR="0002403C" w:rsidRPr="003134D2" w:rsidRDefault="0002403C" w:rsidP="0002403C">
            <w:pPr>
              <w:spacing w:after="0" w:line="240" w:lineRule="auto"/>
              <w:rPr>
                <w:rFonts w:ascii="Arial" w:eastAsia="Times New Roman" w:hAnsi="Arial" w:cs="Arial"/>
                <w:b/>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4BC8F37B" w14:textId="479A9561" w:rsidR="0002403C" w:rsidRPr="003134D2" w:rsidRDefault="002F31E7"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w:t>
            </w:r>
            <w:r w:rsidR="0002403C" w:rsidRPr="003134D2">
              <w:rPr>
                <w:rFonts w:ascii="Arial" w:eastAsia="Times New Roman" w:hAnsi="Arial" w:cs="Arial"/>
                <w:sz w:val="20"/>
                <w:szCs w:val="20"/>
                <w:lang w:val="es-ES_tradnl" w:eastAsia="es-ES"/>
              </w:rPr>
              <w:t xml:space="preserve"> a 8 años </w:t>
            </w:r>
          </w:p>
        </w:tc>
        <w:tc>
          <w:tcPr>
            <w:tcW w:w="1315" w:type="dxa"/>
            <w:vMerge/>
            <w:tcBorders>
              <w:top w:val="nil"/>
              <w:left w:val="single" w:sz="8" w:space="0" w:color="366092"/>
              <w:bottom w:val="single" w:sz="8" w:space="0" w:color="366092"/>
              <w:right w:val="single" w:sz="8" w:space="0" w:color="366092"/>
            </w:tcBorders>
            <w:vAlign w:val="center"/>
            <w:hideMark/>
          </w:tcPr>
          <w:p w14:paraId="7731A506"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4694D43C" w14:textId="6F90595A"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652</w:t>
            </w:r>
          </w:p>
        </w:tc>
        <w:tc>
          <w:tcPr>
            <w:tcW w:w="993" w:type="dxa"/>
            <w:tcBorders>
              <w:top w:val="nil"/>
              <w:left w:val="nil"/>
              <w:bottom w:val="single" w:sz="8" w:space="0" w:color="366092"/>
              <w:right w:val="single" w:sz="8" w:space="0" w:color="366092"/>
            </w:tcBorders>
            <w:shd w:val="clear" w:color="auto" w:fill="auto"/>
            <w:vAlign w:val="center"/>
            <w:hideMark/>
          </w:tcPr>
          <w:p w14:paraId="569EE1C7" w14:textId="7055D7EC"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16,3-32,6</w:t>
            </w:r>
          </w:p>
        </w:tc>
        <w:tc>
          <w:tcPr>
            <w:tcW w:w="1134" w:type="dxa"/>
            <w:tcBorders>
              <w:top w:val="nil"/>
              <w:left w:val="nil"/>
              <w:bottom w:val="single" w:sz="8" w:space="0" w:color="366092"/>
              <w:right w:val="single" w:sz="8" w:space="0" w:color="366092"/>
            </w:tcBorders>
            <w:shd w:val="clear" w:color="auto" w:fill="auto"/>
            <w:vAlign w:val="center"/>
            <w:hideMark/>
          </w:tcPr>
          <w:p w14:paraId="28488349" w14:textId="2643FA6A"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18,1-25,3</w:t>
            </w:r>
          </w:p>
        </w:tc>
        <w:tc>
          <w:tcPr>
            <w:tcW w:w="1598" w:type="dxa"/>
            <w:tcBorders>
              <w:top w:val="nil"/>
              <w:left w:val="nil"/>
              <w:bottom w:val="single" w:sz="8" w:space="0" w:color="366092"/>
              <w:right w:val="single" w:sz="8" w:space="0" w:color="366092"/>
            </w:tcBorders>
            <w:shd w:val="clear" w:color="auto" w:fill="auto"/>
            <w:vAlign w:val="center"/>
            <w:hideMark/>
          </w:tcPr>
          <w:p w14:paraId="00E141E5" w14:textId="78A8E668"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81,5-105,9</w:t>
            </w:r>
          </w:p>
        </w:tc>
      </w:tr>
      <w:tr w:rsidR="000A5212" w:rsidRPr="003134D2" w14:paraId="211F2177" w14:textId="77777777" w:rsidTr="002D1197">
        <w:trPr>
          <w:trHeight w:val="340"/>
          <w:jc w:val="center"/>
        </w:trPr>
        <w:tc>
          <w:tcPr>
            <w:tcW w:w="1241" w:type="dxa"/>
            <w:vMerge/>
            <w:tcBorders>
              <w:top w:val="nil"/>
              <w:left w:val="single" w:sz="8" w:space="0" w:color="366092"/>
              <w:bottom w:val="single" w:sz="8" w:space="0" w:color="366092"/>
              <w:right w:val="single" w:sz="8" w:space="0" w:color="366092"/>
            </w:tcBorders>
            <w:vAlign w:val="center"/>
            <w:hideMark/>
          </w:tcPr>
          <w:p w14:paraId="6FC93007" w14:textId="77777777" w:rsidR="0002403C" w:rsidRPr="003134D2" w:rsidRDefault="0002403C" w:rsidP="0002403C">
            <w:pPr>
              <w:spacing w:after="0" w:line="240" w:lineRule="auto"/>
              <w:rPr>
                <w:rFonts w:ascii="Arial" w:eastAsia="Times New Roman" w:hAnsi="Arial" w:cs="Arial"/>
                <w:b/>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144478B4" w14:textId="056E6376" w:rsidR="0002403C" w:rsidRPr="003134D2" w:rsidRDefault="002F31E7"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 a 13</w:t>
            </w:r>
            <w:r w:rsidR="0002403C" w:rsidRPr="003134D2">
              <w:rPr>
                <w:rFonts w:ascii="Arial" w:eastAsia="Times New Roman" w:hAnsi="Arial" w:cs="Arial"/>
                <w:sz w:val="20"/>
                <w:szCs w:val="20"/>
                <w:lang w:val="es-ES_tradnl" w:eastAsia="es-ES"/>
              </w:rPr>
              <w:t xml:space="preserve"> años</w:t>
            </w:r>
          </w:p>
        </w:tc>
        <w:tc>
          <w:tcPr>
            <w:tcW w:w="1315" w:type="dxa"/>
            <w:vMerge/>
            <w:tcBorders>
              <w:top w:val="nil"/>
              <w:left w:val="single" w:sz="8" w:space="0" w:color="366092"/>
              <w:bottom w:val="single" w:sz="8" w:space="0" w:color="366092"/>
              <w:right w:val="single" w:sz="8" w:space="0" w:color="366092"/>
            </w:tcBorders>
            <w:vAlign w:val="center"/>
            <w:hideMark/>
          </w:tcPr>
          <w:p w14:paraId="21D7441F"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5A5D0B9D" w14:textId="3AF22E29"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898</w:t>
            </w:r>
          </w:p>
        </w:tc>
        <w:tc>
          <w:tcPr>
            <w:tcW w:w="993" w:type="dxa"/>
            <w:tcBorders>
              <w:top w:val="nil"/>
              <w:left w:val="nil"/>
              <w:bottom w:val="single" w:sz="8" w:space="0" w:color="366092"/>
              <w:right w:val="single" w:sz="8" w:space="0" w:color="366092"/>
            </w:tcBorders>
            <w:shd w:val="clear" w:color="auto" w:fill="auto"/>
            <w:vAlign w:val="center"/>
            <w:hideMark/>
          </w:tcPr>
          <w:p w14:paraId="3E936246" w14:textId="64116623"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22,5-44,9</w:t>
            </w:r>
          </w:p>
        </w:tc>
        <w:tc>
          <w:tcPr>
            <w:tcW w:w="1134" w:type="dxa"/>
            <w:tcBorders>
              <w:top w:val="nil"/>
              <w:left w:val="nil"/>
              <w:bottom w:val="single" w:sz="8" w:space="0" w:color="366092"/>
              <w:right w:val="single" w:sz="8" w:space="0" w:color="366092"/>
            </w:tcBorders>
            <w:shd w:val="clear" w:color="auto" w:fill="auto"/>
            <w:vAlign w:val="center"/>
            <w:hideMark/>
          </w:tcPr>
          <w:p w14:paraId="372DE1E9" w14:textId="26D10984"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24,9-34,9</w:t>
            </w:r>
          </w:p>
        </w:tc>
        <w:tc>
          <w:tcPr>
            <w:tcW w:w="1598" w:type="dxa"/>
            <w:tcBorders>
              <w:top w:val="nil"/>
              <w:left w:val="nil"/>
              <w:bottom w:val="single" w:sz="8" w:space="0" w:color="366092"/>
              <w:right w:val="single" w:sz="8" w:space="0" w:color="366092"/>
            </w:tcBorders>
            <w:shd w:val="clear" w:color="auto" w:fill="auto"/>
            <w:vAlign w:val="center"/>
            <w:hideMark/>
          </w:tcPr>
          <w:p w14:paraId="7640703F" w14:textId="4E8EFB02"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112,3-145,9</w:t>
            </w:r>
          </w:p>
        </w:tc>
      </w:tr>
      <w:tr w:rsidR="000A5212" w:rsidRPr="003134D2" w14:paraId="4A5978E1" w14:textId="77777777" w:rsidTr="002D1197">
        <w:trPr>
          <w:trHeight w:val="340"/>
          <w:jc w:val="center"/>
        </w:trPr>
        <w:tc>
          <w:tcPr>
            <w:tcW w:w="1241" w:type="dxa"/>
            <w:vMerge/>
            <w:tcBorders>
              <w:top w:val="nil"/>
              <w:left w:val="single" w:sz="8" w:space="0" w:color="366092"/>
              <w:bottom w:val="single" w:sz="8" w:space="0" w:color="366092"/>
              <w:right w:val="single" w:sz="8" w:space="0" w:color="366092"/>
            </w:tcBorders>
            <w:vAlign w:val="center"/>
            <w:hideMark/>
          </w:tcPr>
          <w:p w14:paraId="4253A062" w14:textId="77777777" w:rsidR="0002403C" w:rsidRPr="003134D2" w:rsidRDefault="0002403C" w:rsidP="0002403C">
            <w:pPr>
              <w:spacing w:after="0" w:line="240" w:lineRule="auto"/>
              <w:rPr>
                <w:rFonts w:ascii="Arial" w:eastAsia="Times New Roman" w:hAnsi="Arial" w:cs="Arial"/>
                <w:b/>
                <w:sz w:val="20"/>
                <w:szCs w:val="20"/>
                <w:lang w:val="es-ES_tradnl" w:eastAsia="es-ES"/>
              </w:rPr>
            </w:pP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1D3C9463" w14:textId="19668024" w:rsidR="0002403C" w:rsidRPr="003134D2" w:rsidRDefault="002F31E7"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14</w:t>
            </w:r>
            <w:r w:rsidR="0002403C" w:rsidRPr="003134D2">
              <w:rPr>
                <w:rFonts w:ascii="Arial" w:eastAsia="Times New Roman" w:hAnsi="Arial" w:cs="Arial"/>
                <w:sz w:val="20"/>
                <w:szCs w:val="20"/>
                <w:lang w:val="es-ES_tradnl" w:eastAsia="es-ES"/>
              </w:rPr>
              <w:t xml:space="preserve"> años o mas </w:t>
            </w:r>
          </w:p>
        </w:tc>
        <w:tc>
          <w:tcPr>
            <w:tcW w:w="1315" w:type="dxa"/>
            <w:vMerge/>
            <w:tcBorders>
              <w:top w:val="nil"/>
              <w:left w:val="single" w:sz="8" w:space="0" w:color="366092"/>
              <w:bottom w:val="single" w:sz="8" w:space="0" w:color="366092"/>
              <w:right w:val="single" w:sz="8" w:space="0" w:color="366092"/>
            </w:tcBorders>
            <w:vAlign w:val="center"/>
            <w:hideMark/>
          </w:tcPr>
          <w:p w14:paraId="38156A10" w14:textId="77777777" w:rsidR="0002403C" w:rsidRPr="003134D2" w:rsidRDefault="0002403C" w:rsidP="0002403C">
            <w:pPr>
              <w:spacing w:after="0" w:line="240" w:lineRule="auto"/>
              <w:rPr>
                <w:rFonts w:ascii="Arial" w:eastAsia="Times New Roman" w:hAnsi="Arial" w:cs="Arial"/>
                <w:sz w:val="20"/>
                <w:szCs w:val="20"/>
                <w:lang w:val="es-ES_tradnl" w:eastAsia="es-ES"/>
              </w:rPr>
            </w:pPr>
          </w:p>
        </w:tc>
        <w:tc>
          <w:tcPr>
            <w:tcW w:w="1115" w:type="dxa"/>
            <w:tcBorders>
              <w:top w:val="nil"/>
              <w:left w:val="nil"/>
              <w:bottom w:val="single" w:sz="8" w:space="0" w:color="366092"/>
              <w:right w:val="single" w:sz="8" w:space="0" w:color="366092"/>
            </w:tcBorders>
            <w:shd w:val="clear" w:color="auto" w:fill="auto"/>
            <w:vAlign w:val="center"/>
            <w:hideMark/>
          </w:tcPr>
          <w:p w14:paraId="2892C852" w14:textId="681C0AF2" w:rsidR="0002403C" w:rsidRPr="003134D2" w:rsidRDefault="002D2AED"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1071</w:t>
            </w:r>
          </w:p>
        </w:tc>
        <w:tc>
          <w:tcPr>
            <w:tcW w:w="993" w:type="dxa"/>
            <w:tcBorders>
              <w:top w:val="nil"/>
              <w:left w:val="nil"/>
              <w:bottom w:val="single" w:sz="8" w:space="0" w:color="366092"/>
              <w:right w:val="single" w:sz="8" w:space="0" w:color="366092"/>
            </w:tcBorders>
            <w:shd w:val="clear" w:color="auto" w:fill="auto"/>
            <w:vAlign w:val="center"/>
            <w:hideMark/>
          </w:tcPr>
          <w:p w14:paraId="221BC9D5" w14:textId="46B461D0" w:rsidR="0002403C" w:rsidRPr="003134D2" w:rsidRDefault="00671BA2"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37,5-53,6</w:t>
            </w:r>
          </w:p>
        </w:tc>
        <w:tc>
          <w:tcPr>
            <w:tcW w:w="1134" w:type="dxa"/>
            <w:tcBorders>
              <w:top w:val="nil"/>
              <w:left w:val="nil"/>
              <w:bottom w:val="single" w:sz="8" w:space="0" w:color="366092"/>
              <w:right w:val="single" w:sz="8" w:space="0" w:color="366092"/>
            </w:tcBorders>
            <w:shd w:val="clear" w:color="auto" w:fill="auto"/>
            <w:vAlign w:val="center"/>
            <w:hideMark/>
          </w:tcPr>
          <w:p w14:paraId="1F1AB444" w14:textId="129C2981" w:rsidR="0002403C" w:rsidRPr="003134D2" w:rsidRDefault="00671BA2"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29,8-41,7</w:t>
            </w:r>
          </w:p>
        </w:tc>
        <w:tc>
          <w:tcPr>
            <w:tcW w:w="1598" w:type="dxa"/>
            <w:tcBorders>
              <w:top w:val="nil"/>
              <w:left w:val="nil"/>
              <w:bottom w:val="single" w:sz="8" w:space="0" w:color="366092"/>
              <w:right w:val="single" w:sz="8" w:space="0" w:color="366092"/>
            </w:tcBorders>
            <w:shd w:val="clear" w:color="auto" w:fill="auto"/>
            <w:vAlign w:val="center"/>
            <w:hideMark/>
          </w:tcPr>
          <w:p w14:paraId="5E825DE8" w14:textId="6D7D5FF8" w:rsidR="0002403C" w:rsidRPr="003134D2" w:rsidRDefault="00671BA2"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133,9-174,1</w:t>
            </w:r>
          </w:p>
        </w:tc>
      </w:tr>
      <w:tr w:rsidR="0002403C" w:rsidRPr="003134D2" w14:paraId="480E8501" w14:textId="77777777" w:rsidTr="002D1197">
        <w:trPr>
          <w:trHeight w:val="640"/>
          <w:jc w:val="center"/>
        </w:trPr>
        <w:tc>
          <w:tcPr>
            <w:tcW w:w="1241" w:type="dxa"/>
            <w:tcBorders>
              <w:top w:val="nil"/>
              <w:left w:val="single" w:sz="8" w:space="0" w:color="366092"/>
              <w:bottom w:val="single" w:sz="8" w:space="0" w:color="366092"/>
              <w:right w:val="single" w:sz="8" w:space="0" w:color="366092"/>
            </w:tcBorders>
            <w:shd w:val="clear" w:color="000000" w:fill="DCE6F1"/>
            <w:vAlign w:val="bottom"/>
            <w:hideMark/>
          </w:tcPr>
          <w:p w14:paraId="657F2348" w14:textId="77777777" w:rsidR="0002403C" w:rsidRPr="003134D2" w:rsidRDefault="0002403C" w:rsidP="0002403C">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Hogares de Paso</w:t>
            </w: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59796F4D"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proofErr w:type="gramStart"/>
            <w:r w:rsidRPr="003134D2">
              <w:rPr>
                <w:rFonts w:ascii="Arial" w:eastAsia="Times New Roman" w:hAnsi="Arial" w:cs="Arial"/>
                <w:sz w:val="20"/>
                <w:szCs w:val="20"/>
                <w:lang w:val="es-ES_tradnl" w:eastAsia="es-ES"/>
              </w:rPr>
              <w:t>Adultos  de</w:t>
            </w:r>
            <w:proofErr w:type="gramEnd"/>
            <w:r w:rsidRPr="003134D2">
              <w:rPr>
                <w:rFonts w:ascii="Arial" w:eastAsia="Times New Roman" w:hAnsi="Arial" w:cs="Arial"/>
                <w:sz w:val="20"/>
                <w:szCs w:val="20"/>
                <w:lang w:val="es-ES_tradnl" w:eastAsia="es-ES"/>
              </w:rPr>
              <w:t xml:space="preserve"> 19 a 59 años</w:t>
            </w:r>
          </w:p>
        </w:tc>
        <w:tc>
          <w:tcPr>
            <w:tcW w:w="1315" w:type="dxa"/>
            <w:tcBorders>
              <w:top w:val="nil"/>
              <w:left w:val="nil"/>
              <w:bottom w:val="single" w:sz="8" w:space="0" w:color="366092"/>
              <w:right w:val="single" w:sz="8" w:space="0" w:color="366092"/>
            </w:tcBorders>
            <w:shd w:val="clear" w:color="000000" w:fill="DCE6F1"/>
            <w:vAlign w:val="center"/>
            <w:hideMark/>
          </w:tcPr>
          <w:p w14:paraId="22AFB74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100%</w:t>
            </w:r>
          </w:p>
        </w:tc>
        <w:tc>
          <w:tcPr>
            <w:tcW w:w="1115" w:type="dxa"/>
            <w:tcBorders>
              <w:top w:val="nil"/>
              <w:left w:val="nil"/>
              <w:bottom w:val="single" w:sz="8" w:space="0" w:color="366092"/>
              <w:right w:val="single" w:sz="8" w:space="0" w:color="366092"/>
            </w:tcBorders>
            <w:shd w:val="clear" w:color="000000" w:fill="DCE6F1"/>
            <w:vAlign w:val="center"/>
            <w:hideMark/>
          </w:tcPr>
          <w:p w14:paraId="4A165A75"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2608</w:t>
            </w:r>
          </w:p>
        </w:tc>
        <w:tc>
          <w:tcPr>
            <w:tcW w:w="993" w:type="dxa"/>
            <w:tcBorders>
              <w:top w:val="nil"/>
              <w:left w:val="nil"/>
              <w:bottom w:val="single" w:sz="8" w:space="0" w:color="366092"/>
              <w:right w:val="single" w:sz="8" w:space="0" w:color="366092"/>
            </w:tcBorders>
            <w:shd w:val="clear" w:color="000000" w:fill="DCE6F1"/>
            <w:vAlign w:val="center"/>
            <w:hideMark/>
          </w:tcPr>
          <w:p w14:paraId="5699218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91.3 - 130.4</w:t>
            </w:r>
          </w:p>
        </w:tc>
        <w:tc>
          <w:tcPr>
            <w:tcW w:w="1134" w:type="dxa"/>
            <w:tcBorders>
              <w:top w:val="nil"/>
              <w:left w:val="nil"/>
              <w:bottom w:val="single" w:sz="8" w:space="0" w:color="366092"/>
              <w:right w:val="single" w:sz="8" w:space="0" w:color="366092"/>
            </w:tcBorders>
            <w:shd w:val="clear" w:color="000000" w:fill="DCE6F1"/>
            <w:vAlign w:val="center"/>
            <w:hideMark/>
          </w:tcPr>
          <w:p w14:paraId="4BA82EE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58 - 101.4</w:t>
            </w:r>
          </w:p>
        </w:tc>
        <w:tc>
          <w:tcPr>
            <w:tcW w:w="1598" w:type="dxa"/>
            <w:tcBorders>
              <w:top w:val="nil"/>
              <w:left w:val="nil"/>
              <w:bottom w:val="single" w:sz="8" w:space="0" w:color="366092"/>
              <w:right w:val="single" w:sz="8" w:space="0" w:color="366092"/>
            </w:tcBorders>
            <w:shd w:val="clear" w:color="000000" w:fill="DCE6F1"/>
            <w:vAlign w:val="center"/>
            <w:hideMark/>
          </w:tcPr>
          <w:p w14:paraId="0E1B4ABA"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326 - 423.8</w:t>
            </w:r>
          </w:p>
        </w:tc>
      </w:tr>
      <w:tr w:rsidR="000A5212" w:rsidRPr="003134D2" w14:paraId="6D2839B8" w14:textId="77777777" w:rsidTr="002D1197">
        <w:trPr>
          <w:trHeight w:val="480"/>
          <w:jc w:val="center"/>
        </w:trPr>
        <w:tc>
          <w:tcPr>
            <w:tcW w:w="1241" w:type="dxa"/>
            <w:tcBorders>
              <w:top w:val="nil"/>
              <w:left w:val="single" w:sz="8" w:space="0" w:color="366092"/>
              <w:bottom w:val="single" w:sz="8" w:space="0" w:color="366092"/>
              <w:right w:val="single" w:sz="8" w:space="0" w:color="366092"/>
            </w:tcBorders>
            <w:shd w:val="clear" w:color="000000" w:fill="FFFFFF"/>
            <w:vAlign w:val="bottom"/>
            <w:hideMark/>
          </w:tcPr>
          <w:p w14:paraId="7011637B" w14:textId="77777777" w:rsidR="0002403C" w:rsidRPr="003134D2" w:rsidRDefault="0002403C" w:rsidP="00F469BE">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CPS</w:t>
            </w:r>
          </w:p>
        </w:tc>
        <w:tc>
          <w:tcPr>
            <w:tcW w:w="2277" w:type="dxa"/>
            <w:gridSpan w:val="2"/>
            <w:tcBorders>
              <w:top w:val="single" w:sz="8" w:space="0" w:color="366092"/>
              <w:left w:val="nil"/>
              <w:bottom w:val="single" w:sz="8" w:space="0" w:color="366092"/>
              <w:right w:val="single" w:sz="8" w:space="0" w:color="366092"/>
            </w:tcBorders>
            <w:shd w:val="clear" w:color="auto" w:fill="auto"/>
            <w:vAlign w:val="center"/>
            <w:hideMark/>
          </w:tcPr>
          <w:p w14:paraId="66226A0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Persona mayor de 60 años</w:t>
            </w:r>
          </w:p>
        </w:tc>
        <w:tc>
          <w:tcPr>
            <w:tcW w:w="1315" w:type="dxa"/>
            <w:tcBorders>
              <w:top w:val="nil"/>
              <w:left w:val="nil"/>
              <w:bottom w:val="single" w:sz="8" w:space="0" w:color="366092"/>
              <w:right w:val="single" w:sz="8" w:space="0" w:color="366092"/>
            </w:tcBorders>
            <w:shd w:val="clear" w:color="000000" w:fill="FFFFFF"/>
            <w:vAlign w:val="center"/>
            <w:hideMark/>
          </w:tcPr>
          <w:p w14:paraId="5149A02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100%</w:t>
            </w:r>
          </w:p>
        </w:tc>
        <w:tc>
          <w:tcPr>
            <w:tcW w:w="1115" w:type="dxa"/>
            <w:tcBorders>
              <w:top w:val="nil"/>
              <w:left w:val="nil"/>
              <w:bottom w:val="single" w:sz="8" w:space="0" w:color="366092"/>
              <w:right w:val="single" w:sz="8" w:space="0" w:color="366092"/>
            </w:tcBorders>
            <w:shd w:val="clear" w:color="auto" w:fill="auto"/>
            <w:vAlign w:val="center"/>
            <w:hideMark/>
          </w:tcPr>
          <w:p w14:paraId="1092A2D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2035</w:t>
            </w:r>
          </w:p>
        </w:tc>
        <w:tc>
          <w:tcPr>
            <w:tcW w:w="993" w:type="dxa"/>
            <w:tcBorders>
              <w:top w:val="nil"/>
              <w:left w:val="nil"/>
              <w:bottom w:val="single" w:sz="8" w:space="0" w:color="366092"/>
              <w:right w:val="single" w:sz="8" w:space="0" w:color="366092"/>
            </w:tcBorders>
            <w:shd w:val="clear" w:color="auto" w:fill="auto"/>
            <w:vAlign w:val="center"/>
            <w:hideMark/>
          </w:tcPr>
          <w:p w14:paraId="647D9FF7"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71.2 - 101.8</w:t>
            </w:r>
          </w:p>
        </w:tc>
        <w:tc>
          <w:tcPr>
            <w:tcW w:w="1134" w:type="dxa"/>
            <w:tcBorders>
              <w:top w:val="nil"/>
              <w:left w:val="nil"/>
              <w:bottom w:val="single" w:sz="8" w:space="0" w:color="366092"/>
              <w:right w:val="single" w:sz="8" w:space="0" w:color="366092"/>
            </w:tcBorders>
            <w:shd w:val="clear" w:color="auto" w:fill="auto"/>
            <w:vAlign w:val="center"/>
            <w:hideMark/>
          </w:tcPr>
          <w:p w14:paraId="426EB7B9"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45.2 - 79.1</w:t>
            </w:r>
          </w:p>
        </w:tc>
        <w:tc>
          <w:tcPr>
            <w:tcW w:w="1598" w:type="dxa"/>
            <w:tcBorders>
              <w:top w:val="nil"/>
              <w:left w:val="nil"/>
              <w:bottom w:val="single" w:sz="8" w:space="0" w:color="366092"/>
              <w:right w:val="single" w:sz="8" w:space="0" w:color="366092"/>
            </w:tcBorders>
            <w:shd w:val="clear" w:color="auto" w:fill="auto"/>
            <w:vAlign w:val="center"/>
            <w:hideMark/>
          </w:tcPr>
          <w:p w14:paraId="2C8B0AC0"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254.4 - 330.7</w:t>
            </w:r>
          </w:p>
        </w:tc>
      </w:tr>
      <w:tr w:rsidR="0002403C" w:rsidRPr="003134D2" w14:paraId="1F2CEBC6" w14:textId="77777777" w:rsidTr="002D1197">
        <w:trPr>
          <w:trHeight w:val="360"/>
          <w:jc w:val="center"/>
        </w:trPr>
        <w:tc>
          <w:tcPr>
            <w:tcW w:w="1241" w:type="dxa"/>
            <w:tcBorders>
              <w:top w:val="nil"/>
              <w:left w:val="single" w:sz="8" w:space="0" w:color="366092"/>
              <w:bottom w:val="single" w:sz="8" w:space="0" w:color="366092"/>
              <w:right w:val="single" w:sz="8" w:space="0" w:color="366092"/>
            </w:tcBorders>
            <w:shd w:val="clear" w:color="000000" w:fill="DCE6F1"/>
            <w:vAlign w:val="center"/>
            <w:hideMark/>
          </w:tcPr>
          <w:p w14:paraId="3B3B3D1B" w14:textId="77777777" w:rsidR="0002403C" w:rsidRPr="003134D2" w:rsidRDefault="0002403C" w:rsidP="0002403C">
            <w:pPr>
              <w:spacing w:after="0" w:line="240" w:lineRule="auto"/>
              <w:jc w:val="center"/>
              <w:rPr>
                <w:rFonts w:ascii="Arial" w:eastAsia="Times New Roman" w:hAnsi="Arial" w:cs="Arial"/>
                <w:b/>
                <w:sz w:val="20"/>
                <w:szCs w:val="20"/>
                <w:lang w:val="es-ES_tradnl" w:eastAsia="es-ES"/>
              </w:rPr>
            </w:pPr>
            <w:r w:rsidRPr="003134D2">
              <w:rPr>
                <w:rFonts w:ascii="Arial" w:eastAsia="Times New Roman" w:hAnsi="Arial" w:cs="Arial"/>
                <w:b/>
                <w:sz w:val="20"/>
                <w:szCs w:val="20"/>
                <w:lang w:val="es-ES_tradnl" w:eastAsia="es-ES"/>
              </w:rPr>
              <w:t>Centros Día</w:t>
            </w:r>
          </w:p>
        </w:tc>
        <w:tc>
          <w:tcPr>
            <w:tcW w:w="2277" w:type="dxa"/>
            <w:gridSpan w:val="2"/>
            <w:tcBorders>
              <w:top w:val="single" w:sz="8" w:space="0" w:color="366092"/>
              <w:left w:val="nil"/>
              <w:bottom w:val="single" w:sz="8" w:space="0" w:color="366092"/>
              <w:right w:val="single" w:sz="8" w:space="0" w:color="366092"/>
            </w:tcBorders>
            <w:shd w:val="clear" w:color="000000" w:fill="DCE6F1"/>
            <w:vAlign w:val="center"/>
            <w:hideMark/>
          </w:tcPr>
          <w:p w14:paraId="6AA418FC"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Mayores de 60 años</w:t>
            </w:r>
          </w:p>
        </w:tc>
        <w:tc>
          <w:tcPr>
            <w:tcW w:w="1315" w:type="dxa"/>
            <w:tcBorders>
              <w:top w:val="nil"/>
              <w:left w:val="nil"/>
              <w:bottom w:val="single" w:sz="8" w:space="0" w:color="366092"/>
              <w:right w:val="single" w:sz="8" w:space="0" w:color="366092"/>
            </w:tcBorders>
            <w:shd w:val="clear" w:color="000000" w:fill="DCE6F1"/>
            <w:noWrap/>
            <w:vAlign w:val="center"/>
            <w:hideMark/>
          </w:tcPr>
          <w:p w14:paraId="345F7621"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55%</w:t>
            </w:r>
          </w:p>
        </w:tc>
        <w:tc>
          <w:tcPr>
            <w:tcW w:w="1115" w:type="dxa"/>
            <w:tcBorders>
              <w:top w:val="nil"/>
              <w:left w:val="nil"/>
              <w:bottom w:val="single" w:sz="8" w:space="0" w:color="366092"/>
              <w:right w:val="single" w:sz="8" w:space="0" w:color="366092"/>
            </w:tcBorders>
            <w:shd w:val="clear" w:color="000000" w:fill="DCE6F1"/>
            <w:vAlign w:val="center"/>
            <w:hideMark/>
          </w:tcPr>
          <w:p w14:paraId="4D43B01F"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1119</w:t>
            </w:r>
          </w:p>
        </w:tc>
        <w:tc>
          <w:tcPr>
            <w:tcW w:w="993" w:type="dxa"/>
            <w:tcBorders>
              <w:top w:val="nil"/>
              <w:left w:val="nil"/>
              <w:bottom w:val="single" w:sz="8" w:space="0" w:color="366092"/>
              <w:right w:val="single" w:sz="8" w:space="0" w:color="366092"/>
            </w:tcBorders>
            <w:shd w:val="clear" w:color="000000" w:fill="DCE6F1"/>
            <w:vAlign w:val="center"/>
            <w:hideMark/>
          </w:tcPr>
          <w:p w14:paraId="38C870D3"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39,2 - 56,0</w:t>
            </w:r>
          </w:p>
        </w:tc>
        <w:tc>
          <w:tcPr>
            <w:tcW w:w="1134" w:type="dxa"/>
            <w:tcBorders>
              <w:top w:val="nil"/>
              <w:left w:val="nil"/>
              <w:bottom w:val="single" w:sz="8" w:space="0" w:color="366092"/>
              <w:right w:val="single" w:sz="8" w:space="0" w:color="366092"/>
            </w:tcBorders>
            <w:shd w:val="clear" w:color="000000" w:fill="DCE6F1"/>
            <w:vAlign w:val="center"/>
            <w:hideMark/>
          </w:tcPr>
          <w:p w14:paraId="7C9D2724"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24,9 - 43,5</w:t>
            </w:r>
          </w:p>
        </w:tc>
        <w:tc>
          <w:tcPr>
            <w:tcW w:w="1598" w:type="dxa"/>
            <w:tcBorders>
              <w:top w:val="nil"/>
              <w:left w:val="nil"/>
              <w:bottom w:val="single" w:sz="8" w:space="0" w:color="366092"/>
              <w:right w:val="single" w:sz="8" w:space="0" w:color="366092"/>
            </w:tcBorders>
            <w:shd w:val="clear" w:color="000000" w:fill="DCE6F1"/>
            <w:vAlign w:val="center"/>
            <w:hideMark/>
          </w:tcPr>
          <w:p w14:paraId="33F37DC6" w14:textId="77777777" w:rsidR="0002403C" w:rsidRPr="003134D2" w:rsidRDefault="0002403C" w:rsidP="0002403C">
            <w:pPr>
              <w:spacing w:after="0" w:line="240" w:lineRule="auto"/>
              <w:jc w:val="center"/>
              <w:rPr>
                <w:rFonts w:ascii="Arial" w:eastAsia="Times New Roman" w:hAnsi="Arial" w:cs="Arial"/>
                <w:sz w:val="20"/>
                <w:szCs w:val="20"/>
                <w:lang w:val="es-ES_tradnl" w:eastAsia="es-ES"/>
              </w:rPr>
            </w:pPr>
            <w:r w:rsidRPr="003134D2">
              <w:rPr>
                <w:rFonts w:ascii="Arial" w:eastAsia="Times New Roman" w:hAnsi="Arial" w:cs="Arial"/>
                <w:sz w:val="20"/>
                <w:szCs w:val="20"/>
                <w:lang w:val="es-ES_tradnl" w:eastAsia="es-ES"/>
              </w:rPr>
              <w:t>139,9 - 181,9</w:t>
            </w:r>
          </w:p>
        </w:tc>
      </w:tr>
      <w:bookmarkEnd w:id="1"/>
    </w:tbl>
    <w:p w14:paraId="449617E0" w14:textId="77777777" w:rsidR="00FA75DD" w:rsidRPr="003134D2" w:rsidRDefault="00FA75DD" w:rsidP="00E50797">
      <w:pPr>
        <w:spacing w:after="0" w:line="240" w:lineRule="auto"/>
        <w:jc w:val="both"/>
        <w:rPr>
          <w:rFonts w:ascii="Arial" w:hAnsi="Arial" w:cs="Arial"/>
          <w:b/>
        </w:rPr>
      </w:pPr>
    </w:p>
    <w:p w14:paraId="4BA6633D" w14:textId="77777777" w:rsidR="003D46EE" w:rsidRPr="003134D2" w:rsidRDefault="003D46EE" w:rsidP="00E50797">
      <w:pPr>
        <w:spacing w:after="0" w:line="240" w:lineRule="auto"/>
        <w:jc w:val="both"/>
        <w:rPr>
          <w:rFonts w:ascii="Arial" w:hAnsi="Arial" w:cs="Arial"/>
          <w:b/>
        </w:rPr>
      </w:pPr>
    </w:p>
    <w:p w14:paraId="6FD7D325" w14:textId="7806395F" w:rsidR="00524D18" w:rsidRPr="003134D2" w:rsidRDefault="00524D18" w:rsidP="00E50797">
      <w:pPr>
        <w:pStyle w:val="Prrafodelista"/>
        <w:numPr>
          <w:ilvl w:val="0"/>
          <w:numId w:val="14"/>
        </w:numPr>
        <w:tabs>
          <w:tab w:val="num" w:pos="720"/>
        </w:tabs>
        <w:spacing w:after="0" w:line="240" w:lineRule="auto"/>
        <w:jc w:val="both"/>
        <w:rPr>
          <w:rFonts w:ascii="Arial" w:hAnsi="Arial" w:cs="Arial"/>
          <w:b/>
        </w:rPr>
      </w:pPr>
      <w:r w:rsidRPr="003134D2">
        <w:rPr>
          <w:rFonts w:ascii="Arial" w:hAnsi="Arial" w:cs="Arial"/>
          <w:b/>
        </w:rPr>
        <w:t>Observaciones</w:t>
      </w:r>
    </w:p>
    <w:p w14:paraId="21D3DC70" w14:textId="77777777" w:rsidR="00524D18" w:rsidRPr="003134D2" w:rsidRDefault="00524D18" w:rsidP="00E50797">
      <w:pPr>
        <w:spacing w:after="0" w:line="240" w:lineRule="auto"/>
        <w:jc w:val="both"/>
        <w:rPr>
          <w:rFonts w:ascii="Arial" w:hAnsi="Arial" w:cs="Arial"/>
          <w:b/>
        </w:rPr>
      </w:pPr>
    </w:p>
    <w:p w14:paraId="39C370D7" w14:textId="77777777" w:rsidR="005A7718" w:rsidRPr="003134D2" w:rsidRDefault="005A7718" w:rsidP="00E50797">
      <w:pPr>
        <w:spacing w:after="0" w:line="240" w:lineRule="auto"/>
        <w:jc w:val="both"/>
        <w:rPr>
          <w:rFonts w:ascii="Arial" w:eastAsia="Times New Roman" w:hAnsi="Arial" w:cs="Arial"/>
          <w:lang w:eastAsia="es-CO"/>
        </w:rPr>
      </w:pPr>
      <w:r w:rsidRPr="003134D2">
        <w:rPr>
          <w:rFonts w:ascii="Arial" w:eastAsia="Times New Roman" w:hAnsi="Arial" w:cs="Arial"/>
          <w:lang w:eastAsia="es-CO"/>
        </w:rPr>
        <w:t>Para planear la minuta patrón, es importante tener en cuenta:</w:t>
      </w:r>
    </w:p>
    <w:p w14:paraId="2D26C02D" w14:textId="122A3713" w:rsidR="005A7718" w:rsidRPr="003134D2" w:rsidRDefault="001B542A" w:rsidP="005A7718">
      <w:pPr>
        <w:pStyle w:val="Prrafodelista"/>
        <w:numPr>
          <w:ilvl w:val="0"/>
          <w:numId w:val="41"/>
        </w:numPr>
        <w:spacing w:after="0" w:line="240" w:lineRule="auto"/>
        <w:jc w:val="both"/>
        <w:rPr>
          <w:rFonts w:ascii="Arial" w:eastAsia="Times New Roman" w:hAnsi="Arial" w:cs="Arial"/>
          <w:lang w:eastAsia="es-CO"/>
        </w:rPr>
      </w:pPr>
      <w:r w:rsidRPr="003134D2">
        <w:rPr>
          <w:rFonts w:ascii="Arial" w:eastAsia="Times New Roman" w:hAnsi="Arial" w:cs="Arial"/>
          <w:lang w:eastAsia="es-CO"/>
        </w:rPr>
        <w:t>Incluir</w:t>
      </w:r>
      <w:r w:rsidR="005A7718" w:rsidRPr="003134D2">
        <w:rPr>
          <w:rFonts w:ascii="Arial" w:eastAsia="Times New Roman" w:hAnsi="Arial" w:cs="Arial"/>
          <w:lang w:eastAsia="es-CO"/>
        </w:rPr>
        <w:t xml:space="preserve"> leche y derivados lácteos, el uso de alimentos deslactosados no es recomendado</w:t>
      </w:r>
      <w:r w:rsidR="00046B46" w:rsidRPr="003134D2">
        <w:rPr>
          <w:rFonts w:ascii="Arial" w:eastAsia="Times New Roman" w:hAnsi="Arial" w:cs="Arial"/>
          <w:lang w:eastAsia="es-CO"/>
        </w:rPr>
        <w:t>,</w:t>
      </w:r>
      <w:r w:rsidR="005A7718" w:rsidRPr="003134D2">
        <w:rPr>
          <w:rFonts w:ascii="Arial" w:eastAsia="Times New Roman" w:hAnsi="Arial" w:cs="Arial"/>
          <w:lang w:eastAsia="es-CO"/>
        </w:rPr>
        <w:t xml:space="preserve"> a no ser que existan condiciones fisiológicas de la población que así requiera.</w:t>
      </w:r>
    </w:p>
    <w:p w14:paraId="1E5D5DF3" w14:textId="1123D4F1" w:rsidR="005A7718" w:rsidRPr="003134D2" w:rsidRDefault="005A7718" w:rsidP="005A7718">
      <w:pPr>
        <w:pStyle w:val="Prrafodelista"/>
        <w:numPr>
          <w:ilvl w:val="0"/>
          <w:numId w:val="41"/>
        </w:numPr>
        <w:spacing w:after="0" w:line="240" w:lineRule="auto"/>
        <w:jc w:val="both"/>
        <w:rPr>
          <w:rFonts w:ascii="Arial" w:eastAsia="Times New Roman" w:hAnsi="Arial" w:cs="Arial"/>
          <w:lang w:eastAsia="es-CO"/>
        </w:rPr>
      </w:pPr>
      <w:r w:rsidRPr="003134D2">
        <w:rPr>
          <w:rFonts w:ascii="Arial" w:eastAsia="Times New Roman" w:hAnsi="Arial" w:cs="Arial"/>
          <w:lang w:eastAsia="es-CO"/>
        </w:rPr>
        <w:t>El uso de carnes magras y el r</w:t>
      </w:r>
      <w:r w:rsidR="009F2AC0" w:rsidRPr="003134D2">
        <w:rPr>
          <w:rFonts w:ascii="Arial" w:eastAsia="Times New Roman" w:hAnsi="Arial" w:cs="Arial"/>
          <w:lang w:eastAsia="es-CO"/>
        </w:rPr>
        <w:t>etiro de la piel de las carnes</w:t>
      </w:r>
      <w:r w:rsidR="00046B46" w:rsidRPr="003134D2">
        <w:rPr>
          <w:rFonts w:ascii="Arial" w:eastAsia="Times New Roman" w:hAnsi="Arial" w:cs="Arial"/>
          <w:lang w:eastAsia="es-CO"/>
        </w:rPr>
        <w:t>,</w:t>
      </w:r>
      <w:r w:rsidR="009F2AC0" w:rsidRPr="003134D2">
        <w:rPr>
          <w:rFonts w:ascii="Arial" w:eastAsia="Times New Roman" w:hAnsi="Arial" w:cs="Arial"/>
          <w:lang w:eastAsia="es-CO"/>
        </w:rPr>
        <w:t xml:space="preserve"> para disminuir el aporte de colesterol y grasa saturadas proveniente de los alimentos.</w:t>
      </w:r>
    </w:p>
    <w:p w14:paraId="4DAC6D52" w14:textId="77777777" w:rsidR="006A5511" w:rsidRPr="003134D2" w:rsidRDefault="006A5511" w:rsidP="006A5511">
      <w:pPr>
        <w:pStyle w:val="Prrafodelista"/>
        <w:numPr>
          <w:ilvl w:val="0"/>
          <w:numId w:val="41"/>
        </w:numPr>
        <w:spacing w:after="0" w:line="240" w:lineRule="auto"/>
        <w:jc w:val="both"/>
        <w:rPr>
          <w:rFonts w:ascii="Times New Roman" w:eastAsia="Times New Roman" w:hAnsi="Times New Roman" w:cs="Times New Roman"/>
          <w:sz w:val="20"/>
          <w:szCs w:val="20"/>
          <w:lang w:val="es-ES_tradnl" w:eastAsia="es-ES"/>
        </w:rPr>
      </w:pPr>
      <w:r w:rsidRPr="003134D2">
        <w:rPr>
          <w:rFonts w:ascii="Arial" w:eastAsia="Times New Roman" w:hAnsi="Arial" w:cs="Arial"/>
          <w:lang w:eastAsia="es-CO"/>
        </w:rPr>
        <w:t xml:space="preserve">Incluir frutas, verduras y hortalizas que proporcionen color y variedad al plato, </w:t>
      </w:r>
      <w:r w:rsidRPr="003134D2">
        <w:rPr>
          <w:rFonts w:ascii="Arial" w:eastAsia="Times New Roman" w:hAnsi="Arial" w:cs="Arial"/>
          <w:lang w:val="es-ES_tradnl" w:eastAsia="es-ES"/>
        </w:rPr>
        <w:t>deben ser frescas, agradables a la vista y paladar para que sean consumidas por los participantes.</w:t>
      </w:r>
      <w:r w:rsidRPr="003134D2">
        <w:rPr>
          <w:rFonts w:ascii="Times" w:eastAsia="Times New Roman" w:hAnsi="Times" w:cs="Times New Roman"/>
          <w:sz w:val="27"/>
          <w:szCs w:val="27"/>
          <w:lang w:val="es-ES_tradnl" w:eastAsia="es-ES"/>
        </w:rPr>
        <w:t xml:space="preserve"> </w:t>
      </w:r>
    </w:p>
    <w:p w14:paraId="6AEACF5C" w14:textId="77777777" w:rsidR="006A5511" w:rsidRPr="003134D2" w:rsidRDefault="006A5511" w:rsidP="006A5511">
      <w:pPr>
        <w:pStyle w:val="Prrafodelista"/>
        <w:numPr>
          <w:ilvl w:val="0"/>
          <w:numId w:val="41"/>
        </w:numPr>
        <w:spacing w:after="0" w:line="240" w:lineRule="auto"/>
        <w:jc w:val="both"/>
        <w:rPr>
          <w:rFonts w:ascii="Times New Roman" w:eastAsia="Times New Roman" w:hAnsi="Times New Roman" w:cs="Times New Roman"/>
          <w:sz w:val="20"/>
          <w:szCs w:val="20"/>
          <w:lang w:val="es-ES_tradnl" w:eastAsia="es-ES"/>
        </w:rPr>
      </w:pPr>
      <w:r w:rsidRPr="003134D2">
        <w:rPr>
          <w:rFonts w:ascii="Arial" w:eastAsia="Times New Roman" w:hAnsi="Arial" w:cs="Arial"/>
          <w:lang w:val="es-ES_tradnl" w:eastAsia="es-ES"/>
        </w:rPr>
        <w:t xml:space="preserve">Los condimentos a utilizar en las preparaciones deben ser naturales (tomillo, laurel, perejil, cilantro, cebolla, tomate, pimentón, orégano, entre otros) consultar el documento </w:t>
      </w:r>
      <w:r w:rsidRPr="003134D2">
        <w:rPr>
          <w:rFonts w:ascii="Arial" w:hAnsi="Arial" w:cs="Arial"/>
        </w:rPr>
        <w:t>Sazonadores naturales: especias, hierbas y frutas. Ministerio de Salud y Protección Social. 2014</w:t>
      </w:r>
      <w:r w:rsidRPr="003134D2">
        <w:rPr>
          <w:rFonts w:ascii="Arial" w:eastAsia="Times New Roman" w:hAnsi="Arial" w:cs="Arial"/>
          <w:lang w:val="es-ES_tradnl" w:eastAsia="es-ES"/>
        </w:rPr>
        <w:t>.</w:t>
      </w:r>
    </w:p>
    <w:p w14:paraId="04F532D9" w14:textId="39B784F4" w:rsidR="006A5511" w:rsidRPr="003134D2" w:rsidRDefault="006A5511" w:rsidP="006A5511">
      <w:pPr>
        <w:pStyle w:val="Prrafodelista"/>
        <w:numPr>
          <w:ilvl w:val="0"/>
          <w:numId w:val="41"/>
        </w:numPr>
        <w:spacing w:after="0" w:line="240" w:lineRule="auto"/>
        <w:jc w:val="both"/>
        <w:rPr>
          <w:rFonts w:ascii="Arial" w:eastAsia="Times New Roman" w:hAnsi="Arial" w:cs="Arial"/>
          <w:lang w:val="es-ES_tradnl" w:eastAsia="es-ES"/>
        </w:rPr>
      </w:pPr>
      <w:r w:rsidRPr="003134D2">
        <w:rPr>
          <w:rFonts w:ascii="Arial" w:eastAsia="Times New Roman" w:hAnsi="Arial" w:cs="Arial"/>
          <w:lang w:val="es-ES_tradnl" w:eastAsia="es-ES"/>
        </w:rPr>
        <w:lastRenderedPageBreak/>
        <w:t xml:space="preserve">Para la planeación de la minuta se debe considerar la inclusión de vísceras, dada la biodisponibilidad del hierro en este tipo de alimentos y su importancia en los procesos fisiológicos. </w:t>
      </w:r>
    </w:p>
    <w:p w14:paraId="34307988" w14:textId="13EE8472" w:rsidR="009F2AC0" w:rsidRPr="003134D2" w:rsidRDefault="009F2AC0" w:rsidP="005A7718">
      <w:pPr>
        <w:pStyle w:val="Prrafodelista"/>
        <w:numPr>
          <w:ilvl w:val="0"/>
          <w:numId w:val="41"/>
        </w:numPr>
        <w:spacing w:after="0" w:line="240" w:lineRule="auto"/>
        <w:jc w:val="both"/>
        <w:rPr>
          <w:rFonts w:ascii="Arial" w:eastAsia="Times New Roman" w:hAnsi="Arial" w:cs="Arial"/>
          <w:lang w:eastAsia="es-CO"/>
        </w:rPr>
      </w:pPr>
      <w:r w:rsidRPr="003134D2">
        <w:rPr>
          <w:rFonts w:ascii="Arial" w:eastAsia="Times New Roman" w:hAnsi="Arial" w:cs="Arial"/>
          <w:lang w:eastAsia="es-CO"/>
        </w:rPr>
        <w:t xml:space="preserve">Evitar el uso de huesos de animales o cortes en donde predomine el hueso para las preparaciones, por el aumento de grasas saturadas a la preparación y bajo aporte de </w:t>
      </w:r>
      <w:r w:rsidR="00F65854" w:rsidRPr="003134D2">
        <w:rPr>
          <w:rFonts w:ascii="Arial" w:eastAsia="Times New Roman" w:hAnsi="Arial" w:cs="Arial"/>
          <w:lang w:eastAsia="es-CO"/>
        </w:rPr>
        <w:t>proteína</w:t>
      </w:r>
      <w:r w:rsidRPr="003134D2">
        <w:rPr>
          <w:rFonts w:ascii="Arial" w:eastAsia="Times New Roman" w:hAnsi="Arial" w:cs="Arial"/>
          <w:lang w:eastAsia="es-CO"/>
        </w:rPr>
        <w:t xml:space="preserve"> de alto valor biológico asociada a la parte comestible.</w:t>
      </w:r>
    </w:p>
    <w:p w14:paraId="331286BB" w14:textId="3A3F4A8B" w:rsidR="006A5511" w:rsidRPr="003134D2" w:rsidRDefault="009F2AC0" w:rsidP="006A5511">
      <w:pPr>
        <w:pStyle w:val="Prrafodelista"/>
        <w:numPr>
          <w:ilvl w:val="0"/>
          <w:numId w:val="41"/>
        </w:numPr>
        <w:spacing w:after="0" w:line="240" w:lineRule="auto"/>
        <w:jc w:val="both"/>
        <w:rPr>
          <w:rFonts w:ascii="Arial" w:eastAsia="Times New Roman" w:hAnsi="Arial" w:cs="Arial"/>
          <w:lang w:eastAsia="es-CO"/>
        </w:rPr>
      </w:pPr>
      <w:r w:rsidRPr="003134D2">
        <w:rPr>
          <w:rFonts w:ascii="Arial" w:eastAsia="Times New Roman" w:hAnsi="Arial" w:cs="Arial"/>
          <w:lang w:eastAsia="es-CO"/>
        </w:rPr>
        <w:t>Evitar el uso de alimentos embutidos y enlatados por el alto aporte de glutamato monosódico, sodio, nitritos y nitratos.</w:t>
      </w:r>
    </w:p>
    <w:p w14:paraId="0AF6BDE9" w14:textId="459C00AA" w:rsidR="00177D9B" w:rsidRPr="003134D2" w:rsidRDefault="00177D9B" w:rsidP="00177D9B">
      <w:pPr>
        <w:pStyle w:val="Prrafodelista"/>
        <w:numPr>
          <w:ilvl w:val="0"/>
          <w:numId w:val="41"/>
        </w:numPr>
        <w:spacing w:after="0" w:line="240" w:lineRule="auto"/>
        <w:jc w:val="both"/>
        <w:rPr>
          <w:rFonts w:ascii="Arial" w:eastAsia="Times New Roman" w:hAnsi="Arial" w:cs="Arial"/>
          <w:lang w:val="es-ES_tradnl" w:eastAsia="es-ES"/>
        </w:rPr>
      </w:pPr>
      <w:r w:rsidRPr="003134D2">
        <w:rPr>
          <w:rFonts w:ascii="Arial" w:eastAsia="Times New Roman" w:hAnsi="Arial" w:cs="Arial"/>
          <w:lang w:val="es-ES_tradnl" w:eastAsia="es-ES"/>
        </w:rPr>
        <w:t>Evitar el uso de alimentos altos en azúcar</w:t>
      </w:r>
      <w:r w:rsidR="00626ED9" w:rsidRPr="003134D2">
        <w:rPr>
          <w:rFonts w:ascii="Arial" w:eastAsia="Times New Roman" w:hAnsi="Arial" w:cs="Arial"/>
          <w:lang w:val="es-ES_tradnl" w:eastAsia="es-ES"/>
        </w:rPr>
        <w:t xml:space="preserve"> y la adición</w:t>
      </w:r>
      <w:r w:rsidR="001504FB" w:rsidRPr="003134D2">
        <w:rPr>
          <w:rFonts w:ascii="Arial" w:eastAsia="Times New Roman" w:hAnsi="Arial" w:cs="Arial"/>
          <w:lang w:val="es-ES_tradnl" w:eastAsia="es-ES"/>
        </w:rPr>
        <w:t xml:space="preserve"> de esta</w:t>
      </w:r>
      <w:r w:rsidRPr="003134D2">
        <w:rPr>
          <w:rFonts w:ascii="Arial" w:eastAsia="Times New Roman" w:hAnsi="Arial" w:cs="Arial"/>
          <w:lang w:val="es-ES_tradnl" w:eastAsia="es-ES"/>
        </w:rPr>
        <w:t xml:space="preserve">, debido a los efectos nocivos para la salud y su contribución al sobrepeso u obesidad. </w:t>
      </w:r>
    </w:p>
    <w:p w14:paraId="0CD24AFC" w14:textId="1BB4E173" w:rsidR="001504FB" w:rsidRPr="003134D2" w:rsidRDefault="006A5511" w:rsidP="00177D9B">
      <w:pPr>
        <w:pStyle w:val="Prrafodelista"/>
        <w:numPr>
          <w:ilvl w:val="0"/>
          <w:numId w:val="41"/>
        </w:numPr>
        <w:spacing w:after="0" w:line="240" w:lineRule="auto"/>
        <w:jc w:val="both"/>
        <w:rPr>
          <w:rFonts w:ascii="Arial" w:eastAsia="Times New Roman" w:hAnsi="Arial" w:cs="Arial"/>
          <w:lang w:val="es-ES_tradnl" w:eastAsia="es-ES"/>
        </w:rPr>
      </w:pPr>
      <w:r w:rsidRPr="003134D2">
        <w:rPr>
          <w:rFonts w:ascii="Arial" w:eastAsia="Times New Roman" w:hAnsi="Arial" w:cs="Arial"/>
          <w:lang w:val="es-ES_tradnl" w:eastAsia="es-ES"/>
        </w:rPr>
        <w:t xml:space="preserve">La adición de sal-sodio a las preparaciones debe hacerse al final de la preparación, para reducir el uso de esta. </w:t>
      </w:r>
    </w:p>
    <w:p w14:paraId="3B7D4EEA" w14:textId="77777777" w:rsidR="00524D18" w:rsidRPr="003134D2" w:rsidRDefault="00524D18" w:rsidP="00E50797">
      <w:pPr>
        <w:spacing w:after="0" w:line="240" w:lineRule="auto"/>
        <w:jc w:val="both"/>
        <w:rPr>
          <w:rFonts w:ascii="Arial" w:hAnsi="Arial" w:cs="Arial"/>
          <w:b/>
        </w:rPr>
      </w:pPr>
    </w:p>
    <w:p w14:paraId="38860594" w14:textId="2134E15F" w:rsidR="00CE5C7B" w:rsidRPr="003134D2" w:rsidRDefault="00524D18" w:rsidP="00E50797">
      <w:pPr>
        <w:pStyle w:val="Prrafodelista"/>
        <w:numPr>
          <w:ilvl w:val="0"/>
          <w:numId w:val="14"/>
        </w:numPr>
        <w:tabs>
          <w:tab w:val="num" w:pos="720"/>
        </w:tabs>
        <w:spacing w:after="0" w:line="240" w:lineRule="auto"/>
        <w:jc w:val="both"/>
        <w:rPr>
          <w:rFonts w:ascii="Arial" w:hAnsi="Arial" w:cs="Arial"/>
          <w:b/>
        </w:rPr>
      </w:pPr>
      <w:r w:rsidRPr="003134D2">
        <w:rPr>
          <w:rFonts w:ascii="Arial" w:hAnsi="Arial" w:cs="Arial"/>
          <w:b/>
        </w:rPr>
        <w:t>Administración del instructivo</w:t>
      </w:r>
    </w:p>
    <w:p w14:paraId="28E97082" w14:textId="77777777" w:rsidR="00524D18" w:rsidRPr="003134D2" w:rsidRDefault="00524D18" w:rsidP="00E50797">
      <w:pPr>
        <w:spacing w:after="0" w:line="240" w:lineRule="auto"/>
        <w:jc w:val="both"/>
        <w:rPr>
          <w:rFonts w:ascii="Arial" w:hAnsi="Arial" w:cs="Arial"/>
          <w:i/>
        </w:rPr>
      </w:pPr>
    </w:p>
    <w:p w14:paraId="2D05C440" w14:textId="42950FAE" w:rsidR="006A0759" w:rsidRPr="003134D2" w:rsidRDefault="006A0759" w:rsidP="00E50797">
      <w:pPr>
        <w:spacing w:after="0"/>
        <w:jc w:val="both"/>
        <w:rPr>
          <w:rFonts w:ascii="Arial" w:hAnsi="Arial" w:cs="Arial"/>
        </w:rPr>
      </w:pPr>
      <w:r w:rsidRPr="003134D2">
        <w:rPr>
          <w:rFonts w:ascii="Arial" w:hAnsi="Arial" w:cs="Arial"/>
        </w:rPr>
        <w:t>Subdirección de Nutrición</w:t>
      </w:r>
    </w:p>
    <w:p w14:paraId="39F54536" w14:textId="77777777" w:rsidR="00FA75DD" w:rsidRPr="003134D2" w:rsidRDefault="00FA75DD" w:rsidP="00E50797">
      <w:pPr>
        <w:pStyle w:val="Sangradetextonormal"/>
        <w:ind w:left="0" w:right="-29"/>
        <w:rPr>
          <w:rFonts w:ascii="Arial" w:hAnsi="Arial" w:cs="Arial"/>
          <w:i/>
          <w:color w:val="auto"/>
          <w:szCs w:val="22"/>
          <w:lang w:val="es-CO" w:eastAsia="es-CO"/>
        </w:rPr>
      </w:pPr>
    </w:p>
    <w:p w14:paraId="797C8C34" w14:textId="5D9305DC" w:rsidR="007A1775" w:rsidRPr="003134D2" w:rsidRDefault="007A1775" w:rsidP="00E50797">
      <w:pPr>
        <w:pStyle w:val="Prrafodelista"/>
        <w:numPr>
          <w:ilvl w:val="0"/>
          <w:numId w:val="14"/>
        </w:numPr>
        <w:tabs>
          <w:tab w:val="num" w:pos="720"/>
        </w:tabs>
        <w:spacing w:after="0" w:line="240" w:lineRule="auto"/>
        <w:jc w:val="both"/>
        <w:rPr>
          <w:rFonts w:ascii="Arial" w:hAnsi="Arial" w:cs="Arial"/>
          <w:b/>
        </w:rPr>
      </w:pPr>
      <w:r w:rsidRPr="003134D2">
        <w:rPr>
          <w:rFonts w:ascii="Arial" w:hAnsi="Arial" w:cs="Arial"/>
          <w:b/>
        </w:rPr>
        <w:t>Aprobación del documento</w:t>
      </w:r>
    </w:p>
    <w:p w14:paraId="3A1BAA17" w14:textId="6C54B557" w:rsidR="007A1775" w:rsidRPr="003134D2" w:rsidRDefault="007A1775" w:rsidP="00E50797">
      <w:pPr>
        <w:spacing w:after="0" w:line="240" w:lineRule="auto"/>
        <w:jc w:val="both"/>
        <w:rPr>
          <w:rFonts w:ascii="Arial" w:hAnsi="Arial" w:cs="Arial"/>
          <w:b/>
          <w:lang w:val="es-MX"/>
        </w:rPr>
      </w:pPr>
    </w:p>
    <w:p w14:paraId="5E3D3112" w14:textId="08BDC471" w:rsidR="007A1775" w:rsidRPr="003134D2" w:rsidRDefault="007A1775" w:rsidP="00E50797">
      <w:pPr>
        <w:spacing w:after="0" w:line="240" w:lineRule="auto"/>
        <w:jc w:val="both"/>
        <w:rPr>
          <w:rFonts w:ascii="Arial" w:hAnsi="Arial" w:cs="Arial"/>
          <w:i/>
          <w:sz w:val="16"/>
          <w:szCs w:val="16"/>
          <w:lang w:val="es-MX"/>
        </w:rPr>
      </w:pPr>
    </w:p>
    <w:tbl>
      <w:tblPr>
        <w:tblStyle w:val="Tablaconcuadrcula"/>
        <w:tblW w:w="0" w:type="auto"/>
        <w:jc w:val="center"/>
        <w:tblLook w:val="04A0" w:firstRow="1" w:lastRow="0" w:firstColumn="1" w:lastColumn="0" w:noHBand="0" w:noVBand="1"/>
      </w:tblPr>
      <w:tblGrid>
        <w:gridCol w:w="1134"/>
        <w:gridCol w:w="2552"/>
        <w:gridCol w:w="3260"/>
        <w:gridCol w:w="2029"/>
      </w:tblGrid>
      <w:tr w:rsidR="007A1775" w:rsidRPr="003134D2" w14:paraId="559FF91D" w14:textId="33908B74" w:rsidTr="00C647E0">
        <w:trPr>
          <w:trHeight w:val="294"/>
          <w:jc w:val="center"/>
        </w:trPr>
        <w:tc>
          <w:tcPr>
            <w:tcW w:w="1134" w:type="dxa"/>
            <w:tcBorders>
              <w:top w:val="nil"/>
              <w:left w:val="nil"/>
              <w:bottom w:val="single" w:sz="4" w:space="0" w:color="auto"/>
              <w:right w:val="single" w:sz="4" w:space="0" w:color="auto"/>
            </w:tcBorders>
            <w:vAlign w:val="center"/>
          </w:tcPr>
          <w:p w14:paraId="6C905840" w14:textId="7325E403" w:rsidR="007A1775" w:rsidRPr="003134D2" w:rsidRDefault="007A1775" w:rsidP="00E50797">
            <w:pPr>
              <w:jc w:val="both"/>
              <w:rPr>
                <w:rFonts w:ascii="Arial" w:hAnsi="Arial" w:cs="Arial"/>
                <w:sz w:val="16"/>
                <w:szCs w:val="16"/>
              </w:rPr>
            </w:pPr>
          </w:p>
        </w:tc>
        <w:tc>
          <w:tcPr>
            <w:tcW w:w="2552" w:type="dxa"/>
            <w:tcBorders>
              <w:left w:val="single" w:sz="4" w:space="0" w:color="auto"/>
            </w:tcBorders>
            <w:vAlign w:val="center"/>
          </w:tcPr>
          <w:p w14:paraId="789691D9" w14:textId="69271C56" w:rsidR="007A1775" w:rsidRPr="003134D2" w:rsidRDefault="007A1775" w:rsidP="00261A95">
            <w:pPr>
              <w:jc w:val="center"/>
              <w:rPr>
                <w:rFonts w:ascii="Arial" w:hAnsi="Arial" w:cs="Arial"/>
                <w:b/>
                <w:sz w:val="16"/>
                <w:szCs w:val="16"/>
              </w:rPr>
            </w:pPr>
            <w:r w:rsidRPr="003134D2">
              <w:rPr>
                <w:rFonts w:ascii="Arial" w:hAnsi="Arial" w:cs="Arial"/>
                <w:b/>
                <w:sz w:val="16"/>
                <w:szCs w:val="16"/>
              </w:rPr>
              <w:t>Elaboró</w:t>
            </w:r>
          </w:p>
        </w:tc>
        <w:tc>
          <w:tcPr>
            <w:tcW w:w="3260" w:type="dxa"/>
            <w:vAlign w:val="center"/>
          </w:tcPr>
          <w:p w14:paraId="436622C0" w14:textId="1D8D061E" w:rsidR="007A1775" w:rsidRPr="003134D2" w:rsidRDefault="007A1775" w:rsidP="00261A95">
            <w:pPr>
              <w:jc w:val="center"/>
              <w:rPr>
                <w:rFonts w:ascii="Arial" w:hAnsi="Arial" w:cs="Arial"/>
                <w:b/>
                <w:sz w:val="16"/>
                <w:szCs w:val="16"/>
              </w:rPr>
            </w:pPr>
            <w:r w:rsidRPr="003134D2">
              <w:rPr>
                <w:rFonts w:ascii="Arial" w:hAnsi="Arial" w:cs="Arial"/>
                <w:b/>
                <w:sz w:val="16"/>
                <w:szCs w:val="16"/>
              </w:rPr>
              <w:t>Revisó</w:t>
            </w:r>
          </w:p>
        </w:tc>
        <w:tc>
          <w:tcPr>
            <w:tcW w:w="2029" w:type="dxa"/>
            <w:vAlign w:val="center"/>
          </w:tcPr>
          <w:p w14:paraId="404FEF66" w14:textId="48CE75F8" w:rsidR="007A1775" w:rsidRPr="003134D2" w:rsidRDefault="007A1775" w:rsidP="00261A95">
            <w:pPr>
              <w:jc w:val="center"/>
              <w:rPr>
                <w:rFonts w:ascii="Arial" w:hAnsi="Arial" w:cs="Arial"/>
                <w:b/>
                <w:sz w:val="16"/>
                <w:szCs w:val="16"/>
              </w:rPr>
            </w:pPr>
            <w:r w:rsidRPr="003134D2">
              <w:rPr>
                <w:rFonts w:ascii="Arial" w:hAnsi="Arial" w:cs="Arial"/>
                <w:b/>
                <w:sz w:val="16"/>
                <w:szCs w:val="16"/>
              </w:rPr>
              <w:t>Aprobó</w:t>
            </w:r>
          </w:p>
        </w:tc>
      </w:tr>
      <w:tr w:rsidR="00490458" w:rsidRPr="003134D2" w14:paraId="0ADA0324" w14:textId="488868C7" w:rsidTr="00C647E0">
        <w:trPr>
          <w:trHeight w:val="276"/>
          <w:jc w:val="center"/>
        </w:trPr>
        <w:tc>
          <w:tcPr>
            <w:tcW w:w="1134" w:type="dxa"/>
            <w:tcBorders>
              <w:top w:val="single" w:sz="4" w:space="0" w:color="auto"/>
            </w:tcBorders>
            <w:vAlign w:val="center"/>
          </w:tcPr>
          <w:p w14:paraId="7524BE4D" w14:textId="57B05C03" w:rsidR="00490458" w:rsidRPr="003134D2" w:rsidRDefault="00490458" w:rsidP="00490458">
            <w:pPr>
              <w:jc w:val="both"/>
              <w:rPr>
                <w:rFonts w:ascii="Arial" w:hAnsi="Arial" w:cs="Arial"/>
                <w:b/>
                <w:sz w:val="16"/>
                <w:szCs w:val="16"/>
              </w:rPr>
            </w:pPr>
            <w:r w:rsidRPr="003134D2">
              <w:rPr>
                <w:rFonts w:ascii="Arial" w:hAnsi="Arial" w:cs="Arial"/>
                <w:b/>
                <w:sz w:val="16"/>
                <w:szCs w:val="16"/>
              </w:rPr>
              <w:t>Nombre</w:t>
            </w:r>
          </w:p>
        </w:tc>
        <w:tc>
          <w:tcPr>
            <w:tcW w:w="2552" w:type="dxa"/>
            <w:vAlign w:val="center"/>
          </w:tcPr>
          <w:p w14:paraId="4A87CDBC" w14:textId="1CD62FED" w:rsidR="00490458" w:rsidRPr="003134D2" w:rsidRDefault="00490458" w:rsidP="00490458">
            <w:pPr>
              <w:jc w:val="center"/>
              <w:rPr>
                <w:rFonts w:ascii="Arial" w:hAnsi="Arial" w:cs="Arial"/>
                <w:sz w:val="16"/>
                <w:szCs w:val="16"/>
              </w:rPr>
            </w:pPr>
            <w:r w:rsidRPr="003134D2">
              <w:rPr>
                <w:rFonts w:ascii="Arial" w:hAnsi="Arial" w:cs="Arial"/>
                <w:sz w:val="16"/>
                <w:szCs w:val="16"/>
              </w:rPr>
              <w:t>Omaida Ayala Cavanzo</w:t>
            </w:r>
          </w:p>
          <w:p w14:paraId="56EC7FBC" w14:textId="3BC11F38" w:rsidR="00490458" w:rsidRPr="003134D2" w:rsidRDefault="00490458" w:rsidP="00490458">
            <w:pPr>
              <w:jc w:val="center"/>
              <w:rPr>
                <w:rFonts w:ascii="Arial" w:hAnsi="Arial" w:cs="Arial"/>
                <w:sz w:val="16"/>
                <w:szCs w:val="16"/>
              </w:rPr>
            </w:pPr>
            <w:proofErr w:type="spellStart"/>
            <w:r w:rsidRPr="003134D2">
              <w:rPr>
                <w:rFonts w:ascii="Arial" w:hAnsi="Arial" w:cs="Arial"/>
                <w:sz w:val="16"/>
                <w:szCs w:val="16"/>
              </w:rPr>
              <w:t>Yulied</w:t>
            </w:r>
            <w:proofErr w:type="spellEnd"/>
            <w:r w:rsidRPr="003134D2">
              <w:rPr>
                <w:rFonts w:ascii="Arial" w:hAnsi="Arial" w:cs="Arial"/>
                <w:sz w:val="16"/>
                <w:szCs w:val="16"/>
              </w:rPr>
              <w:t xml:space="preserve"> </w:t>
            </w:r>
            <w:r w:rsidR="00C647E0" w:rsidRPr="003134D2">
              <w:rPr>
                <w:rFonts w:ascii="Arial" w:hAnsi="Arial" w:cs="Arial"/>
                <w:sz w:val="16"/>
                <w:szCs w:val="16"/>
              </w:rPr>
              <w:t>Sánchez</w:t>
            </w:r>
            <w:r w:rsidRPr="003134D2">
              <w:rPr>
                <w:rFonts w:ascii="Arial" w:hAnsi="Arial" w:cs="Arial"/>
                <w:sz w:val="16"/>
                <w:szCs w:val="16"/>
              </w:rPr>
              <w:t xml:space="preserve"> Ortiz</w:t>
            </w:r>
          </w:p>
          <w:p w14:paraId="49ED325A" w14:textId="38BD3729" w:rsidR="00490458" w:rsidRPr="003134D2" w:rsidRDefault="00490458" w:rsidP="00490458">
            <w:pPr>
              <w:jc w:val="center"/>
              <w:rPr>
                <w:rFonts w:ascii="Arial" w:hAnsi="Arial" w:cs="Arial"/>
                <w:sz w:val="16"/>
                <w:szCs w:val="16"/>
              </w:rPr>
            </w:pPr>
            <w:r w:rsidRPr="003134D2">
              <w:rPr>
                <w:rFonts w:ascii="Arial" w:hAnsi="Arial" w:cs="Arial"/>
                <w:sz w:val="16"/>
                <w:szCs w:val="16"/>
              </w:rPr>
              <w:t>Eliana Sofía Vega Castro</w:t>
            </w:r>
          </w:p>
          <w:p w14:paraId="1DA577FA" w14:textId="786EFFEA" w:rsidR="00490458" w:rsidRPr="003134D2" w:rsidRDefault="00490458" w:rsidP="00EE5F20">
            <w:pPr>
              <w:jc w:val="center"/>
              <w:rPr>
                <w:rFonts w:ascii="Arial" w:hAnsi="Arial" w:cs="Arial"/>
                <w:sz w:val="16"/>
                <w:szCs w:val="16"/>
              </w:rPr>
            </w:pPr>
            <w:r w:rsidRPr="003134D2">
              <w:rPr>
                <w:rFonts w:ascii="Arial" w:hAnsi="Arial" w:cs="Arial"/>
                <w:sz w:val="16"/>
                <w:szCs w:val="16"/>
              </w:rPr>
              <w:t>Jeny Tatiana Bolívar Herrera</w:t>
            </w:r>
          </w:p>
        </w:tc>
        <w:tc>
          <w:tcPr>
            <w:tcW w:w="3260" w:type="dxa"/>
            <w:vAlign w:val="center"/>
          </w:tcPr>
          <w:p w14:paraId="571E6FD1" w14:textId="7C551F3F" w:rsidR="00490458" w:rsidRPr="003134D2" w:rsidRDefault="00490458" w:rsidP="00C647E0">
            <w:pPr>
              <w:jc w:val="center"/>
              <w:rPr>
                <w:rFonts w:ascii="Arial" w:hAnsi="Arial" w:cs="Arial"/>
                <w:sz w:val="16"/>
                <w:szCs w:val="16"/>
              </w:rPr>
            </w:pPr>
            <w:r w:rsidRPr="003134D2">
              <w:rPr>
                <w:rFonts w:ascii="Arial" w:hAnsi="Arial" w:cs="Arial"/>
                <w:sz w:val="16"/>
                <w:szCs w:val="16"/>
              </w:rPr>
              <w:t>Carmen Elizabeth Rozo Uzeta</w:t>
            </w:r>
          </w:p>
          <w:p w14:paraId="052E1451" w14:textId="5E766AF2" w:rsidR="00490458" w:rsidRPr="003134D2" w:rsidRDefault="00490458" w:rsidP="00C647E0">
            <w:pPr>
              <w:jc w:val="center"/>
              <w:rPr>
                <w:rFonts w:ascii="Arial" w:hAnsi="Arial" w:cs="Arial"/>
                <w:sz w:val="16"/>
                <w:szCs w:val="16"/>
              </w:rPr>
            </w:pPr>
            <w:r w:rsidRPr="003134D2">
              <w:rPr>
                <w:rFonts w:ascii="Arial" w:hAnsi="Arial" w:cs="Arial"/>
                <w:sz w:val="16"/>
                <w:szCs w:val="16"/>
              </w:rPr>
              <w:t>Sandra Esperanza Ávila Pérez</w:t>
            </w:r>
          </w:p>
          <w:p w14:paraId="53CE2BE9" w14:textId="769B3D7A" w:rsidR="00C647E0" w:rsidRPr="003134D2" w:rsidRDefault="00C647E0" w:rsidP="00C647E0">
            <w:pPr>
              <w:jc w:val="center"/>
              <w:rPr>
                <w:rFonts w:ascii="Arial" w:hAnsi="Arial" w:cs="Arial"/>
                <w:sz w:val="16"/>
                <w:szCs w:val="16"/>
              </w:rPr>
            </w:pPr>
            <w:r w:rsidRPr="003134D2">
              <w:rPr>
                <w:rFonts w:ascii="Arial" w:hAnsi="Arial" w:cs="Arial"/>
                <w:sz w:val="16"/>
                <w:szCs w:val="16"/>
              </w:rPr>
              <w:t>Martha Liliana Huertas Moreno</w:t>
            </w:r>
          </w:p>
          <w:p w14:paraId="6FF869CA" w14:textId="3C4D57C3" w:rsidR="00C647E0" w:rsidRPr="003134D2" w:rsidRDefault="00C647E0" w:rsidP="00C0144F">
            <w:pPr>
              <w:jc w:val="center"/>
              <w:rPr>
                <w:rFonts w:ascii="Arial" w:hAnsi="Arial" w:cs="Arial"/>
                <w:sz w:val="16"/>
                <w:szCs w:val="16"/>
              </w:rPr>
            </w:pPr>
          </w:p>
        </w:tc>
        <w:tc>
          <w:tcPr>
            <w:tcW w:w="2029" w:type="dxa"/>
            <w:vAlign w:val="center"/>
          </w:tcPr>
          <w:p w14:paraId="27FF5E86" w14:textId="6B7026AB" w:rsidR="00490458" w:rsidRPr="003134D2" w:rsidRDefault="00490458" w:rsidP="00C647E0">
            <w:pPr>
              <w:jc w:val="center"/>
              <w:rPr>
                <w:rFonts w:ascii="Arial" w:hAnsi="Arial" w:cs="Arial"/>
                <w:sz w:val="16"/>
                <w:szCs w:val="16"/>
              </w:rPr>
            </w:pPr>
            <w:r w:rsidRPr="003134D2">
              <w:rPr>
                <w:rFonts w:ascii="Arial" w:hAnsi="Arial" w:cs="Arial"/>
                <w:sz w:val="16"/>
                <w:szCs w:val="16"/>
              </w:rPr>
              <w:t xml:space="preserve">Maritza </w:t>
            </w:r>
            <w:r w:rsidR="00C647E0" w:rsidRPr="003134D2">
              <w:rPr>
                <w:rFonts w:ascii="Arial" w:hAnsi="Arial" w:cs="Arial"/>
                <w:sz w:val="16"/>
                <w:szCs w:val="16"/>
              </w:rPr>
              <w:t xml:space="preserve">del Carmen </w:t>
            </w:r>
            <w:r w:rsidRPr="003134D2">
              <w:rPr>
                <w:rFonts w:ascii="Arial" w:hAnsi="Arial" w:cs="Arial"/>
                <w:sz w:val="16"/>
                <w:szCs w:val="16"/>
              </w:rPr>
              <w:t>Mosquera Palacios</w:t>
            </w:r>
          </w:p>
        </w:tc>
      </w:tr>
      <w:tr w:rsidR="00490458" w:rsidRPr="003134D2" w14:paraId="2B0BFDD7" w14:textId="0E9F0181" w:rsidTr="00C647E0">
        <w:trPr>
          <w:trHeight w:val="276"/>
          <w:jc w:val="center"/>
        </w:trPr>
        <w:tc>
          <w:tcPr>
            <w:tcW w:w="1134" w:type="dxa"/>
            <w:vAlign w:val="center"/>
          </w:tcPr>
          <w:p w14:paraId="68B721FD" w14:textId="10FBB702" w:rsidR="00490458" w:rsidRPr="003134D2" w:rsidRDefault="00490458" w:rsidP="00490458">
            <w:pPr>
              <w:jc w:val="both"/>
              <w:rPr>
                <w:rFonts w:ascii="Arial" w:hAnsi="Arial" w:cs="Arial"/>
                <w:b/>
                <w:sz w:val="16"/>
                <w:szCs w:val="16"/>
              </w:rPr>
            </w:pPr>
            <w:r w:rsidRPr="003134D2">
              <w:rPr>
                <w:rFonts w:ascii="Arial" w:hAnsi="Arial" w:cs="Arial"/>
                <w:b/>
                <w:sz w:val="16"/>
                <w:szCs w:val="16"/>
              </w:rPr>
              <w:t>Cargo/Rol</w:t>
            </w:r>
          </w:p>
        </w:tc>
        <w:tc>
          <w:tcPr>
            <w:tcW w:w="2552" w:type="dxa"/>
            <w:vAlign w:val="center"/>
          </w:tcPr>
          <w:p w14:paraId="51A65076" w14:textId="5D2A8C23" w:rsidR="00490458" w:rsidRPr="003134D2" w:rsidRDefault="00490458" w:rsidP="00490458">
            <w:pPr>
              <w:jc w:val="center"/>
              <w:rPr>
                <w:rFonts w:ascii="Arial" w:hAnsi="Arial" w:cs="Arial"/>
                <w:sz w:val="16"/>
                <w:szCs w:val="16"/>
              </w:rPr>
            </w:pPr>
            <w:r w:rsidRPr="003134D2">
              <w:rPr>
                <w:rFonts w:ascii="Arial" w:hAnsi="Arial" w:cs="Arial"/>
                <w:sz w:val="16"/>
                <w:szCs w:val="16"/>
              </w:rPr>
              <w:t>Nutricionistas Diet</w:t>
            </w:r>
            <w:r w:rsidR="00261A95" w:rsidRPr="003134D2">
              <w:rPr>
                <w:rFonts w:ascii="Arial" w:hAnsi="Arial" w:cs="Arial"/>
                <w:sz w:val="16"/>
                <w:szCs w:val="16"/>
              </w:rPr>
              <w:t>istas Subdirección de Nutrición</w:t>
            </w:r>
          </w:p>
          <w:p w14:paraId="549FE3AA" w14:textId="444EF5D4" w:rsidR="00490458" w:rsidRPr="003134D2" w:rsidRDefault="00490458" w:rsidP="00490458">
            <w:pPr>
              <w:jc w:val="center"/>
              <w:rPr>
                <w:rFonts w:ascii="Arial" w:hAnsi="Arial" w:cs="Arial"/>
                <w:sz w:val="16"/>
                <w:szCs w:val="16"/>
              </w:rPr>
            </w:pPr>
          </w:p>
        </w:tc>
        <w:tc>
          <w:tcPr>
            <w:tcW w:w="3260" w:type="dxa"/>
            <w:vAlign w:val="center"/>
          </w:tcPr>
          <w:p w14:paraId="1C2228E8" w14:textId="7816BA7D" w:rsidR="00490458" w:rsidRPr="003134D2" w:rsidRDefault="00490458" w:rsidP="00C647E0">
            <w:pPr>
              <w:jc w:val="center"/>
              <w:rPr>
                <w:rFonts w:ascii="Arial" w:hAnsi="Arial" w:cs="Arial"/>
                <w:sz w:val="16"/>
                <w:szCs w:val="16"/>
              </w:rPr>
            </w:pPr>
            <w:r w:rsidRPr="003134D2">
              <w:rPr>
                <w:rFonts w:ascii="Arial" w:hAnsi="Arial" w:cs="Arial"/>
                <w:sz w:val="16"/>
                <w:szCs w:val="16"/>
              </w:rPr>
              <w:t>Gestor</w:t>
            </w:r>
            <w:r w:rsidR="00C647E0" w:rsidRPr="003134D2">
              <w:rPr>
                <w:rFonts w:ascii="Arial" w:hAnsi="Arial" w:cs="Arial"/>
                <w:sz w:val="16"/>
                <w:szCs w:val="16"/>
              </w:rPr>
              <w:t>a</w:t>
            </w:r>
            <w:r w:rsidRPr="003134D2">
              <w:rPr>
                <w:rFonts w:ascii="Arial" w:hAnsi="Arial" w:cs="Arial"/>
                <w:sz w:val="16"/>
                <w:szCs w:val="16"/>
              </w:rPr>
              <w:t xml:space="preserve"> SIG</w:t>
            </w:r>
            <w:r w:rsidR="00C647E0" w:rsidRPr="003134D2">
              <w:rPr>
                <w:rFonts w:ascii="Arial" w:hAnsi="Arial" w:cs="Arial"/>
                <w:sz w:val="16"/>
                <w:szCs w:val="16"/>
              </w:rPr>
              <w:t xml:space="preserve"> </w:t>
            </w:r>
            <w:r w:rsidR="00C0144F">
              <w:rPr>
                <w:rFonts w:ascii="Arial" w:hAnsi="Arial" w:cs="Arial"/>
                <w:sz w:val="16"/>
                <w:szCs w:val="16"/>
              </w:rPr>
              <w:t>Subdirección de Nutrición</w:t>
            </w:r>
          </w:p>
          <w:p w14:paraId="51E54A4F" w14:textId="314D239A" w:rsidR="00C647E0" w:rsidRPr="003134D2" w:rsidRDefault="00490458" w:rsidP="00C647E0">
            <w:pPr>
              <w:jc w:val="center"/>
              <w:rPr>
                <w:rFonts w:ascii="Arial" w:hAnsi="Arial" w:cs="Arial"/>
                <w:sz w:val="16"/>
                <w:szCs w:val="16"/>
              </w:rPr>
            </w:pPr>
            <w:r w:rsidRPr="003134D2">
              <w:rPr>
                <w:rFonts w:ascii="Arial" w:hAnsi="Arial" w:cs="Arial"/>
                <w:sz w:val="16"/>
                <w:szCs w:val="16"/>
              </w:rPr>
              <w:t>Gestor</w:t>
            </w:r>
            <w:r w:rsidR="00C647E0" w:rsidRPr="003134D2">
              <w:rPr>
                <w:rFonts w:ascii="Arial" w:hAnsi="Arial" w:cs="Arial"/>
                <w:sz w:val="16"/>
                <w:szCs w:val="16"/>
              </w:rPr>
              <w:t>a</w:t>
            </w:r>
            <w:r w:rsidRPr="003134D2">
              <w:rPr>
                <w:rFonts w:ascii="Arial" w:hAnsi="Arial" w:cs="Arial"/>
                <w:sz w:val="16"/>
                <w:szCs w:val="16"/>
              </w:rPr>
              <w:t xml:space="preserve"> SIG </w:t>
            </w:r>
            <w:r w:rsidR="00C647E0" w:rsidRPr="003134D2">
              <w:rPr>
                <w:rFonts w:ascii="Arial" w:hAnsi="Arial" w:cs="Arial"/>
                <w:sz w:val="16"/>
                <w:szCs w:val="16"/>
              </w:rPr>
              <w:t>P</w:t>
            </w:r>
            <w:r w:rsidRPr="003134D2">
              <w:rPr>
                <w:rFonts w:ascii="Arial" w:hAnsi="Arial" w:cs="Arial"/>
                <w:sz w:val="16"/>
                <w:szCs w:val="16"/>
              </w:rPr>
              <w:t>roceso Prestación de Servicios Sociales</w:t>
            </w:r>
            <w:r w:rsidR="00C647E0" w:rsidRPr="003134D2">
              <w:rPr>
                <w:rFonts w:ascii="Arial" w:hAnsi="Arial" w:cs="Arial"/>
                <w:sz w:val="16"/>
                <w:szCs w:val="16"/>
              </w:rPr>
              <w:t xml:space="preserve"> para la Inclusión Social</w:t>
            </w:r>
          </w:p>
          <w:p w14:paraId="14EDDB29" w14:textId="40D0832D" w:rsidR="00C647E0" w:rsidRPr="003134D2" w:rsidRDefault="00C647E0" w:rsidP="00C0144F">
            <w:pPr>
              <w:jc w:val="center"/>
              <w:rPr>
                <w:rFonts w:ascii="Arial" w:hAnsi="Arial" w:cs="Arial"/>
                <w:sz w:val="16"/>
                <w:szCs w:val="16"/>
              </w:rPr>
            </w:pPr>
            <w:r w:rsidRPr="003134D2">
              <w:rPr>
                <w:rFonts w:ascii="Arial" w:hAnsi="Arial" w:cs="Arial"/>
                <w:sz w:val="16"/>
                <w:szCs w:val="16"/>
              </w:rPr>
              <w:t>Subdirectora de Nutrición</w:t>
            </w:r>
          </w:p>
        </w:tc>
        <w:tc>
          <w:tcPr>
            <w:tcW w:w="2029" w:type="dxa"/>
            <w:vAlign w:val="center"/>
          </w:tcPr>
          <w:p w14:paraId="03FD64AD" w14:textId="380ABA6F" w:rsidR="00490458" w:rsidRPr="003134D2" w:rsidRDefault="00490458" w:rsidP="00C647E0">
            <w:pPr>
              <w:jc w:val="center"/>
              <w:rPr>
                <w:rFonts w:ascii="Arial" w:hAnsi="Arial" w:cs="Arial"/>
                <w:sz w:val="16"/>
                <w:szCs w:val="16"/>
              </w:rPr>
            </w:pPr>
            <w:r w:rsidRPr="003134D2">
              <w:rPr>
                <w:rFonts w:ascii="Arial" w:hAnsi="Arial" w:cs="Arial"/>
                <w:sz w:val="16"/>
                <w:szCs w:val="16"/>
              </w:rPr>
              <w:t xml:space="preserve">Directora Territorial </w:t>
            </w:r>
          </w:p>
        </w:tc>
      </w:tr>
    </w:tbl>
    <w:p w14:paraId="0615F567" w14:textId="77777777" w:rsidR="007A1775" w:rsidRPr="003134D2" w:rsidRDefault="007A1775" w:rsidP="00E50797">
      <w:pPr>
        <w:spacing w:after="0" w:line="240" w:lineRule="auto"/>
        <w:jc w:val="both"/>
        <w:rPr>
          <w:rFonts w:ascii="Arial" w:hAnsi="Arial" w:cs="Arial"/>
          <w:sz w:val="16"/>
          <w:szCs w:val="16"/>
        </w:rPr>
      </w:pPr>
    </w:p>
    <w:sectPr w:rsidR="007A1775" w:rsidRPr="003134D2" w:rsidSect="00905AAD">
      <w:headerReference w:type="default" r:id="rId8"/>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9627" w14:textId="77777777" w:rsidR="004A7394" w:rsidRDefault="004A7394" w:rsidP="00B41D48">
      <w:pPr>
        <w:spacing w:after="0" w:line="240" w:lineRule="auto"/>
      </w:pPr>
      <w:r>
        <w:separator/>
      </w:r>
    </w:p>
  </w:endnote>
  <w:endnote w:type="continuationSeparator" w:id="0">
    <w:p w14:paraId="44D3719E" w14:textId="77777777" w:rsidR="004A7394" w:rsidRDefault="004A739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Times New Roman"/>
    <w:panose1 w:val="00000000000000000000"/>
    <w:charset w:val="00"/>
    <w:family w:val="roman"/>
    <w:notTrueType/>
    <w:pitch w:val="default"/>
  </w:font>
  <w:font w:name="Times">
    <w:altName w:val="Times Roman"/>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9FF9" w14:textId="77777777" w:rsidR="004A7394" w:rsidRDefault="004A7394" w:rsidP="00B41D48">
      <w:pPr>
        <w:spacing w:after="0" w:line="240" w:lineRule="auto"/>
      </w:pPr>
      <w:r>
        <w:separator/>
      </w:r>
    </w:p>
  </w:footnote>
  <w:footnote w:type="continuationSeparator" w:id="0">
    <w:p w14:paraId="5B9D3EC3" w14:textId="77777777" w:rsidR="004A7394" w:rsidRDefault="004A7394" w:rsidP="00B41D48">
      <w:pPr>
        <w:spacing w:after="0" w:line="240" w:lineRule="auto"/>
      </w:pPr>
      <w:r>
        <w:continuationSeparator/>
      </w:r>
    </w:p>
  </w:footnote>
  <w:footnote w:id="1">
    <w:p w14:paraId="13962C7A" w14:textId="77777777" w:rsidR="00273895" w:rsidRPr="004402EF" w:rsidRDefault="00273895" w:rsidP="00DE2657">
      <w:pPr>
        <w:pStyle w:val="Textonotapie"/>
        <w:jc w:val="both"/>
        <w:rPr>
          <w:rFonts w:ascii="Arial" w:hAnsi="Arial" w:cs="Arial"/>
          <w:sz w:val="16"/>
          <w:szCs w:val="16"/>
          <w:lang w:val="es-MX"/>
        </w:rPr>
      </w:pPr>
      <w:r w:rsidRPr="004402EF">
        <w:rPr>
          <w:rStyle w:val="Refdenotaalpie"/>
          <w:rFonts w:ascii="Arial" w:hAnsi="Arial" w:cs="Arial"/>
          <w:sz w:val="16"/>
          <w:szCs w:val="16"/>
        </w:rPr>
        <w:footnoteRef/>
      </w:r>
      <w:r w:rsidRPr="004402EF">
        <w:rPr>
          <w:rFonts w:ascii="Arial" w:hAnsi="Arial" w:cs="Arial"/>
          <w:sz w:val="16"/>
          <w:szCs w:val="16"/>
          <w:lang w:val="es-ES"/>
        </w:rPr>
        <w:t xml:space="preserve"> </w:t>
      </w:r>
      <w:r w:rsidRPr="004402EF">
        <w:rPr>
          <w:rFonts w:ascii="Arial" w:hAnsi="Arial" w:cs="Arial"/>
          <w:sz w:val="16"/>
          <w:szCs w:val="16"/>
          <w:lang w:val="es-MX"/>
        </w:rPr>
        <w:t xml:space="preserve">Resolución 2674/2013, de 22 de julio, Por la cual se reglamenta el artículo 126 del Decreto Ley 019 de 2012 y se dictan otras disposiciones. Ministerio de Salud y Protección Social.  </w:t>
      </w:r>
    </w:p>
  </w:footnote>
  <w:footnote w:id="2">
    <w:p w14:paraId="4019BA93" w14:textId="77777777" w:rsidR="00273895" w:rsidRPr="004402EF" w:rsidRDefault="00273895" w:rsidP="00442D2D">
      <w:pPr>
        <w:pStyle w:val="Textonotapie"/>
        <w:jc w:val="both"/>
        <w:rPr>
          <w:rFonts w:ascii="Arial" w:hAnsi="Arial" w:cs="Arial"/>
          <w:sz w:val="16"/>
          <w:szCs w:val="16"/>
        </w:rPr>
      </w:pPr>
      <w:r w:rsidRPr="004402EF">
        <w:rPr>
          <w:rStyle w:val="Refdenotaalpie"/>
          <w:rFonts w:ascii="Arial" w:hAnsi="Arial" w:cs="Arial"/>
          <w:sz w:val="16"/>
          <w:szCs w:val="16"/>
        </w:rPr>
        <w:footnoteRef/>
      </w:r>
      <w:r w:rsidRPr="004402EF">
        <w:rPr>
          <w:rFonts w:ascii="Arial" w:hAnsi="Arial" w:cs="Arial"/>
          <w:sz w:val="16"/>
          <w:szCs w:val="16"/>
        </w:rPr>
        <w:t xml:space="preserve"> Resolución 2465 de 2016, de 14 de junio, Por la cual se adoptan los indicadores antropométricos, patrones de referencia y puntos de corte para la clasificación antropométrica del estado nutricional de niñas, niños y adolescentes menores de 18 </w:t>
      </w:r>
      <w:proofErr w:type="gramStart"/>
      <w:r w:rsidRPr="004402EF">
        <w:rPr>
          <w:rFonts w:ascii="Arial" w:hAnsi="Arial" w:cs="Arial"/>
          <w:sz w:val="16"/>
          <w:szCs w:val="16"/>
        </w:rPr>
        <w:t>años de edad</w:t>
      </w:r>
      <w:proofErr w:type="gramEnd"/>
      <w:r w:rsidRPr="004402EF">
        <w:rPr>
          <w:rFonts w:ascii="Arial" w:hAnsi="Arial" w:cs="Arial"/>
          <w:sz w:val="16"/>
          <w:szCs w:val="16"/>
        </w:rPr>
        <w:t>, adultos de 18 a 64 años de edad y gestantes adultas y se dictan otras disposiciones. Ministerio de Salud y Protección Social.</w:t>
      </w:r>
    </w:p>
  </w:footnote>
  <w:footnote w:id="3">
    <w:p w14:paraId="0AFC0B60" w14:textId="77777777" w:rsidR="00273895" w:rsidRPr="004402EF" w:rsidRDefault="00273895" w:rsidP="00442D2D">
      <w:pPr>
        <w:pStyle w:val="Textonotapie"/>
        <w:jc w:val="both"/>
        <w:rPr>
          <w:rFonts w:ascii="Arial" w:hAnsi="Arial" w:cs="Arial"/>
          <w:sz w:val="16"/>
          <w:szCs w:val="16"/>
        </w:rPr>
      </w:pPr>
      <w:r w:rsidRPr="004402EF">
        <w:rPr>
          <w:rStyle w:val="Refdenotaalpie"/>
          <w:rFonts w:ascii="Arial" w:hAnsi="Arial" w:cs="Arial"/>
          <w:sz w:val="16"/>
          <w:szCs w:val="16"/>
        </w:rPr>
        <w:footnoteRef/>
      </w:r>
      <w:r w:rsidRPr="004402EF">
        <w:rPr>
          <w:rFonts w:ascii="Arial" w:hAnsi="Arial" w:cs="Arial"/>
          <w:sz w:val="16"/>
          <w:szCs w:val="16"/>
        </w:rPr>
        <w:t xml:space="preserve"> Ibid.</w:t>
      </w:r>
    </w:p>
  </w:footnote>
  <w:footnote w:id="4">
    <w:p w14:paraId="6217D3E3" w14:textId="6AD374EE" w:rsidR="00273895" w:rsidRPr="004402EF" w:rsidRDefault="00273895" w:rsidP="004402EF">
      <w:pPr>
        <w:spacing w:after="0" w:line="240" w:lineRule="auto"/>
        <w:jc w:val="both"/>
        <w:rPr>
          <w:rFonts w:ascii="Arial" w:hAnsi="Arial" w:cs="Arial"/>
          <w:sz w:val="16"/>
          <w:szCs w:val="16"/>
          <w:lang w:val="es-ES_tradnl"/>
        </w:rPr>
      </w:pPr>
      <w:r w:rsidRPr="004402EF">
        <w:rPr>
          <w:rStyle w:val="Refdenotaalpie"/>
          <w:rFonts w:ascii="Arial" w:hAnsi="Arial" w:cs="Arial"/>
          <w:sz w:val="16"/>
          <w:szCs w:val="16"/>
        </w:rPr>
        <w:footnoteRef/>
      </w:r>
      <w:r w:rsidRPr="004402EF">
        <w:rPr>
          <w:rFonts w:ascii="Arial" w:hAnsi="Arial" w:cs="Arial"/>
          <w:sz w:val="16"/>
          <w:szCs w:val="16"/>
        </w:rPr>
        <w:t xml:space="preserve"> Resolución 333 de 2011, de 10 de febrero, P</w:t>
      </w:r>
      <w:proofErr w:type="spellStart"/>
      <w:r w:rsidRPr="004402EF">
        <w:rPr>
          <w:rFonts w:ascii="Arial" w:eastAsia="Times New Roman" w:hAnsi="Arial" w:cs="Arial"/>
          <w:bCs/>
          <w:sz w:val="16"/>
          <w:szCs w:val="16"/>
          <w:lang w:val="es-ES_tradnl" w:eastAsia="es-ES"/>
        </w:rPr>
        <w:t>or</w:t>
      </w:r>
      <w:proofErr w:type="spellEnd"/>
      <w:r w:rsidRPr="004402EF">
        <w:rPr>
          <w:rFonts w:ascii="Arial" w:eastAsia="Times New Roman" w:hAnsi="Arial" w:cs="Arial"/>
          <w:bCs/>
          <w:sz w:val="16"/>
          <w:szCs w:val="16"/>
          <w:lang w:val="es-ES_tradnl" w:eastAsia="es-ES"/>
        </w:rPr>
        <w:t xml:space="preserve"> la cual se establece el reglamento técnico sobre los requisitos de rotulado o etiquetado nutricional que deben cumplir los alimentos envasados para consumo humano. </w:t>
      </w:r>
      <w:r w:rsidRPr="004402EF">
        <w:rPr>
          <w:rFonts w:ascii="Arial" w:hAnsi="Arial" w:cs="Arial"/>
          <w:sz w:val="16"/>
          <w:szCs w:val="16"/>
        </w:rPr>
        <w:t>Ministerio de Salud y Protección Social.</w:t>
      </w:r>
    </w:p>
  </w:footnote>
  <w:footnote w:id="5">
    <w:p w14:paraId="15FF3DE6" w14:textId="084B4217" w:rsidR="00273895" w:rsidRPr="004402EF" w:rsidRDefault="00273895" w:rsidP="004402EF">
      <w:pPr>
        <w:spacing w:after="0" w:line="240" w:lineRule="auto"/>
        <w:rPr>
          <w:rFonts w:ascii="Arial" w:eastAsia="Times New Roman" w:hAnsi="Arial" w:cs="Arial"/>
          <w:sz w:val="16"/>
          <w:szCs w:val="16"/>
          <w:lang w:val="es-ES_tradnl" w:eastAsia="es-ES"/>
        </w:rPr>
      </w:pPr>
      <w:r w:rsidRPr="004402EF">
        <w:rPr>
          <w:rStyle w:val="Refdenotaalpie"/>
          <w:rFonts w:ascii="Arial" w:hAnsi="Arial" w:cs="Arial"/>
          <w:sz w:val="16"/>
          <w:szCs w:val="16"/>
        </w:rPr>
        <w:footnoteRef/>
      </w:r>
      <w:r w:rsidRPr="004402EF">
        <w:rPr>
          <w:rFonts w:ascii="Arial" w:hAnsi="Arial" w:cs="Arial"/>
          <w:sz w:val="16"/>
          <w:szCs w:val="16"/>
        </w:rPr>
        <w:t xml:space="preserve"> Resolución 333 de 2011.</w:t>
      </w:r>
    </w:p>
  </w:footnote>
  <w:footnote w:id="6">
    <w:p w14:paraId="499CBDDA" w14:textId="5A1BBA74" w:rsidR="00273895" w:rsidRPr="00D56361" w:rsidRDefault="00273895">
      <w:pPr>
        <w:pStyle w:val="Textonotapie"/>
        <w:rPr>
          <w:rFonts w:ascii="Arial" w:hAnsi="Arial" w:cs="Arial"/>
          <w:sz w:val="16"/>
          <w:szCs w:val="16"/>
          <w:lang w:val="es-ES_tradnl"/>
        </w:rPr>
      </w:pPr>
      <w:r w:rsidRPr="00D56361">
        <w:rPr>
          <w:rStyle w:val="Refdenotaalpie"/>
          <w:rFonts w:ascii="Arial" w:hAnsi="Arial" w:cs="Arial"/>
          <w:sz w:val="16"/>
          <w:szCs w:val="16"/>
        </w:rPr>
        <w:footnoteRef/>
      </w:r>
      <w:r w:rsidRPr="00D56361">
        <w:rPr>
          <w:rFonts w:ascii="Arial" w:hAnsi="Arial" w:cs="Arial"/>
          <w:sz w:val="16"/>
          <w:szCs w:val="16"/>
        </w:rPr>
        <w:t xml:space="preserve"> </w:t>
      </w:r>
      <w:r w:rsidRPr="00D56361">
        <w:rPr>
          <w:rFonts w:ascii="Arial" w:hAnsi="Arial" w:cs="Arial"/>
          <w:sz w:val="16"/>
          <w:szCs w:val="16"/>
          <w:lang w:val="es-ES_tradnl"/>
        </w:rPr>
        <w:t>Resolución 3803 de 2016. P</w:t>
      </w:r>
      <w:r w:rsidRPr="00D56361">
        <w:rPr>
          <w:rFonts w:ascii="Arial" w:eastAsia="Times New Roman" w:hAnsi="Arial" w:cs="Arial"/>
          <w:sz w:val="16"/>
          <w:szCs w:val="16"/>
          <w:lang w:val="es-ES_tradnl" w:eastAsia="es-ES"/>
        </w:rPr>
        <w:t>or la cual se establecen las Recomendaciones de Ingesta de Energía y Nutrientes (RIEN) para la población colombiana y se dictan otras disposiciones. Ministerio de Salud y Protección Social.</w:t>
      </w:r>
    </w:p>
  </w:footnote>
  <w:footnote w:id="7">
    <w:p w14:paraId="1FF6F4F1" w14:textId="79E320A0" w:rsidR="00273895" w:rsidRPr="00CF5A27" w:rsidRDefault="00273895" w:rsidP="00CF5A27">
      <w:pPr>
        <w:spacing w:after="0" w:line="240" w:lineRule="auto"/>
        <w:rPr>
          <w:rFonts w:ascii="Arial" w:eastAsia="Times New Roman" w:hAnsi="Arial" w:cs="Arial"/>
          <w:sz w:val="16"/>
          <w:szCs w:val="16"/>
          <w:lang w:val="es-ES_tradnl" w:eastAsia="es-ES"/>
        </w:rPr>
      </w:pPr>
      <w:r w:rsidRPr="007B60C5">
        <w:rPr>
          <w:rStyle w:val="Refdenotaalpie"/>
          <w:rFonts w:ascii="Arial" w:hAnsi="Arial" w:cs="Arial"/>
          <w:sz w:val="16"/>
          <w:szCs w:val="16"/>
        </w:rPr>
        <w:footnoteRef/>
      </w:r>
      <w:r w:rsidRPr="007B60C5">
        <w:rPr>
          <w:rFonts w:ascii="Arial" w:hAnsi="Arial" w:cs="Arial"/>
          <w:sz w:val="16"/>
          <w:szCs w:val="16"/>
        </w:rPr>
        <w:t xml:space="preserve"> </w:t>
      </w:r>
      <w:r>
        <w:rPr>
          <w:rFonts w:ascii="Arial" w:hAnsi="Arial" w:cs="Arial"/>
          <w:sz w:val="16"/>
          <w:szCs w:val="16"/>
          <w:lang w:val="es-ES_tradnl"/>
        </w:rPr>
        <w:t>Resolución 3803 de 2016</w:t>
      </w:r>
      <w:r w:rsidRPr="00CF5A27">
        <w:rPr>
          <w:rFonts w:ascii="Arial" w:eastAsia="Times New Roman" w:hAnsi="Arial" w:cs="Arial"/>
          <w:color w:val="000000"/>
          <w:sz w:val="16"/>
          <w:szCs w:val="16"/>
          <w:lang w:val="es-ES_tradnl" w:eastAsia="es-ES"/>
        </w:rPr>
        <w:t>.</w:t>
      </w:r>
    </w:p>
  </w:footnote>
  <w:footnote w:id="8">
    <w:p w14:paraId="583069A1" w14:textId="7FEE4413" w:rsidR="00273895" w:rsidRPr="00CF5A27" w:rsidRDefault="00273895" w:rsidP="00CF5A27">
      <w:pPr>
        <w:pStyle w:val="Textonotapie"/>
        <w:rPr>
          <w:rFonts w:ascii="Arial" w:hAnsi="Arial" w:cs="Arial"/>
          <w:sz w:val="16"/>
          <w:szCs w:val="16"/>
          <w:lang w:val="es-ES_tradnl"/>
        </w:rPr>
      </w:pPr>
      <w:r w:rsidRPr="00CF5A27">
        <w:rPr>
          <w:rStyle w:val="Refdenotaalpie"/>
          <w:rFonts w:ascii="Arial" w:hAnsi="Arial" w:cs="Arial"/>
          <w:sz w:val="16"/>
          <w:szCs w:val="16"/>
        </w:rPr>
        <w:footnoteRef/>
      </w:r>
      <w:r w:rsidRPr="00CF5A27">
        <w:rPr>
          <w:rFonts w:ascii="Arial" w:hAnsi="Arial" w:cs="Arial"/>
          <w:sz w:val="16"/>
          <w:szCs w:val="16"/>
        </w:rPr>
        <w:t xml:space="preserve"> Ibid.</w:t>
      </w:r>
    </w:p>
  </w:footnote>
  <w:footnote w:id="9">
    <w:p w14:paraId="5FB5D65C" w14:textId="7E2F0B17" w:rsidR="00273895" w:rsidRPr="0021068B" w:rsidRDefault="00273895" w:rsidP="009D0518">
      <w:pPr>
        <w:pStyle w:val="Textonotapie"/>
        <w:rPr>
          <w:rFonts w:ascii="Arial" w:hAnsi="Arial" w:cs="Arial"/>
          <w:sz w:val="16"/>
          <w:szCs w:val="16"/>
        </w:rPr>
      </w:pPr>
      <w:r>
        <w:rPr>
          <w:rStyle w:val="Refdenotaalpie"/>
        </w:rPr>
        <w:footnoteRef/>
      </w:r>
      <w:r>
        <w:t xml:space="preserve"> </w:t>
      </w:r>
      <w:r w:rsidRPr="0052546E">
        <w:rPr>
          <w:rFonts w:ascii="Arial" w:hAnsi="Arial" w:cs="Arial"/>
          <w:sz w:val="16"/>
          <w:szCs w:val="16"/>
          <w:lang w:val="es-ES_tradnl"/>
        </w:rPr>
        <w:t xml:space="preserve">Instituto Colombiano de Bienestar Familiar. Guías Alimentarias Basadas en Alimentos para la Población Colombiana Mayor de 2 años. </w:t>
      </w:r>
      <w:r>
        <w:rPr>
          <w:rFonts w:ascii="Arial" w:hAnsi="Arial" w:cs="Arial"/>
          <w:sz w:val="16"/>
          <w:szCs w:val="16"/>
        </w:rPr>
        <w:t>(citado 03</w:t>
      </w:r>
      <w:r w:rsidRPr="0052546E">
        <w:rPr>
          <w:rFonts w:ascii="Arial" w:hAnsi="Arial" w:cs="Arial"/>
          <w:sz w:val="16"/>
          <w:szCs w:val="16"/>
        </w:rPr>
        <w:t xml:space="preserve"> de </w:t>
      </w:r>
      <w:r>
        <w:rPr>
          <w:rFonts w:ascii="Arial" w:hAnsi="Arial" w:cs="Arial"/>
          <w:sz w:val="16"/>
          <w:szCs w:val="16"/>
        </w:rPr>
        <w:t>diciembre</w:t>
      </w:r>
      <w:r w:rsidRPr="0052546E">
        <w:rPr>
          <w:rFonts w:ascii="Arial" w:hAnsi="Arial" w:cs="Arial"/>
          <w:sz w:val="16"/>
          <w:szCs w:val="16"/>
        </w:rPr>
        <w:t xml:space="preserve"> de 2019). Disponible en: </w:t>
      </w:r>
      <w:hyperlink r:id="rId1" w:history="1">
        <w:r w:rsidRPr="0021068B">
          <w:rPr>
            <w:rStyle w:val="Hipervnculo"/>
            <w:rFonts w:ascii="Arial" w:hAnsi="Arial" w:cs="Arial"/>
            <w:color w:val="auto"/>
            <w:sz w:val="16"/>
            <w:szCs w:val="16"/>
          </w:rPr>
          <w:t>https://www.icbf.gov.co/sites/default/files/guias_alimentarias_para_poblacion_colombiana_mayor_de_2_anos__0.pdf</w:t>
        </w:r>
      </w:hyperlink>
    </w:p>
    <w:p w14:paraId="6684C616" w14:textId="77777777" w:rsidR="00273895" w:rsidRPr="0021068B" w:rsidRDefault="00273895" w:rsidP="0052546E">
      <w:pPr>
        <w:pStyle w:val="Textonotapie"/>
        <w:jc w:val="both"/>
        <w:rPr>
          <w:rFonts w:ascii="Arial" w:hAnsi="Arial" w:cs="Arial"/>
          <w:sz w:val="16"/>
          <w:szCs w:val="16"/>
          <w:lang w:val="es-ES_tradnl"/>
        </w:rPr>
      </w:pPr>
    </w:p>
  </w:footnote>
  <w:footnote w:id="10">
    <w:p w14:paraId="0E0139DF" w14:textId="5B4C3C10" w:rsidR="00273895" w:rsidRPr="0021068B" w:rsidRDefault="00273895">
      <w:pPr>
        <w:pStyle w:val="Textonotapie"/>
        <w:rPr>
          <w:rFonts w:ascii="Arial" w:hAnsi="Arial" w:cs="Arial"/>
          <w:sz w:val="16"/>
          <w:szCs w:val="16"/>
        </w:rPr>
      </w:pPr>
      <w:r w:rsidRPr="0021068B">
        <w:rPr>
          <w:rStyle w:val="Refdenotaalpie"/>
          <w:rFonts w:ascii="Arial" w:hAnsi="Arial" w:cs="Arial"/>
          <w:sz w:val="16"/>
          <w:szCs w:val="16"/>
        </w:rPr>
        <w:footnoteRef/>
      </w:r>
      <w:r w:rsidRPr="0021068B">
        <w:rPr>
          <w:rFonts w:ascii="Arial" w:hAnsi="Arial" w:cs="Arial"/>
          <w:sz w:val="16"/>
          <w:szCs w:val="16"/>
        </w:rPr>
        <w:t xml:space="preserve"> </w:t>
      </w:r>
      <w:r w:rsidRPr="0021068B">
        <w:rPr>
          <w:rFonts w:ascii="Arial" w:hAnsi="Arial" w:cs="Arial"/>
          <w:sz w:val="16"/>
          <w:szCs w:val="16"/>
          <w:lang w:val="es-ES_tradnl"/>
        </w:rPr>
        <w:t xml:space="preserve">Instituto Colombiano de Bienestar Familiar. Guías Alimentarias Basadas en Alimentos para Mujeres Gestantes, Madres en Periodo de Lactancia y Niños y Niñas Menores de 2 años para Colombia. </w:t>
      </w:r>
      <w:r w:rsidRPr="0021068B">
        <w:rPr>
          <w:rFonts w:ascii="Arial" w:hAnsi="Arial" w:cs="Arial"/>
          <w:sz w:val="16"/>
          <w:szCs w:val="16"/>
        </w:rPr>
        <w:t xml:space="preserve">(citado 03 de diciembre de 2019). Disponible en: </w:t>
      </w:r>
      <w:hyperlink r:id="rId2" w:history="1">
        <w:r w:rsidRPr="0021068B">
          <w:rPr>
            <w:rStyle w:val="Hipervnculo"/>
            <w:rFonts w:ascii="Arial" w:hAnsi="Arial" w:cs="Arial"/>
            <w:color w:val="auto"/>
            <w:sz w:val="16"/>
            <w:szCs w:val="16"/>
          </w:rPr>
          <w:t>https://www.icbf.gov.co/sites/default/files/gabasmenor2anos_documentotecnico_2018.pdf</w:t>
        </w:r>
      </w:hyperlink>
      <w:r w:rsidRPr="0021068B">
        <w:rPr>
          <w:rFonts w:ascii="Arial" w:hAnsi="Arial" w:cs="Arial"/>
          <w:sz w:val="16"/>
          <w:szCs w:val="16"/>
        </w:rPr>
        <w:t xml:space="preserve"> </w:t>
      </w:r>
    </w:p>
  </w:footnote>
  <w:footnote w:id="11">
    <w:p w14:paraId="3EC367F2" w14:textId="2FEC7A73" w:rsidR="00273895" w:rsidRPr="0021068B" w:rsidRDefault="00273895">
      <w:pPr>
        <w:pStyle w:val="Textonotapie"/>
        <w:rPr>
          <w:rFonts w:ascii="Arial" w:hAnsi="Arial" w:cs="Arial"/>
          <w:sz w:val="16"/>
          <w:szCs w:val="16"/>
          <w:lang w:val="es-ES_tradnl"/>
        </w:rPr>
      </w:pPr>
      <w:r w:rsidRPr="0021068B">
        <w:rPr>
          <w:rStyle w:val="Refdenotaalpie"/>
          <w:rFonts w:ascii="Arial" w:hAnsi="Arial" w:cs="Arial"/>
          <w:sz w:val="16"/>
          <w:szCs w:val="16"/>
        </w:rPr>
        <w:footnoteRef/>
      </w:r>
      <w:r w:rsidRPr="0021068B">
        <w:rPr>
          <w:rFonts w:ascii="Arial" w:hAnsi="Arial" w:cs="Arial"/>
          <w:sz w:val="16"/>
          <w:szCs w:val="16"/>
        </w:rPr>
        <w:t xml:space="preserve"> </w:t>
      </w:r>
      <w:r w:rsidRPr="0021068B">
        <w:rPr>
          <w:rFonts w:ascii="Arial" w:hAnsi="Arial" w:cs="Arial"/>
          <w:sz w:val="16"/>
          <w:szCs w:val="16"/>
          <w:lang w:val="es-ES_tradnl"/>
        </w:rPr>
        <w:t xml:space="preserve">Instituto Colombiano de Bienestar Familiar –ICBF 2015.  </w:t>
      </w:r>
      <w:r w:rsidRPr="0021068B">
        <w:rPr>
          <w:rFonts w:ascii="Arial" w:hAnsi="Arial" w:cs="Arial"/>
          <w:sz w:val="16"/>
          <w:szCs w:val="16"/>
        </w:rPr>
        <w:t xml:space="preserve">Tabla de Composición de Alimentos Colombianos. (citado 04 de abril de 2018). Disponible en: </w:t>
      </w:r>
      <w:hyperlink r:id="rId3" w:history="1">
        <w:r w:rsidRPr="0021068B">
          <w:rPr>
            <w:rStyle w:val="Hipervnculo"/>
            <w:rFonts w:ascii="Arial" w:hAnsi="Arial" w:cs="Arial"/>
            <w:color w:val="auto"/>
            <w:sz w:val="16"/>
            <w:szCs w:val="16"/>
          </w:rPr>
          <w:t>https://www.icbf.gov.co/sites/default/files/tcac_2015_final_para_imprimir.pdf</w:t>
        </w:r>
      </w:hyperlink>
      <w:r w:rsidRPr="0021068B">
        <w:rPr>
          <w:rFonts w:ascii="Arial" w:hAnsi="Arial" w:cs="Arial"/>
          <w:sz w:val="16"/>
          <w:szCs w:val="16"/>
        </w:rPr>
        <w:t xml:space="preserve"> </w:t>
      </w:r>
    </w:p>
  </w:footnote>
  <w:footnote w:id="12">
    <w:p w14:paraId="36AD0C02" w14:textId="668C8541" w:rsidR="00273895" w:rsidRPr="0021068B" w:rsidRDefault="00273895" w:rsidP="00F4342C">
      <w:pPr>
        <w:pStyle w:val="Textonotapie"/>
        <w:rPr>
          <w:rFonts w:ascii="Arial" w:hAnsi="Arial" w:cs="Arial"/>
          <w:sz w:val="16"/>
          <w:szCs w:val="16"/>
          <w:lang w:val="es-ES_tradnl"/>
        </w:rPr>
      </w:pPr>
      <w:r w:rsidRPr="0021068B">
        <w:rPr>
          <w:rStyle w:val="Refdenotaalpie"/>
          <w:rFonts w:ascii="Arial" w:hAnsi="Arial" w:cs="Arial"/>
          <w:sz w:val="16"/>
          <w:szCs w:val="16"/>
        </w:rPr>
        <w:footnoteRef/>
      </w:r>
      <w:r w:rsidRPr="0021068B">
        <w:rPr>
          <w:rFonts w:ascii="Arial" w:hAnsi="Arial" w:cs="Arial"/>
          <w:sz w:val="16"/>
          <w:szCs w:val="16"/>
        </w:rPr>
        <w:t xml:space="preserve"> Ministerio de Salud y Protección Social. 2014. Sazonadores naturales: especias, hierbas y frutas. (citado 04 de abril de 2018). Disponible en: </w:t>
      </w:r>
      <w:hyperlink r:id="rId4" w:history="1">
        <w:r w:rsidRPr="0021068B">
          <w:rPr>
            <w:rStyle w:val="Hipervnculo"/>
            <w:rFonts w:ascii="Arial" w:hAnsi="Arial" w:cs="Arial"/>
            <w:color w:val="auto"/>
            <w:sz w:val="16"/>
            <w:szCs w:val="16"/>
          </w:rPr>
          <w:t>https://www.minsalud.gov.co/sites/rid/Lists/BibliotecaDigital/RIDE/VS/PP/SNA/sazonadores-naturales-especias-hierbas-frutas.pdf</w:t>
        </w:r>
      </w:hyperlink>
      <w:r w:rsidRPr="0021068B">
        <w:rPr>
          <w:rFonts w:ascii="Arial" w:hAnsi="Arial" w:cs="Arial"/>
          <w:sz w:val="16"/>
          <w:szCs w:val="16"/>
        </w:rPr>
        <w:t xml:space="preserve"> </w:t>
      </w:r>
    </w:p>
  </w:footnote>
  <w:footnote w:id="13">
    <w:p w14:paraId="62452712" w14:textId="56F72992" w:rsidR="00273895" w:rsidRPr="0021068B" w:rsidRDefault="00273895">
      <w:pPr>
        <w:pStyle w:val="Textonotapie"/>
        <w:rPr>
          <w:rFonts w:ascii="Arial" w:hAnsi="Arial" w:cs="Arial"/>
          <w:sz w:val="16"/>
          <w:szCs w:val="16"/>
          <w:lang w:val="es-ES_tradnl"/>
        </w:rPr>
      </w:pPr>
      <w:r w:rsidRPr="0021068B">
        <w:rPr>
          <w:rStyle w:val="Refdenotaalpie"/>
          <w:rFonts w:ascii="Arial" w:hAnsi="Arial" w:cs="Arial"/>
          <w:sz w:val="16"/>
          <w:szCs w:val="16"/>
        </w:rPr>
        <w:footnoteRef/>
      </w:r>
      <w:r w:rsidRPr="0021068B">
        <w:rPr>
          <w:rFonts w:ascii="Arial" w:hAnsi="Arial" w:cs="Arial"/>
          <w:sz w:val="16"/>
          <w:szCs w:val="16"/>
        </w:rPr>
        <w:t xml:space="preserve"> Ministerio de Salud y Protección Social. 2015. Estrategia Nacional para la reducción de consumo sal/sodio en Colombia 2012-2021. (citado 04 de abril de 2018). Disponible en: </w:t>
      </w:r>
      <w:hyperlink r:id="rId5" w:history="1">
        <w:r w:rsidRPr="0021068B">
          <w:rPr>
            <w:rStyle w:val="Hipervnculo"/>
            <w:rFonts w:ascii="Arial" w:hAnsi="Arial" w:cs="Arial"/>
            <w:color w:val="auto"/>
            <w:sz w:val="16"/>
            <w:szCs w:val="16"/>
          </w:rPr>
          <w:t>https://www.minsalud.gov.co/sites/rid/Lists/BibliotecaDigital/RIDE/VS/PP/SNA/Estrategia-reduccion-sal-2012-2021.pdf</w:t>
        </w:r>
      </w:hyperlink>
      <w:r w:rsidRPr="0021068B">
        <w:rPr>
          <w:rFonts w:ascii="Arial" w:hAnsi="Arial" w:cs="Arial"/>
          <w:sz w:val="16"/>
          <w:szCs w:val="16"/>
        </w:rPr>
        <w:t xml:space="preserve"> </w:t>
      </w:r>
    </w:p>
  </w:footnote>
  <w:footnote w:id="14">
    <w:p w14:paraId="3E05145E" w14:textId="49D680D5" w:rsidR="00273895" w:rsidRPr="0021068B" w:rsidRDefault="00273895">
      <w:pPr>
        <w:pStyle w:val="Textonotapie"/>
        <w:rPr>
          <w:rFonts w:ascii="Arial" w:hAnsi="Arial" w:cs="Arial"/>
          <w:sz w:val="16"/>
          <w:szCs w:val="16"/>
          <w:lang w:val="es-ES_tradnl"/>
        </w:rPr>
      </w:pPr>
      <w:r w:rsidRPr="0021068B">
        <w:rPr>
          <w:rStyle w:val="Refdenotaalpie"/>
          <w:rFonts w:ascii="Arial" w:hAnsi="Arial" w:cs="Arial"/>
          <w:sz w:val="16"/>
          <w:szCs w:val="16"/>
        </w:rPr>
        <w:footnoteRef/>
      </w:r>
      <w:r w:rsidRPr="0021068B">
        <w:rPr>
          <w:rFonts w:ascii="Arial" w:hAnsi="Arial" w:cs="Arial"/>
          <w:sz w:val="16"/>
          <w:szCs w:val="16"/>
        </w:rPr>
        <w:t xml:space="preserve"> Ministerio de Salud y Protección Social. 2015. Documento técnico: azúcares añadidos. citado 04 de abril de 2018). Disponible en: </w:t>
      </w:r>
      <w:hyperlink r:id="rId6" w:history="1">
        <w:r w:rsidRPr="0021068B">
          <w:rPr>
            <w:rStyle w:val="Hipervnculo"/>
            <w:rFonts w:ascii="Arial" w:hAnsi="Arial" w:cs="Arial"/>
            <w:color w:val="auto"/>
            <w:sz w:val="16"/>
            <w:szCs w:val="16"/>
          </w:rPr>
          <w:t>https://www.minsalud.gov.co/sites/rid/Lists/BibliotecaDigital/RIDE/VS/PP/SNA/documento-tecnico-azucares-adicionados.pdf</w:t>
        </w:r>
      </w:hyperlink>
      <w:r w:rsidRPr="0021068B">
        <w:rPr>
          <w:rFonts w:ascii="Arial" w:hAnsi="Arial" w:cs="Arial"/>
          <w:sz w:val="16"/>
          <w:szCs w:val="16"/>
        </w:rPr>
        <w:t xml:space="preserve"> </w:t>
      </w:r>
    </w:p>
  </w:footnote>
  <w:footnote w:id="15">
    <w:p w14:paraId="0EE3C88F" w14:textId="5C2118D3" w:rsidR="00273895" w:rsidRPr="0021068B" w:rsidRDefault="00273895">
      <w:pPr>
        <w:pStyle w:val="Textonotapie"/>
        <w:rPr>
          <w:rFonts w:ascii="Arial" w:hAnsi="Arial" w:cs="Arial"/>
          <w:sz w:val="16"/>
          <w:szCs w:val="16"/>
          <w:lang w:val="es-ES_tradnl"/>
        </w:rPr>
      </w:pPr>
      <w:r w:rsidRPr="0021068B">
        <w:rPr>
          <w:rStyle w:val="Refdenotaalpie"/>
          <w:rFonts w:ascii="Arial" w:hAnsi="Arial" w:cs="Arial"/>
          <w:sz w:val="16"/>
          <w:szCs w:val="16"/>
        </w:rPr>
        <w:footnoteRef/>
      </w:r>
      <w:r w:rsidRPr="0021068B">
        <w:rPr>
          <w:rFonts w:ascii="Arial" w:hAnsi="Arial" w:cs="Arial"/>
          <w:sz w:val="16"/>
          <w:szCs w:val="16"/>
        </w:rPr>
        <w:t xml:space="preserve"> Gobierno de Colombia 2012 – 2019. Plan Nacional de Seguridad Alimentaria y Nutricional – PNSAN. citado 04 de abril de 2018). Disponible en: </w:t>
      </w:r>
      <w:hyperlink r:id="rId7" w:history="1">
        <w:r w:rsidRPr="0021068B">
          <w:rPr>
            <w:rStyle w:val="Hipervnculo"/>
            <w:rFonts w:ascii="Arial" w:hAnsi="Arial" w:cs="Arial"/>
            <w:color w:val="auto"/>
            <w:sz w:val="16"/>
            <w:szCs w:val="16"/>
          </w:rPr>
          <w:t>https://www.icbf.gov.co/sites/default/files/pnsan.pdf</w:t>
        </w:r>
      </w:hyperlink>
      <w:r w:rsidRPr="0021068B">
        <w:rPr>
          <w:rFonts w:ascii="Arial" w:hAnsi="Arial" w:cs="Arial"/>
          <w:sz w:val="16"/>
          <w:szCs w:val="16"/>
        </w:rPr>
        <w:t xml:space="preserve"> </w:t>
      </w:r>
    </w:p>
  </w:footnote>
  <w:footnote w:id="16">
    <w:p w14:paraId="6062E09A" w14:textId="6D7031C7" w:rsidR="00273895" w:rsidRPr="0021068B" w:rsidRDefault="00273895" w:rsidP="005B0AFC">
      <w:pPr>
        <w:pStyle w:val="Textonotapie"/>
        <w:rPr>
          <w:rFonts w:ascii="Arial" w:hAnsi="Arial" w:cs="Arial"/>
          <w:sz w:val="16"/>
          <w:szCs w:val="16"/>
        </w:rPr>
      </w:pPr>
      <w:r w:rsidRPr="0021068B">
        <w:rPr>
          <w:rStyle w:val="Refdenotaalpie"/>
          <w:rFonts w:ascii="Arial" w:hAnsi="Arial" w:cs="Arial"/>
          <w:sz w:val="16"/>
          <w:szCs w:val="16"/>
        </w:rPr>
        <w:footnoteRef/>
      </w:r>
      <w:r w:rsidRPr="0021068B">
        <w:rPr>
          <w:rFonts w:ascii="Arial" w:hAnsi="Arial" w:cs="Arial"/>
          <w:sz w:val="16"/>
          <w:szCs w:val="16"/>
        </w:rPr>
        <w:t xml:space="preserve"> Desarrollo cognitivo: Las Teorías de Piaget y de </w:t>
      </w:r>
      <w:proofErr w:type="spellStart"/>
      <w:r w:rsidRPr="0021068B">
        <w:rPr>
          <w:rFonts w:ascii="Arial" w:hAnsi="Arial" w:cs="Arial"/>
          <w:sz w:val="16"/>
          <w:szCs w:val="16"/>
        </w:rPr>
        <w:t>Vygotaky</w:t>
      </w:r>
      <w:proofErr w:type="spellEnd"/>
      <w:r w:rsidRPr="0021068B">
        <w:rPr>
          <w:rFonts w:ascii="Arial" w:hAnsi="Arial" w:cs="Arial"/>
          <w:sz w:val="16"/>
          <w:szCs w:val="16"/>
        </w:rPr>
        <w:t xml:space="preserve"> (en línea). </w:t>
      </w:r>
      <w:proofErr w:type="spellStart"/>
      <w:r w:rsidRPr="0021068B">
        <w:rPr>
          <w:rFonts w:ascii="Arial" w:hAnsi="Arial" w:cs="Arial"/>
          <w:sz w:val="16"/>
          <w:szCs w:val="16"/>
        </w:rPr>
        <w:t>Universitat</w:t>
      </w:r>
      <w:proofErr w:type="spellEnd"/>
      <w:r w:rsidRPr="0021068B">
        <w:rPr>
          <w:rFonts w:ascii="Arial" w:hAnsi="Arial" w:cs="Arial"/>
          <w:sz w:val="16"/>
          <w:szCs w:val="16"/>
        </w:rPr>
        <w:t xml:space="preserve"> Autónoma de Barcelona – bienio 07-08. (citado 04 de abril de 2018). Disponible en: </w:t>
      </w:r>
      <w:hyperlink r:id="rId8" w:history="1">
        <w:r w:rsidRPr="0021068B">
          <w:rPr>
            <w:rStyle w:val="Hipervnculo"/>
            <w:rFonts w:ascii="Arial" w:hAnsi="Arial" w:cs="Arial"/>
            <w:color w:val="auto"/>
            <w:sz w:val="16"/>
            <w:szCs w:val="16"/>
          </w:rPr>
          <w:t>http://www.paidopsiquiatria.cat/files/teorias_desarrollo_cognitivo_0.pdf</w:t>
        </w:r>
      </w:hyperlink>
      <w:r w:rsidRPr="0021068B">
        <w:rPr>
          <w:rFonts w:ascii="Arial" w:hAnsi="Arial" w:cs="Arial"/>
          <w:sz w:val="16"/>
          <w:szCs w:val="16"/>
        </w:rPr>
        <w:t xml:space="preserve">  </w:t>
      </w:r>
    </w:p>
  </w:footnote>
  <w:footnote w:id="17">
    <w:p w14:paraId="4C4F58E0" w14:textId="56E3D68E" w:rsidR="00273895" w:rsidRPr="00177C57" w:rsidRDefault="00273895" w:rsidP="005B0AFC">
      <w:pPr>
        <w:pStyle w:val="Textonotapie"/>
        <w:rPr>
          <w:rFonts w:ascii="Arial" w:hAnsi="Arial" w:cs="Arial"/>
          <w:color w:val="FF0000"/>
          <w:sz w:val="16"/>
          <w:szCs w:val="16"/>
        </w:rPr>
      </w:pPr>
      <w:r w:rsidRPr="0021068B">
        <w:rPr>
          <w:rStyle w:val="Refdenotaalpie"/>
          <w:rFonts w:ascii="Arial" w:hAnsi="Arial" w:cs="Arial"/>
          <w:sz w:val="16"/>
          <w:szCs w:val="16"/>
        </w:rPr>
        <w:footnoteRef/>
      </w:r>
      <w:r w:rsidRPr="0021068B">
        <w:rPr>
          <w:rFonts w:ascii="Arial" w:hAnsi="Arial" w:cs="Arial"/>
          <w:sz w:val="16"/>
          <w:szCs w:val="16"/>
        </w:rPr>
        <w:t xml:space="preserve"> Escala abreviada de desarrollo -3. Ministerio de Salud y Protección Social-Gobierno de Colombia. (citado 04 de abril de 2018). Disponible en: </w:t>
      </w:r>
      <w:hyperlink r:id="rId9" w:history="1">
        <w:r w:rsidRPr="0021068B">
          <w:rPr>
            <w:rStyle w:val="Hipervnculo"/>
            <w:rFonts w:ascii="Arial" w:hAnsi="Arial" w:cs="Arial"/>
            <w:color w:val="auto"/>
            <w:sz w:val="16"/>
            <w:szCs w:val="16"/>
          </w:rPr>
          <w:t>https://www.minsalud.gov.co/sites/rid/Lists/BibliotecaDigital/RIDE/VS/PP/ENT/Escala-abreviada-de-desarrollo-3.pdf. ISBN 978-958-5401-34-1</w:t>
        </w:r>
      </w:hyperlink>
      <w:r w:rsidRPr="0021068B">
        <w:rPr>
          <w:rFonts w:ascii="Arial" w:hAnsi="Arial" w:cs="Arial"/>
          <w:sz w:val="16"/>
          <w:szCs w:val="16"/>
        </w:rPr>
        <w:t xml:space="preserve">. </w:t>
      </w:r>
    </w:p>
  </w:footnote>
  <w:footnote w:id="18">
    <w:p w14:paraId="350A2A15" w14:textId="3D9E1AED" w:rsidR="00273895" w:rsidRPr="00623007" w:rsidRDefault="00273895" w:rsidP="00AF61C3">
      <w:pPr>
        <w:pStyle w:val="Ttulo1"/>
        <w:spacing w:before="0" w:after="180" w:line="240" w:lineRule="auto"/>
        <w:ind w:right="300"/>
        <w:textAlignment w:val="baseline"/>
        <w:rPr>
          <w:rFonts w:ascii="Arial" w:eastAsia="Times New Roman" w:hAnsi="Arial" w:cs="Arial"/>
          <w:color w:val="auto"/>
          <w:sz w:val="16"/>
          <w:szCs w:val="16"/>
        </w:rPr>
      </w:pPr>
      <w:r w:rsidRPr="00B66304">
        <w:rPr>
          <w:rStyle w:val="Refdenotaalpie"/>
          <w:rFonts w:ascii="Arial" w:hAnsi="Arial" w:cs="Arial"/>
          <w:color w:val="auto"/>
          <w:sz w:val="16"/>
          <w:szCs w:val="16"/>
        </w:rPr>
        <w:footnoteRef/>
      </w:r>
      <w:r w:rsidRPr="00B66304">
        <w:rPr>
          <w:rFonts w:ascii="Arial" w:hAnsi="Arial" w:cs="Arial"/>
          <w:color w:val="auto"/>
          <w:sz w:val="16"/>
          <w:szCs w:val="16"/>
        </w:rPr>
        <w:t xml:space="preserve"> </w:t>
      </w:r>
      <w:r w:rsidRPr="00623007">
        <w:rPr>
          <w:rFonts w:ascii="Arial" w:hAnsi="Arial" w:cs="Arial"/>
          <w:color w:val="auto"/>
          <w:sz w:val="16"/>
          <w:szCs w:val="16"/>
        </w:rPr>
        <w:t xml:space="preserve">Organización mundial de la salud. </w:t>
      </w:r>
      <w:r w:rsidRPr="00623007">
        <w:rPr>
          <w:rFonts w:ascii="Arial" w:eastAsia="Times New Roman" w:hAnsi="Arial" w:cs="Arial"/>
          <w:color w:val="auto"/>
          <w:sz w:val="16"/>
          <w:szCs w:val="16"/>
        </w:rPr>
        <w:t xml:space="preserve">La lactancia materna exclusiva durante los primeros 6 meses es lo mejor para todos los niños. </w:t>
      </w:r>
      <w:r w:rsidRPr="00623007">
        <w:rPr>
          <w:rFonts w:ascii="Arial" w:hAnsi="Arial" w:cs="Arial"/>
          <w:color w:val="auto"/>
          <w:sz w:val="16"/>
          <w:szCs w:val="16"/>
        </w:rPr>
        <w:t>(citado 04 de abril de 2018). Disponible en</w:t>
      </w:r>
      <w:r w:rsidRPr="00623007">
        <w:rPr>
          <w:rFonts w:ascii="Arial" w:eastAsia="Times New Roman" w:hAnsi="Arial" w:cs="Arial"/>
          <w:color w:val="auto"/>
          <w:sz w:val="16"/>
          <w:szCs w:val="16"/>
        </w:rPr>
        <w:t xml:space="preserve">: </w:t>
      </w:r>
      <w:hyperlink r:id="rId10" w:history="1">
        <w:r w:rsidRPr="00623007">
          <w:rPr>
            <w:rStyle w:val="Hipervnculo"/>
            <w:rFonts w:ascii="Arial" w:eastAsia="Times New Roman" w:hAnsi="Arial" w:cs="Arial"/>
            <w:color w:val="auto"/>
            <w:sz w:val="16"/>
            <w:szCs w:val="16"/>
          </w:rPr>
          <w:t>https://www.who.int/mediacentre/news/statements/2011/breastfeeding_20110115/es/</w:t>
        </w:r>
      </w:hyperlink>
      <w:r w:rsidRPr="00623007">
        <w:rPr>
          <w:rFonts w:ascii="Arial" w:eastAsia="Times New Roman" w:hAnsi="Arial" w:cs="Arial"/>
          <w:color w:val="auto"/>
          <w:sz w:val="16"/>
          <w:szCs w:val="16"/>
        </w:rPr>
        <w:t xml:space="preserve"> </w:t>
      </w:r>
    </w:p>
    <w:p w14:paraId="2158C4A8" w14:textId="0DBEABEA" w:rsidR="00273895" w:rsidRPr="00623007" w:rsidRDefault="00273895">
      <w:pPr>
        <w:pStyle w:val="Textonotapie"/>
        <w:rPr>
          <w:lang w:val="es-ES_tradnl"/>
        </w:rPr>
      </w:pPr>
    </w:p>
  </w:footnote>
  <w:footnote w:id="19">
    <w:p w14:paraId="28C4CDDC" w14:textId="77777777" w:rsidR="00273895" w:rsidRPr="006205CF" w:rsidRDefault="00273895" w:rsidP="005706F1">
      <w:pPr>
        <w:pStyle w:val="Textonotapie"/>
        <w:rPr>
          <w:sz w:val="16"/>
        </w:rPr>
      </w:pPr>
      <w:r>
        <w:rPr>
          <w:rStyle w:val="Refdenotaalpie"/>
        </w:rPr>
        <w:footnoteRef/>
      </w:r>
      <w:r>
        <w:t xml:space="preserve"> </w:t>
      </w:r>
      <w:r w:rsidRPr="00AA4A9C">
        <w:rPr>
          <w:sz w:val="16"/>
        </w:rPr>
        <w:t xml:space="preserve">OMS-UNICEF. Razones médicas aceptables para el uso de sucedáneos de la leche materna.Ginebra.2009 </w:t>
      </w:r>
      <w:hyperlink r:id="rId11" w:history="1">
        <w:r w:rsidRPr="006205CF">
          <w:rPr>
            <w:rStyle w:val="Hipervnculo"/>
            <w:color w:val="auto"/>
            <w:sz w:val="16"/>
          </w:rPr>
          <w:t>http://www.who.int/nutrition/publications/infantfeeding/WHO_NMH_NHD_09.01_spa.pdf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273895" w:rsidRPr="000979F8" w14:paraId="1D40F080" w14:textId="77777777" w:rsidTr="00905AAD">
      <w:trPr>
        <w:cantSplit/>
        <w:trHeight w:val="437"/>
      </w:trPr>
      <w:tc>
        <w:tcPr>
          <w:tcW w:w="2518" w:type="dxa"/>
          <w:vMerge w:val="restart"/>
          <w:tcBorders>
            <w:right w:val="single" w:sz="4" w:space="0" w:color="auto"/>
          </w:tcBorders>
          <w:vAlign w:val="center"/>
        </w:tcPr>
        <w:p w14:paraId="2167F3B5" w14:textId="77777777" w:rsidR="00273895" w:rsidRPr="000979F8" w:rsidRDefault="00273895" w:rsidP="00B41D48">
          <w:pPr>
            <w:pStyle w:val="Encabezado"/>
            <w:jc w:val="center"/>
            <w:rPr>
              <w:rFonts w:ascii="Arial" w:hAnsi="Arial" w:cs="Arial"/>
            </w:rPr>
          </w:pPr>
          <w:r w:rsidRPr="000979F8">
            <w:rPr>
              <w:rFonts w:ascii="Arial" w:hAnsi="Arial" w:cs="Arial"/>
              <w:noProof/>
              <w:lang w:val="es-MX" w:eastAsia="es-MX"/>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1E762A9E" w:rsidR="00273895" w:rsidRPr="00A17D93" w:rsidRDefault="00273895" w:rsidP="00B41D48">
          <w:pPr>
            <w:pStyle w:val="Encabezado"/>
            <w:jc w:val="center"/>
            <w:rPr>
              <w:rFonts w:ascii="Arial" w:hAnsi="Arial" w:cs="Arial"/>
              <w:b/>
              <w:sz w:val="18"/>
              <w:szCs w:val="18"/>
            </w:rPr>
          </w:pPr>
          <w:r w:rsidRPr="00A17D93">
            <w:rPr>
              <w:rFonts w:ascii="Arial" w:hAnsi="Arial" w:cs="Arial"/>
              <w:sz w:val="18"/>
              <w:szCs w:val="18"/>
            </w:rPr>
            <w:fldChar w:fldCharType="begin"/>
          </w:r>
          <w:r w:rsidRPr="00A17D93">
            <w:rPr>
              <w:rFonts w:ascii="Arial" w:hAnsi="Arial" w:cs="Arial"/>
              <w:sz w:val="18"/>
              <w:szCs w:val="18"/>
            </w:rPr>
            <w:instrText xml:space="preserve"> MACROBUTTON  ActDesactEscrituraManual </w:instrText>
          </w:r>
          <w:r w:rsidRPr="00A17D93">
            <w:rPr>
              <w:rFonts w:ascii="Arial" w:hAnsi="Arial" w:cs="Arial"/>
              <w:sz w:val="18"/>
              <w:szCs w:val="18"/>
            </w:rPr>
            <w:fldChar w:fldCharType="end"/>
          </w:r>
          <w:r w:rsidRPr="00A17D93">
            <w:rPr>
              <w:rFonts w:ascii="Arial" w:hAnsi="Arial" w:cs="Arial"/>
              <w:sz w:val="18"/>
              <w:szCs w:val="18"/>
            </w:rPr>
            <w:fldChar w:fldCharType="begin"/>
          </w:r>
          <w:r w:rsidRPr="00A17D93">
            <w:rPr>
              <w:rFonts w:ascii="Arial" w:hAnsi="Arial" w:cs="Arial"/>
              <w:sz w:val="18"/>
              <w:szCs w:val="18"/>
            </w:rPr>
            <w:instrText xml:space="preserve"> MACROBUTTON  InsertarCampo </w:instrText>
          </w:r>
          <w:r w:rsidRPr="00A17D93">
            <w:rPr>
              <w:rFonts w:ascii="Arial" w:hAnsi="Arial" w:cs="Arial"/>
              <w:sz w:val="18"/>
              <w:szCs w:val="18"/>
            </w:rPr>
            <w:fldChar w:fldCharType="end"/>
          </w:r>
          <w:r w:rsidRPr="00A17D93">
            <w:rPr>
              <w:rFonts w:ascii="Arial" w:hAnsi="Arial" w:cs="Arial"/>
              <w:b/>
              <w:sz w:val="18"/>
              <w:szCs w:val="18"/>
            </w:rPr>
            <w:t>PROCESO PRESTACIÓN DE SERVICIOS SOCIALES</w:t>
          </w:r>
          <w:r>
            <w:rPr>
              <w:rFonts w:ascii="Arial" w:hAnsi="Arial" w:cs="Arial"/>
              <w:b/>
              <w:sz w:val="18"/>
              <w:szCs w:val="18"/>
            </w:rPr>
            <w:t xml:space="preserve"> PARA LA INCLUSIÓN SOCIAL</w:t>
          </w:r>
        </w:p>
        <w:p w14:paraId="502DE3E7" w14:textId="77777777" w:rsidR="00273895" w:rsidRPr="00A17D93" w:rsidRDefault="00273895" w:rsidP="00B41D48">
          <w:pPr>
            <w:pStyle w:val="Encabezado"/>
            <w:jc w:val="center"/>
            <w:rPr>
              <w:rFonts w:ascii="Arial" w:hAnsi="Arial" w:cs="Arial"/>
              <w:b/>
              <w:sz w:val="18"/>
              <w:szCs w:val="18"/>
            </w:rPr>
          </w:pPr>
        </w:p>
        <w:p w14:paraId="37154CA5" w14:textId="0009D61A" w:rsidR="00273895" w:rsidRPr="00A17D93" w:rsidRDefault="00273895" w:rsidP="00B41D48">
          <w:pPr>
            <w:pStyle w:val="Encabezado"/>
            <w:jc w:val="center"/>
            <w:rPr>
              <w:rFonts w:ascii="Arial" w:hAnsi="Arial" w:cs="Arial"/>
              <w:b/>
              <w:bCs/>
              <w:sz w:val="18"/>
              <w:szCs w:val="18"/>
              <w:lang w:val="es-ES_tradnl"/>
            </w:rPr>
          </w:pPr>
          <w:r w:rsidRPr="00A17D93">
            <w:rPr>
              <w:rFonts w:ascii="Arial" w:hAnsi="Arial" w:cs="Arial"/>
              <w:b/>
              <w:sz w:val="18"/>
              <w:szCs w:val="18"/>
            </w:rPr>
            <w:t>PR</w:t>
          </w:r>
          <w:r>
            <w:rPr>
              <w:rFonts w:ascii="Arial" w:hAnsi="Arial" w:cs="Arial"/>
              <w:b/>
              <w:sz w:val="18"/>
              <w:szCs w:val="18"/>
            </w:rPr>
            <w:t>OCEDIMIENTO OPERACIÓN ENTREGA</w:t>
          </w:r>
          <w:r w:rsidRPr="00A17D93">
            <w:rPr>
              <w:rFonts w:ascii="Arial" w:hAnsi="Arial" w:cs="Arial"/>
              <w:b/>
              <w:sz w:val="18"/>
              <w:szCs w:val="18"/>
            </w:rPr>
            <w:t xml:space="preserve"> </w:t>
          </w:r>
          <w:r w:rsidR="000D4DA8">
            <w:rPr>
              <w:rFonts w:ascii="Arial" w:hAnsi="Arial" w:cs="Arial"/>
              <w:b/>
              <w:sz w:val="18"/>
              <w:szCs w:val="18"/>
            </w:rPr>
            <w:t>DE APOYOS ALIMENTARIOS EN</w:t>
          </w:r>
          <w:r w:rsidRPr="00A17D93">
            <w:rPr>
              <w:rFonts w:ascii="Arial" w:hAnsi="Arial" w:cs="Arial"/>
              <w:b/>
              <w:sz w:val="18"/>
              <w:szCs w:val="18"/>
            </w:rPr>
            <w:t xml:space="preserve"> LOS SERVICIOS SOCIALES</w:t>
          </w:r>
        </w:p>
        <w:p w14:paraId="29FAC30D" w14:textId="77777777" w:rsidR="00273895" w:rsidRPr="00A17D93" w:rsidRDefault="00273895" w:rsidP="00B41D48">
          <w:pPr>
            <w:spacing w:after="0" w:line="240" w:lineRule="auto"/>
            <w:ind w:left="360"/>
            <w:jc w:val="center"/>
            <w:rPr>
              <w:rFonts w:ascii="Arial" w:hAnsi="Arial" w:cs="Arial"/>
              <w:b/>
              <w:bCs/>
              <w:sz w:val="18"/>
              <w:szCs w:val="18"/>
              <w:lang w:val="es-ES_tradnl"/>
            </w:rPr>
          </w:pPr>
        </w:p>
        <w:p w14:paraId="1419A3DD" w14:textId="01461AFC" w:rsidR="00273895" w:rsidRPr="00A17D93" w:rsidRDefault="00992563" w:rsidP="00232BD1">
          <w:pPr>
            <w:spacing w:after="0" w:line="240" w:lineRule="auto"/>
            <w:jc w:val="center"/>
            <w:rPr>
              <w:rFonts w:ascii="Arial" w:hAnsi="Arial" w:cs="Arial"/>
              <w:b/>
              <w:sz w:val="18"/>
              <w:szCs w:val="18"/>
            </w:rPr>
          </w:pPr>
          <w:r>
            <w:rPr>
              <w:rFonts w:ascii="Arial" w:hAnsi="Arial" w:cs="Arial"/>
              <w:b/>
              <w:sz w:val="18"/>
              <w:szCs w:val="18"/>
            </w:rPr>
            <w:t>INSTRUCTIVO DISEÑ</w:t>
          </w:r>
          <w:r w:rsidR="00273895" w:rsidRPr="00A17D93">
            <w:rPr>
              <w:rFonts w:ascii="Arial" w:hAnsi="Arial" w:cs="Arial"/>
              <w:b/>
              <w:sz w:val="18"/>
              <w:szCs w:val="18"/>
            </w:rPr>
            <w:t>O DE MINUTA PATRÓN</w:t>
          </w:r>
        </w:p>
      </w:tc>
      <w:tc>
        <w:tcPr>
          <w:tcW w:w="2948" w:type="dxa"/>
          <w:tcBorders>
            <w:left w:val="single" w:sz="4" w:space="0" w:color="auto"/>
          </w:tcBorders>
          <w:vAlign w:val="center"/>
        </w:tcPr>
        <w:p w14:paraId="36B01C78" w14:textId="78DCDB30" w:rsidR="00273895" w:rsidRPr="00A17D93" w:rsidRDefault="00273895" w:rsidP="00232BD1">
          <w:pPr>
            <w:spacing w:after="0" w:line="240" w:lineRule="auto"/>
            <w:rPr>
              <w:rFonts w:ascii="Arial" w:hAnsi="Arial" w:cs="Arial"/>
              <w:sz w:val="18"/>
              <w:szCs w:val="18"/>
              <w:lang w:val="es-ES" w:eastAsia="es-ES"/>
            </w:rPr>
          </w:pPr>
          <w:r w:rsidRPr="00A17D93">
            <w:rPr>
              <w:rFonts w:ascii="Arial" w:hAnsi="Arial" w:cs="Arial"/>
              <w:sz w:val="18"/>
              <w:szCs w:val="18"/>
            </w:rPr>
            <w:t>Código:</w:t>
          </w:r>
          <w:r w:rsidRPr="00A17D93">
            <w:rPr>
              <w:rFonts w:ascii="Arial" w:hAnsi="Arial" w:cs="Arial"/>
              <w:sz w:val="18"/>
              <w:szCs w:val="18"/>
              <w:lang w:val="es-ES" w:eastAsia="es-ES"/>
            </w:rPr>
            <w:t xml:space="preserve"> </w:t>
          </w:r>
          <w:r w:rsidR="00615973" w:rsidRPr="00615973">
            <w:rPr>
              <w:rFonts w:ascii="Arial" w:hAnsi="Arial" w:cs="Arial"/>
              <w:sz w:val="18"/>
              <w:szCs w:val="18"/>
              <w:lang w:val="es-ES" w:eastAsia="es-ES"/>
            </w:rPr>
            <w:t>INS-PSS-043</w:t>
          </w:r>
        </w:p>
      </w:tc>
    </w:tr>
    <w:tr w:rsidR="00273895" w:rsidRPr="000979F8" w14:paraId="1D5C01EE" w14:textId="77777777" w:rsidTr="00905AAD">
      <w:trPr>
        <w:cantSplit/>
        <w:trHeight w:val="454"/>
      </w:trPr>
      <w:tc>
        <w:tcPr>
          <w:tcW w:w="2518" w:type="dxa"/>
          <w:vMerge/>
          <w:tcBorders>
            <w:right w:val="single" w:sz="4" w:space="0" w:color="auto"/>
          </w:tcBorders>
        </w:tcPr>
        <w:p w14:paraId="5F572E39" w14:textId="0B8CE40C" w:rsidR="00273895" w:rsidRPr="000979F8" w:rsidRDefault="00273895" w:rsidP="00B41D48">
          <w:pPr>
            <w:pStyle w:val="Encabezado"/>
            <w:jc w:val="center"/>
            <w:rPr>
              <w:rFonts w:ascii="Arial" w:hAnsi="Arial" w:cs="Arial"/>
            </w:rPr>
          </w:pPr>
        </w:p>
      </w:tc>
      <w:tc>
        <w:tcPr>
          <w:tcW w:w="4140" w:type="dxa"/>
          <w:vMerge/>
          <w:tcBorders>
            <w:left w:val="single" w:sz="4" w:space="0" w:color="auto"/>
          </w:tcBorders>
        </w:tcPr>
        <w:p w14:paraId="2E9524BD" w14:textId="77777777" w:rsidR="00273895" w:rsidRPr="00A17D93" w:rsidRDefault="00273895" w:rsidP="00B41D48">
          <w:pPr>
            <w:pStyle w:val="Encabezado"/>
            <w:jc w:val="center"/>
            <w:rPr>
              <w:rFonts w:ascii="Arial" w:hAnsi="Arial" w:cs="Arial"/>
              <w:sz w:val="18"/>
              <w:szCs w:val="18"/>
            </w:rPr>
          </w:pPr>
        </w:p>
      </w:tc>
      <w:tc>
        <w:tcPr>
          <w:tcW w:w="2948" w:type="dxa"/>
          <w:tcBorders>
            <w:left w:val="single" w:sz="4" w:space="0" w:color="auto"/>
          </w:tcBorders>
          <w:vAlign w:val="center"/>
        </w:tcPr>
        <w:p w14:paraId="2AAF2CF2" w14:textId="3AAAB957" w:rsidR="00273895" w:rsidRPr="00A17D93" w:rsidRDefault="00C0144F" w:rsidP="000979F8">
          <w:pPr>
            <w:pStyle w:val="Encabezado"/>
            <w:rPr>
              <w:rFonts w:ascii="Arial" w:hAnsi="Arial" w:cs="Arial"/>
              <w:sz w:val="18"/>
              <w:szCs w:val="18"/>
            </w:rPr>
          </w:pPr>
          <w:r>
            <w:rPr>
              <w:rFonts w:ascii="Arial" w:hAnsi="Arial" w:cs="Arial"/>
              <w:sz w:val="18"/>
              <w:szCs w:val="18"/>
            </w:rPr>
            <w:t>Versión: 0</w:t>
          </w:r>
        </w:p>
      </w:tc>
    </w:tr>
    <w:tr w:rsidR="00273895" w:rsidRPr="000979F8" w14:paraId="1BB954CC" w14:textId="77777777" w:rsidTr="00905AAD">
      <w:trPr>
        <w:cantSplit/>
        <w:trHeight w:val="454"/>
      </w:trPr>
      <w:tc>
        <w:tcPr>
          <w:tcW w:w="2518" w:type="dxa"/>
          <w:vMerge/>
          <w:tcBorders>
            <w:right w:val="single" w:sz="4" w:space="0" w:color="auto"/>
          </w:tcBorders>
        </w:tcPr>
        <w:p w14:paraId="6DC2BBE9" w14:textId="77777777" w:rsidR="00273895" w:rsidRPr="000979F8" w:rsidRDefault="00273895" w:rsidP="00B41D48">
          <w:pPr>
            <w:pStyle w:val="Encabezado"/>
            <w:jc w:val="center"/>
            <w:rPr>
              <w:rFonts w:ascii="Arial" w:hAnsi="Arial" w:cs="Arial"/>
            </w:rPr>
          </w:pPr>
        </w:p>
      </w:tc>
      <w:tc>
        <w:tcPr>
          <w:tcW w:w="4140" w:type="dxa"/>
          <w:vMerge/>
          <w:tcBorders>
            <w:left w:val="single" w:sz="4" w:space="0" w:color="auto"/>
          </w:tcBorders>
        </w:tcPr>
        <w:p w14:paraId="62AFB92D" w14:textId="77777777" w:rsidR="00273895" w:rsidRPr="00A17D93" w:rsidRDefault="00273895" w:rsidP="00B41D48">
          <w:pPr>
            <w:pStyle w:val="Encabezado"/>
            <w:jc w:val="center"/>
            <w:rPr>
              <w:rFonts w:ascii="Arial" w:hAnsi="Arial" w:cs="Arial"/>
              <w:sz w:val="18"/>
              <w:szCs w:val="18"/>
            </w:rPr>
          </w:pPr>
        </w:p>
      </w:tc>
      <w:tc>
        <w:tcPr>
          <w:tcW w:w="2948" w:type="dxa"/>
          <w:tcBorders>
            <w:left w:val="single" w:sz="4" w:space="0" w:color="auto"/>
          </w:tcBorders>
          <w:vAlign w:val="center"/>
        </w:tcPr>
        <w:p w14:paraId="0A5FE3F8" w14:textId="3E843497" w:rsidR="00273895" w:rsidRPr="00A17D93" w:rsidRDefault="00273895" w:rsidP="00232BD1">
          <w:pPr>
            <w:pStyle w:val="Encabezado"/>
            <w:rPr>
              <w:rFonts w:ascii="Arial" w:hAnsi="Arial" w:cs="Arial"/>
              <w:sz w:val="18"/>
              <w:szCs w:val="18"/>
            </w:rPr>
          </w:pPr>
          <w:r w:rsidRPr="00A17D93">
            <w:rPr>
              <w:rFonts w:ascii="Arial" w:hAnsi="Arial" w:cs="Arial"/>
              <w:sz w:val="18"/>
              <w:szCs w:val="18"/>
            </w:rPr>
            <w:t xml:space="preserve">Fecha: </w:t>
          </w:r>
          <w:r w:rsidR="0075108D">
            <w:rPr>
              <w:rFonts w:ascii="Arial" w:hAnsi="Arial" w:cs="Arial"/>
              <w:sz w:val="18"/>
              <w:szCs w:val="18"/>
            </w:rPr>
            <w:t xml:space="preserve"> </w:t>
          </w:r>
          <w:r w:rsidR="0075108D" w:rsidRPr="0075108D">
            <w:rPr>
              <w:rFonts w:ascii="Arial" w:hAnsi="Arial" w:cs="Arial"/>
              <w:sz w:val="18"/>
              <w:szCs w:val="18"/>
            </w:rPr>
            <w:t>Memo INT 2019026406 - 31/05/2019</w:t>
          </w:r>
        </w:p>
      </w:tc>
    </w:tr>
    <w:tr w:rsidR="00273895" w:rsidRPr="000979F8" w14:paraId="72CB9DFF" w14:textId="77777777" w:rsidTr="00905AAD">
      <w:trPr>
        <w:cantSplit/>
        <w:trHeight w:val="435"/>
      </w:trPr>
      <w:tc>
        <w:tcPr>
          <w:tcW w:w="2518" w:type="dxa"/>
          <w:vMerge/>
          <w:tcBorders>
            <w:right w:val="single" w:sz="4" w:space="0" w:color="auto"/>
          </w:tcBorders>
        </w:tcPr>
        <w:p w14:paraId="2FF6D653" w14:textId="77777777" w:rsidR="00273895" w:rsidRPr="000979F8" w:rsidRDefault="00273895"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273895" w:rsidRPr="00A17D93" w:rsidRDefault="00273895" w:rsidP="00B41D48">
          <w:pPr>
            <w:pStyle w:val="Encabezado"/>
            <w:jc w:val="center"/>
            <w:rPr>
              <w:rFonts w:ascii="Arial" w:hAnsi="Arial" w:cs="Arial"/>
              <w:sz w:val="18"/>
              <w:szCs w:val="18"/>
            </w:rPr>
          </w:pPr>
        </w:p>
      </w:tc>
      <w:tc>
        <w:tcPr>
          <w:tcW w:w="2948" w:type="dxa"/>
          <w:tcBorders>
            <w:left w:val="single" w:sz="4" w:space="0" w:color="auto"/>
            <w:bottom w:val="single" w:sz="4" w:space="0" w:color="auto"/>
          </w:tcBorders>
          <w:vAlign w:val="center"/>
        </w:tcPr>
        <w:p w14:paraId="4118E30F" w14:textId="399C31CD" w:rsidR="00273895" w:rsidRPr="00A17D93" w:rsidRDefault="00273895" w:rsidP="00B41D48">
          <w:pPr>
            <w:pStyle w:val="Encabezado"/>
            <w:rPr>
              <w:rFonts w:ascii="Arial" w:hAnsi="Arial" w:cs="Arial"/>
              <w:sz w:val="18"/>
              <w:szCs w:val="18"/>
            </w:rPr>
          </w:pPr>
          <w:r w:rsidRPr="00A17D93">
            <w:rPr>
              <w:rFonts w:ascii="Arial" w:hAnsi="Arial" w:cs="Arial"/>
              <w:sz w:val="18"/>
              <w:szCs w:val="18"/>
            </w:rPr>
            <w:t xml:space="preserve">Página: </w:t>
          </w:r>
          <w:r w:rsidRPr="00A17D93">
            <w:rPr>
              <w:rFonts w:ascii="Arial" w:hAnsi="Arial" w:cs="Arial"/>
              <w:sz w:val="18"/>
              <w:szCs w:val="18"/>
              <w:lang w:val="es-ES"/>
            </w:rPr>
            <w:fldChar w:fldCharType="begin"/>
          </w:r>
          <w:r w:rsidRPr="00A17D93">
            <w:rPr>
              <w:rFonts w:ascii="Arial" w:hAnsi="Arial" w:cs="Arial"/>
              <w:sz w:val="18"/>
              <w:szCs w:val="18"/>
              <w:lang w:val="es-ES"/>
            </w:rPr>
            <w:instrText xml:space="preserve"> PAGE </w:instrText>
          </w:r>
          <w:r w:rsidRPr="00A17D93">
            <w:rPr>
              <w:rFonts w:ascii="Arial" w:hAnsi="Arial" w:cs="Arial"/>
              <w:sz w:val="18"/>
              <w:szCs w:val="18"/>
              <w:lang w:val="es-ES"/>
            </w:rPr>
            <w:fldChar w:fldCharType="separate"/>
          </w:r>
          <w:r w:rsidR="00EE5F20">
            <w:rPr>
              <w:rFonts w:ascii="Arial" w:hAnsi="Arial" w:cs="Arial"/>
              <w:noProof/>
              <w:sz w:val="18"/>
              <w:szCs w:val="18"/>
              <w:lang w:val="es-ES"/>
            </w:rPr>
            <w:t>16</w:t>
          </w:r>
          <w:r w:rsidRPr="00A17D93">
            <w:rPr>
              <w:rFonts w:ascii="Arial" w:hAnsi="Arial" w:cs="Arial"/>
              <w:sz w:val="18"/>
              <w:szCs w:val="18"/>
              <w:lang w:val="es-ES"/>
            </w:rPr>
            <w:fldChar w:fldCharType="end"/>
          </w:r>
          <w:r w:rsidRPr="00A17D93">
            <w:rPr>
              <w:rFonts w:ascii="Arial" w:hAnsi="Arial" w:cs="Arial"/>
              <w:sz w:val="18"/>
              <w:szCs w:val="18"/>
              <w:lang w:val="es-ES"/>
            </w:rPr>
            <w:t xml:space="preserve"> de </w:t>
          </w:r>
          <w:r w:rsidRPr="00A17D93">
            <w:rPr>
              <w:rFonts w:ascii="Arial" w:hAnsi="Arial" w:cs="Arial"/>
              <w:sz w:val="18"/>
              <w:szCs w:val="18"/>
              <w:lang w:val="es-ES"/>
            </w:rPr>
            <w:fldChar w:fldCharType="begin"/>
          </w:r>
          <w:r w:rsidRPr="00A17D93">
            <w:rPr>
              <w:rFonts w:ascii="Arial" w:hAnsi="Arial" w:cs="Arial"/>
              <w:sz w:val="18"/>
              <w:szCs w:val="18"/>
              <w:lang w:val="es-ES"/>
            </w:rPr>
            <w:instrText xml:space="preserve"> NUMPAGES  </w:instrText>
          </w:r>
          <w:r w:rsidRPr="00A17D93">
            <w:rPr>
              <w:rFonts w:ascii="Arial" w:hAnsi="Arial" w:cs="Arial"/>
              <w:sz w:val="18"/>
              <w:szCs w:val="18"/>
              <w:lang w:val="es-ES"/>
            </w:rPr>
            <w:fldChar w:fldCharType="separate"/>
          </w:r>
          <w:r w:rsidR="00EE5F20">
            <w:rPr>
              <w:rFonts w:ascii="Arial" w:hAnsi="Arial" w:cs="Arial"/>
              <w:noProof/>
              <w:sz w:val="18"/>
              <w:szCs w:val="18"/>
              <w:lang w:val="es-ES"/>
            </w:rPr>
            <w:t>17</w:t>
          </w:r>
          <w:r w:rsidRPr="00A17D93">
            <w:rPr>
              <w:rFonts w:ascii="Arial" w:hAnsi="Arial" w:cs="Arial"/>
              <w:sz w:val="18"/>
              <w:szCs w:val="18"/>
              <w:lang w:val="es-ES"/>
            </w:rPr>
            <w:fldChar w:fldCharType="end"/>
          </w:r>
        </w:p>
      </w:tc>
    </w:tr>
  </w:tbl>
  <w:p w14:paraId="087940E4" w14:textId="095F44D9" w:rsidR="00273895" w:rsidRPr="00A50A9D" w:rsidRDefault="00273895">
    <w:pPr>
      <w:pStyle w:val="Encabezado"/>
    </w:pPr>
    <w:r w:rsidRPr="00A50A9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9FA"/>
    <w:multiLevelType w:val="hybridMultilevel"/>
    <w:tmpl w:val="B73AA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9D07AB"/>
    <w:multiLevelType w:val="hybridMultilevel"/>
    <w:tmpl w:val="3A343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3262F"/>
    <w:multiLevelType w:val="hybridMultilevel"/>
    <w:tmpl w:val="40AA38F6"/>
    <w:lvl w:ilvl="0" w:tplc="B884221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D81ED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D0709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A94418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62486D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CB206D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C48641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A24B2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9A221F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FA0896"/>
    <w:multiLevelType w:val="hybridMultilevel"/>
    <w:tmpl w:val="0DC0BDF2"/>
    <w:lvl w:ilvl="0" w:tplc="0C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AC0672"/>
    <w:multiLevelType w:val="hybridMultilevel"/>
    <w:tmpl w:val="D28258C0"/>
    <w:lvl w:ilvl="0" w:tplc="58841E0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362E5E">
      <w:start w:val="1"/>
      <w:numFmt w:val="bullet"/>
      <w:lvlText w:val="o"/>
      <w:lvlJc w:val="left"/>
      <w:pPr>
        <w:ind w:left="18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93C3730">
      <w:start w:val="1"/>
      <w:numFmt w:val="bullet"/>
      <w:lvlText w:val="▪"/>
      <w:lvlJc w:val="left"/>
      <w:pPr>
        <w:ind w:left="25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632AF1E">
      <w:start w:val="1"/>
      <w:numFmt w:val="bullet"/>
      <w:lvlText w:val="•"/>
      <w:lvlJc w:val="left"/>
      <w:pPr>
        <w:ind w:left="32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28C2C">
      <w:start w:val="1"/>
      <w:numFmt w:val="bullet"/>
      <w:lvlText w:val="o"/>
      <w:lvlJc w:val="left"/>
      <w:pPr>
        <w:ind w:left="40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4F8F092">
      <w:start w:val="1"/>
      <w:numFmt w:val="bullet"/>
      <w:lvlText w:val="▪"/>
      <w:lvlJc w:val="left"/>
      <w:pPr>
        <w:ind w:left="47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7E602B4">
      <w:start w:val="1"/>
      <w:numFmt w:val="bullet"/>
      <w:lvlText w:val="•"/>
      <w:lvlJc w:val="left"/>
      <w:pPr>
        <w:ind w:left="54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02850E8">
      <w:start w:val="1"/>
      <w:numFmt w:val="bullet"/>
      <w:lvlText w:val="o"/>
      <w:lvlJc w:val="left"/>
      <w:pPr>
        <w:ind w:left="61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0609D6">
      <w:start w:val="1"/>
      <w:numFmt w:val="bullet"/>
      <w:lvlText w:val="▪"/>
      <w:lvlJc w:val="left"/>
      <w:pPr>
        <w:ind w:left="68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3B53F37"/>
    <w:multiLevelType w:val="hybridMultilevel"/>
    <w:tmpl w:val="B600D692"/>
    <w:lvl w:ilvl="0" w:tplc="2A72CC94">
      <w:start w:val="1"/>
      <w:numFmt w:val="decimal"/>
      <w:lvlText w:val="%1."/>
      <w:lvlJc w:val="left"/>
      <w:pPr>
        <w:ind w:left="3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C6EE0A68">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28F41E">
      <w:start w:val="1"/>
      <w:numFmt w:val="decimal"/>
      <w:lvlText w:val="%3."/>
      <w:lvlJc w:val="left"/>
      <w:pPr>
        <w:ind w:left="10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8BEB034">
      <w:start w:val="1"/>
      <w:numFmt w:val="decimal"/>
      <w:lvlText w:val="%4"/>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2C5C3C">
      <w:start w:val="1"/>
      <w:numFmt w:val="lowerLetter"/>
      <w:lvlText w:val="%5"/>
      <w:lvlJc w:val="left"/>
      <w:pPr>
        <w:ind w:left="25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14E4FCC">
      <w:start w:val="1"/>
      <w:numFmt w:val="lowerRoman"/>
      <w:lvlText w:val="%6"/>
      <w:lvlJc w:val="left"/>
      <w:pPr>
        <w:ind w:left="32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5468C0">
      <w:start w:val="1"/>
      <w:numFmt w:val="decimal"/>
      <w:lvlText w:val="%7"/>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EEC630">
      <w:start w:val="1"/>
      <w:numFmt w:val="lowerLetter"/>
      <w:lvlText w:val="%8"/>
      <w:lvlJc w:val="left"/>
      <w:pPr>
        <w:ind w:left="46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322739E">
      <w:start w:val="1"/>
      <w:numFmt w:val="lowerRoman"/>
      <w:lvlText w:val="%9"/>
      <w:lvlJc w:val="left"/>
      <w:pPr>
        <w:ind w:left="5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C2E4DBD"/>
    <w:multiLevelType w:val="hybridMultilevel"/>
    <w:tmpl w:val="10F2547E"/>
    <w:lvl w:ilvl="0" w:tplc="E6A29A82">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48F51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C00522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EC0B08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50579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0E8275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E0C3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04113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1847B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F117A33"/>
    <w:multiLevelType w:val="hybridMultilevel"/>
    <w:tmpl w:val="90EC0FCC"/>
    <w:lvl w:ilvl="0" w:tplc="CB868930">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FF0A88"/>
    <w:multiLevelType w:val="hybridMultilevel"/>
    <w:tmpl w:val="F3DE0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3" w15:restartNumberingAfterBreak="0">
    <w:nsid w:val="2B144BBD"/>
    <w:multiLevelType w:val="hybridMultilevel"/>
    <w:tmpl w:val="BC4C600A"/>
    <w:lvl w:ilvl="0" w:tplc="F8A20848">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68C6E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18872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BB280F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8C8EA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5960A7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0F8A2B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52D93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40A83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BF87C1E"/>
    <w:multiLevelType w:val="hybridMultilevel"/>
    <w:tmpl w:val="C2C23FAE"/>
    <w:lvl w:ilvl="0" w:tplc="6652C332">
      <w:start w:val="1"/>
      <w:numFmt w:val="bullet"/>
      <w:lvlText w:val="•"/>
      <w:lvlJc w:val="left"/>
      <w:pPr>
        <w:ind w:left="1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F4F1E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EDCDE1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CA720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5629BC">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30FBB0">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EA2B4D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7E3BA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5FC3978">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CF0982"/>
    <w:multiLevelType w:val="hybridMultilevel"/>
    <w:tmpl w:val="29C6D8DA"/>
    <w:lvl w:ilvl="0" w:tplc="240A0001">
      <w:start w:val="1"/>
      <w:numFmt w:val="bullet"/>
      <w:lvlText w:val=""/>
      <w:lvlJc w:val="left"/>
      <w:pPr>
        <w:ind w:left="930" w:hanging="360"/>
      </w:pPr>
      <w:rPr>
        <w:rFonts w:ascii="Symbol" w:hAnsi="Symbol" w:hint="default"/>
      </w:rPr>
    </w:lvl>
    <w:lvl w:ilvl="1" w:tplc="240A0003" w:tentative="1">
      <w:start w:val="1"/>
      <w:numFmt w:val="bullet"/>
      <w:lvlText w:val="o"/>
      <w:lvlJc w:val="left"/>
      <w:pPr>
        <w:ind w:left="1650" w:hanging="360"/>
      </w:pPr>
      <w:rPr>
        <w:rFonts w:ascii="Courier New" w:hAnsi="Courier New" w:cs="Courier New" w:hint="default"/>
      </w:rPr>
    </w:lvl>
    <w:lvl w:ilvl="2" w:tplc="240A0005" w:tentative="1">
      <w:start w:val="1"/>
      <w:numFmt w:val="bullet"/>
      <w:lvlText w:val=""/>
      <w:lvlJc w:val="left"/>
      <w:pPr>
        <w:ind w:left="2370" w:hanging="360"/>
      </w:pPr>
      <w:rPr>
        <w:rFonts w:ascii="Wingdings" w:hAnsi="Wingdings" w:hint="default"/>
      </w:rPr>
    </w:lvl>
    <w:lvl w:ilvl="3" w:tplc="240A0001" w:tentative="1">
      <w:start w:val="1"/>
      <w:numFmt w:val="bullet"/>
      <w:lvlText w:val=""/>
      <w:lvlJc w:val="left"/>
      <w:pPr>
        <w:ind w:left="3090" w:hanging="360"/>
      </w:pPr>
      <w:rPr>
        <w:rFonts w:ascii="Symbol" w:hAnsi="Symbol" w:hint="default"/>
      </w:rPr>
    </w:lvl>
    <w:lvl w:ilvl="4" w:tplc="240A0003" w:tentative="1">
      <w:start w:val="1"/>
      <w:numFmt w:val="bullet"/>
      <w:lvlText w:val="o"/>
      <w:lvlJc w:val="left"/>
      <w:pPr>
        <w:ind w:left="3810" w:hanging="360"/>
      </w:pPr>
      <w:rPr>
        <w:rFonts w:ascii="Courier New" w:hAnsi="Courier New" w:cs="Courier New" w:hint="default"/>
      </w:rPr>
    </w:lvl>
    <w:lvl w:ilvl="5" w:tplc="240A0005" w:tentative="1">
      <w:start w:val="1"/>
      <w:numFmt w:val="bullet"/>
      <w:lvlText w:val=""/>
      <w:lvlJc w:val="left"/>
      <w:pPr>
        <w:ind w:left="4530" w:hanging="360"/>
      </w:pPr>
      <w:rPr>
        <w:rFonts w:ascii="Wingdings" w:hAnsi="Wingdings" w:hint="default"/>
      </w:rPr>
    </w:lvl>
    <w:lvl w:ilvl="6" w:tplc="240A0001" w:tentative="1">
      <w:start w:val="1"/>
      <w:numFmt w:val="bullet"/>
      <w:lvlText w:val=""/>
      <w:lvlJc w:val="left"/>
      <w:pPr>
        <w:ind w:left="5250" w:hanging="360"/>
      </w:pPr>
      <w:rPr>
        <w:rFonts w:ascii="Symbol" w:hAnsi="Symbol" w:hint="default"/>
      </w:rPr>
    </w:lvl>
    <w:lvl w:ilvl="7" w:tplc="240A0003" w:tentative="1">
      <w:start w:val="1"/>
      <w:numFmt w:val="bullet"/>
      <w:lvlText w:val="o"/>
      <w:lvlJc w:val="left"/>
      <w:pPr>
        <w:ind w:left="5970" w:hanging="360"/>
      </w:pPr>
      <w:rPr>
        <w:rFonts w:ascii="Courier New" w:hAnsi="Courier New" w:cs="Courier New" w:hint="default"/>
      </w:rPr>
    </w:lvl>
    <w:lvl w:ilvl="8" w:tplc="240A0005" w:tentative="1">
      <w:start w:val="1"/>
      <w:numFmt w:val="bullet"/>
      <w:lvlText w:val=""/>
      <w:lvlJc w:val="left"/>
      <w:pPr>
        <w:ind w:left="6690" w:hanging="360"/>
      </w:pPr>
      <w:rPr>
        <w:rFonts w:ascii="Wingdings" w:hAnsi="Wingdings" w:hint="default"/>
      </w:rPr>
    </w:lvl>
  </w:abstractNum>
  <w:abstractNum w:abstractNumId="17"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15:restartNumberingAfterBreak="0">
    <w:nsid w:val="3238594D"/>
    <w:multiLevelType w:val="hybridMultilevel"/>
    <w:tmpl w:val="5BE256A2"/>
    <w:lvl w:ilvl="0" w:tplc="FE3CF65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DAE35A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1A6C6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A00306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0AB2A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0D87F8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66E9E7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F6916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A02B32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34D5DAC"/>
    <w:multiLevelType w:val="hybridMultilevel"/>
    <w:tmpl w:val="0CE639A6"/>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F02B03"/>
    <w:multiLevelType w:val="hybridMultilevel"/>
    <w:tmpl w:val="B124221E"/>
    <w:lvl w:ilvl="0" w:tplc="1DDA8AB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7CF23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426EE5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AC96F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A8184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1A4A76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FD2559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B21BB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576D5B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357746FF"/>
    <w:multiLevelType w:val="hybridMultilevel"/>
    <w:tmpl w:val="C526C47C"/>
    <w:lvl w:ilvl="0" w:tplc="6C580BC4">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DCAB70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6C4A8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CCBF8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CC4D9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78A189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08F6E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9022B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CCF2A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DC6428"/>
    <w:multiLevelType w:val="hybridMultilevel"/>
    <w:tmpl w:val="61B0F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EC7F63"/>
    <w:multiLevelType w:val="hybridMultilevel"/>
    <w:tmpl w:val="8BACB506"/>
    <w:lvl w:ilvl="0" w:tplc="485E9C8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283221A"/>
    <w:multiLevelType w:val="hybridMultilevel"/>
    <w:tmpl w:val="F52A15D2"/>
    <w:lvl w:ilvl="0" w:tplc="56B0FD42">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18114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4B041B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59A86A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20468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9A744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79CC0C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0C0F2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398BC1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A950EF"/>
    <w:multiLevelType w:val="hybridMultilevel"/>
    <w:tmpl w:val="36B66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5E3113"/>
    <w:multiLevelType w:val="hybridMultilevel"/>
    <w:tmpl w:val="4BF8D97C"/>
    <w:lvl w:ilvl="0" w:tplc="094E44B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A26AE9"/>
    <w:multiLevelType w:val="hybridMultilevel"/>
    <w:tmpl w:val="93ACD716"/>
    <w:lvl w:ilvl="0" w:tplc="FA14866E">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FAE9B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1A4D50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F6617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6EFA7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1A0C2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E4CE7F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4A5D3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E667A1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7016A65"/>
    <w:multiLevelType w:val="hybridMultilevel"/>
    <w:tmpl w:val="0B9013C0"/>
    <w:lvl w:ilvl="0" w:tplc="23A4C866">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44827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4BE0DD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DA02F0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50887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1F467B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76AC0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A5A587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284D8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E13241A"/>
    <w:multiLevelType w:val="hybridMultilevel"/>
    <w:tmpl w:val="7DD01F28"/>
    <w:lvl w:ilvl="0" w:tplc="B760807E">
      <w:start w:val="1"/>
      <w:numFmt w:val="bullet"/>
      <w:lvlText w:val="•"/>
      <w:lvlJc w:val="left"/>
      <w:pPr>
        <w:ind w:left="18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64655C">
      <w:start w:val="1"/>
      <w:numFmt w:val="bullet"/>
      <w:lvlText w:val="o"/>
      <w:lvlJc w:val="left"/>
      <w:pPr>
        <w:ind w:left="16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386458">
      <w:start w:val="1"/>
      <w:numFmt w:val="bullet"/>
      <w:lvlText w:val="▪"/>
      <w:lvlJc w:val="left"/>
      <w:pPr>
        <w:ind w:left="23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6FA64CC">
      <w:start w:val="1"/>
      <w:numFmt w:val="bullet"/>
      <w:lvlText w:val="•"/>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54A6FC">
      <w:start w:val="1"/>
      <w:numFmt w:val="bullet"/>
      <w:lvlText w:val="o"/>
      <w:lvlJc w:val="left"/>
      <w:pPr>
        <w:ind w:left="37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EDE26B6">
      <w:start w:val="1"/>
      <w:numFmt w:val="bullet"/>
      <w:lvlText w:val="▪"/>
      <w:lvlJc w:val="left"/>
      <w:pPr>
        <w:ind w:left="45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5C497FE">
      <w:start w:val="1"/>
      <w:numFmt w:val="bullet"/>
      <w:lvlText w:val="•"/>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A0CD20">
      <w:start w:val="1"/>
      <w:numFmt w:val="bullet"/>
      <w:lvlText w:val="o"/>
      <w:lvlJc w:val="left"/>
      <w:pPr>
        <w:ind w:left="59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E60C90A">
      <w:start w:val="1"/>
      <w:numFmt w:val="bullet"/>
      <w:lvlText w:val="▪"/>
      <w:lvlJc w:val="left"/>
      <w:pPr>
        <w:ind w:left="66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3387BD9"/>
    <w:multiLevelType w:val="hybridMultilevel"/>
    <w:tmpl w:val="EA2419DA"/>
    <w:lvl w:ilvl="0" w:tplc="07D23C20">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24C3E5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5628C4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97EF70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158494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0A379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664076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13A376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A18A89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E292BDC"/>
    <w:multiLevelType w:val="hybridMultilevel"/>
    <w:tmpl w:val="84A669A8"/>
    <w:lvl w:ilvl="0" w:tplc="AAF04534">
      <w:start w:val="1"/>
      <w:numFmt w:val="bullet"/>
      <w:lvlText w:val="•"/>
      <w:lvlJc w:val="left"/>
      <w:pPr>
        <w:ind w:left="18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FCC710">
      <w:start w:val="1"/>
      <w:numFmt w:val="bullet"/>
      <w:lvlText w:val="o"/>
      <w:lvlJc w:val="left"/>
      <w:pPr>
        <w:ind w:left="16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98A0C72">
      <w:start w:val="1"/>
      <w:numFmt w:val="bullet"/>
      <w:lvlText w:val="▪"/>
      <w:lvlJc w:val="left"/>
      <w:pPr>
        <w:ind w:left="23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54C690">
      <w:start w:val="1"/>
      <w:numFmt w:val="bullet"/>
      <w:lvlText w:val="•"/>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65B34">
      <w:start w:val="1"/>
      <w:numFmt w:val="bullet"/>
      <w:lvlText w:val="o"/>
      <w:lvlJc w:val="left"/>
      <w:pPr>
        <w:ind w:left="37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C2A7ABE">
      <w:start w:val="1"/>
      <w:numFmt w:val="bullet"/>
      <w:lvlText w:val="▪"/>
      <w:lvlJc w:val="left"/>
      <w:pPr>
        <w:ind w:left="45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C3C96BE">
      <w:start w:val="1"/>
      <w:numFmt w:val="bullet"/>
      <w:lvlText w:val="•"/>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A26D80">
      <w:start w:val="1"/>
      <w:numFmt w:val="bullet"/>
      <w:lvlText w:val="o"/>
      <w:lvlJc w:val="left"/>
      <w:pPr>
        <w:ind w:left="59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0087F18">
      <w:start w:val="1"/>
      <w:numFmt w:val="bullet"/>
      <w:lvlText w:val="▪"/>
      <w:lvlJc w:val="left"/>
      <w:pPr>
        <w:ind w:left="66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E3A414A"/>
    <w:multiLevelType w:val="hybridMultilevel"/>
    <w:tmpl w:val="E2849894"/>
    <w:lvl w:ilvl="0" w:tplc="E0F60040">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660EED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F04F3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A9CA33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E2A29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4C4182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EF8B71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F9AABD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12C84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F826010"/>
    <w:multiLevelType w:val="hybridMultilevel"/>
    <w:tmpl w:val="BD62F4A8"/>
    <w:lvl w:ilvl="0" w:tplc="240A0001">
      <w:start w:val="1"/>
      <w:numFmt w:val="bullet"/>
      <w:lvlText w:val=""/>
      <w:lvlJc w:val="left"/>
      <w:pPr>
        <w:ind w:left="930" w:hanging="360"/>
      </w:pPr>
      <w:rPr>
        <w:rFonts w:ascii="Symbol" w:hAnsi="Symbol" w:hint="default"/>
      </w:rPr>
    </w:lvl>
    <w:lvl w:ilvl="1" w:tplc="240A0003" w:tentative="1">
      <w:start w:val="1"/>
      <w:numFmt w:val="bullet"/>
      <w:lvlText w:val="o"/>
      <w:lvlJc w:val="left"/>
      <w:pPr>
        <w:ind w:left="1650" w:hanging="360"/>
      </w:pPr>
      <w:rPr>
        <w:rFonts w:ascii="Courier New" w:hAnsi="Courier New" w:cs="Courier New" w:hint="default"/>
      </w:rPr>
    </w:lvl>
    <w:lvl w:ilvl="2" w:tplc="240A0005" w:tentative="1">
      <w:start w:val="1"/>
      <w:numFmt w:val="bullet"/>
      <w:lvlText w:val=""/>
      <w:lvlJc w:val="left"/>
      <w:pPr>
        <w:ind w:left="2370" w:hanging="360"/>
      </w:pPr>
      <w:rPr>
        <w:rFonts w:ascii="Wingdings" w:hAnsi="Wingdings" w:hint="default"/>
      </w:rPr>
    </w:lvl>
    <w:lvl w:ilvl="3" w:tplc="240A0001" w:tentative="1">
      <w:start w:val="1"/>
      <w:numFmt w:val="bullet"/>
      <w:lvlText w:val=""/>
      <w:lvlJc w:val="left"/>
      <w:pPr>
        <w:ind w:left="3090" w:hanging="360"/>
      </w:pPr>
      <w:rPr>
        <w:rFonts w:ascii="Symbol" w:hAnsi="Symbol" w:hint="default"/>
      </w:rPr>
    </w:lvl>
    <w:lvl w:ilvl="4" w:tplc="240A0003" w:tentative="1">
      <w:start w:val="1"/>
      <w:numFmt w:val="bullet"/>
      <w:lvlText w:val="o"/>
      <w:lvlJc w:val="left"/>
      <w:pPr>
        <w:ind w:left="3810" w:hanging="360"/>
      </w:pPr>
      <w:rPr>
        <w:rFonts w:ascii="Courier New" w:hAnsi="Courier New" w:cs="Courier New" w:hint="default"/>
      </w:rPr>
    </w:lvl>
    <w:lvl w:ilvl="5" w:tplc="240A0005" w:tentative="1">
      <w:start w:val="1"/>
      <w:numFmt w:val="bullet"/>
      <w:lvlText w:val=""/>
      <w:lvlJc w:val="left"/>
      <w:pPr>
        <w:ind w:left="4530" w:hanging="360"/>
      </w:pPr>
      <w:rPr>
        <w:rFonts w:ascii="Wingdings" w:hAnsi="Wingdings" w:hint="default"/>
      </w:rPr>
    </w:lvl>
    <w:lvl w:ilvl="6" w:tplc="240A0001" w:tentative="1">
      <w:start w:val="1"/>
      <w:numFmt w:val="bullet"/>
      <w:lvlText w:val=""/>
      <w:lvlJc w:val="left"/>
      <w:pPr>
        <w:ind w:left="5250" w:hanging="360"/>
      </w:pPr>
      <w:rPr>
        <w:rFonts w:ascii="Symbol" w:hAnsi="Symbol" w:hint="default"/>
      </w:rPr>
    </w:lvl>
    <w:lvl w:ilvl="7" w:tplc="240A0003" w:tentative="1">
      <w:start w:val="1"/>
      <w:numFmt w:val="bullet"/>
      <w:lvlText w:val="o"/>
      <w:lvlJc w:val="left"/>
      <w:pPr>
        <w:ind w:left="5970" w:hanging="360"/>
      </w:pPr>
      <w:rPr>
        <w:rFonts w:ascii="Courier New" w:hAnsi="Courier New" w:cs="Courier New" w:hint="default"/>
      </w:rPr>
    </w:lvl>
    <w:lvl w:ilvl="8" w:tplc="240A0005" w:tentative="1">
      <w:start w:val="1"/>
      <w:numFmt w:val="bullet"/>
      <w:lvlText w:val=""/>
      <w:lvlJc w:val="left"/>
      <w:pPr>
        <w:ind w:left="6690" w:hanging="360"/>
      </w:pPr>
      <w:rPr>
        <w:rFonts w:ascii="Wingdings" w:hAnsi="Wingdings" w:hint="default"/>
      </w:rPr>
    </w:lvl>
  </w:abstractNum>
  <w:num w:numId="1">
    <w:abstractNumId w:val="27"/>
  </w:num>
  <w:num w:numId="2">
    <w:abstractNumId w:val="12"/>
  </w:num>
  <w:num w:numId="3">
    <w:abstractNumId w:val="21"/>
  </w:num>
  <w:num w:numId="4">
    <w:abstractNumId w:val="8"/>
  </w:num>
  <w:num w:numId="5">
    <w:abstractNumId w:val="4"/>
  </w:num>
  <w:num w:numId="6">
    <w:abstractNumId w:val="15"/>
  </w:num>
  <w:num w:numId="7">
    <w:abstractNumId w:val="17"/>
  </w:num>
  <w:num w:numId="8">
    <w:abstractNumId w:val="29"/>
  </w:num>
  <w:num w:numId="9">
    <w:abstractNumId w:val="38"/>
  </w:num>
  <w:num w:numId="10">
    <w:abstractNumId w:val="25"/>
  </w:num>
  <w:num w:numId="11">
    <w:abstractNumId w:val="35"/>
  </w:num>
  <w:num w:numId="12">
    <w:abstractNumId w:val="34"/>
  </w:num>
  <w:num w:numId="13">
    <w:abstractNumId w:val="23"/>
  </w:num>
  <w:num w:numId="14">
    <w:abstractNumId w:val="2"/>
  </w:num>
  <w:num w:numId="15">
    <w:abstractNumId w:val="24"/>
  </w:num>
  <w:num w:numId="16">
    <w:abstractNumId w:val="31"/>
  </w:num>
  <w:num w:numId="17">
    <w:abstractNumId w:val="5"/>
  </w:num>
  <w:num w:numId="18">
    <w:abstractNumId w:val="7"/>
  </w:num>
  <w:num w:numId="19">
    <w:abstractNumId w:val="26"/>
  </w:num>
  <w:num w:numId="20">
    <w:abstractNumId w:val="10"/>
  </w:num>
  <w:num w:numId="21">
    <w:abstractNumId w:val="3"/>
  </w:num>
  <w:num w:numId="22">
    <w:abstractNumId w:val="1"/>
  </w:num>
  <w:num w:numId="23">
    <w:abstractNumId w:val="11"/>
  </w:num>
  <w:num w:numId="24">
    <w:abstractNumId w:val="19"/>
  </w:num>
  <w:num w:numId="25">
    <w:abstractNumId w:val="6"/>
  </w:num>
  <w:num w:numId="26">
    <w:abstractNumId w:val="36"/>
  </w:num>
  <w:num w:numId="27">
    <w:abstractNumId w:val="39"/>
  </w:num>
  <w:num w:numId="28">
    <w:abstractNumId w:val="14"/>
  </w:num>
  <w:num w:numId="29">
    <w:abstractNumId w:val="9"/>
  </w:num>
  <w:num w:numId="30">
    <w:abstractNumId w:val="32"/>
  </w:num>
  <w:num w:numId="31">
    <w:abstractNumId w:val="13"/>
  </w:num>
  <w:num w:numId="32">
    <w:abstractNumId w:val="37"/>
  </w:num>
  <w:num w:numId="33">
    <w:abstractNumId w:val="20"/>
  </w:num>
  <w:num w:numId="34">
    <w:abstractNumId w:val="28"/>
  </w:num>
  <w:num w:numId="35">
    <w:abstractNumId w:val="40"/>
  </w:num>
  <w:num w:numId="36">
    <w:abstractNumId w:val="22"/>
  </w:num>
  <w:num w:numId="37">
    <w:abstractNumId w:val="18"/>
  </w:num>
  <w:num w:numId="38">
    <w:abstractNumId w:val="33"/>
  </w:num>
  <w:num w:numId="39">
    <w:abstractNumId w:val="41"/>
  </w:num>
  <w:num w:numId="40">
    <w:abstractNumId w:val="16"/>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48"/>
    <w:rsid w:val="0000071D"/>
    <w:rsid w:val="00000735"/>
    <w:rsid w:val="00003352"/>
    <w:rsid w:val="00005356"/>
    <w:rsid w:val="00007C1D"/>
    <w:rsid w:val="00013561"/>
    <w:rsid w:val="00013E1B"/>
    <w:rsid w:val="00020B2B"/>
    <w:rsid w:val="0002403C"/>
    <w:rsid w:val="00024E29"/>
    <w:rsid w:val="000254F6"/>
    <w:rsid w:val="000262AC"/>
    <w:rsid w:val="00030219"/>
    <w:rsid w:val="00035A0C"/>
    <w:rsid w:val="00037016"/>
    <w:rsid w:val="000447B8"/>
    <w:rsid w:val="00045F2A"/>
    <w:rsid w:val="000462F0"/>
    <w:rsid w:val="00046B46"/>
    <w:rsid w:val="000519E2"/>
    <w:rsid w:val="00051B06"/>
    <w:rsid w:val="00054A8F"/>
    <w:rsid w:val="00055737"/>
    <w:rsid w:val="00062E63"/>
    <w:rsid w:val="00064371"/>
    <w:rsid w:val="000658F0"/>
    <w:rsid w:val="00066F0E"/>
    <w:rsid w:val="0007190E"/>
    <w:rsid w:val="00075C99"/>
    <w:rsid w:val="00081223"/>
    <w:rsid w:val="000813F8"/>
    <w:rsid w:val="000855DA"/>
    <w:rsid w:val="000867D1"/>
    <w:rsid w:val="00086CA2"/>
    <w:rsid w:val="00091E8E"/>
    <w:rsid w:val="00094814"/>
    <w:rsid w:val="000979F8"/>
    <w:rsid w:val="000A1385"/>
    <w:rsid w:val="000A26CF"/>
    <w:rsid w:val="000A5212"/>
    <w:rsid w:val="000B0D86"/>
    <w:rsid w:val="000B6386"/>
    <w:rsid w:val="000C1AC7"/>
    <w:rsid w:val="000C66B6"/>
    <w:rsid w:val="000C75D7"/>
    <w:rsid w:val="000D4DA8"/>
    <w:rsid w:val="000D5E83"/>
    <w:rsid w:val="000E639F"/>
    <w:rsid w:val="000E67B9"/>
    <w:rsid w:val="000F10B6"/>
    <w:rsid w:val="000F5DDF"/>
    <w:rsid w:val="001008FF"/>
    <w:rsid w:val="00101F75"/>
    <w:rsid w:val="00107AD9"/>
    <w:rsid w:val="00111E10"/>
    <w:rsid w:val="0011599B"/>
    <w:rsid w:val="00116223"/>
    <w:rsid w:val="00116685"/>
    <w:rsid w:val="00117407"/>
    <w:rsid w:val="001207C7"/>
    <w:rsid w:val="00124796"/>
    <w:rsid w:val="00127744"/>
    <w:rsid w:val="001333F3"/>
    <w:rsid w:val="00137814"/>
    <w:rsid w:val="0014247A"/>
    <w:rsid w:val="00142971"/>
    <w:rsid w:val="001435F5"/>
    <w:rsid w:val="001467E0"/>
    <w:rsid w:val="00147CDC"/>
    <w:rsid w:val="00150200"/>
    <w:rsid w:val="001504FB"/>
    <w:rsid w:val="00150589"/>
    <w:rsid w:val="001520E7"/>
    <w:rsid w:val="00155764"/>
    <w:rsid w:val="001630F7"/>
    <w:rsid w:val="001664CA"/>
    <w:rsid w:val="0016667A"/>
    <w:rsid w:val="00170DDE"/>
    <w:rsid w:val="0017112D"/>
    <w:rsid w:val="001727EF"/>
    <w:rsid w:val="00177C57"/>
    <w:rsid w:val="00177D9B"/>
    <w:rsid w:val="00177E41"/>
    <w:rsid w:val="00181896"/>
    <w:rsid w:val="001A1C3D"/>
    <w:rsid w:val="001A2F1C"/>
    <w:rsid w:val="001A2FF2"/>
    <w:rsid w:val="001A3BB4"/>
    <w:rsid w:val="001A4F11"/>
    <w:rsid w:val="001B02B7"/>
    <w:rsid w:val="001B37BB"/>
    <w:rsid w:val="001B542A"/>
    <w:rsid w:val="001C4F77"/>
    <w:rsid w:val="001C73A0"/>
    <w:rsid w:val="001D1BD2"/>
    <w:rsid w:val="001E2CD6"/>
    <w:rsid w:val="001E37C0"/>
    <w:rsid w:val="001E47F0"/>
    <w:rsid w:val="001E78A1"/>
    <w:rsid w:val="001F0A8F"/>
    <w:rsid w:val="001F3562"/>
    <w:rsid w:val="001F70E8"/>
    <w:rsid w:val="002034C9"/>
    <w:rsid w:val="002036BB"/>
    <w:rsid w:val="00203B22"/>
    <w:rsid w:val="0021068B"/>
    <w:rsid w:val="002216C2"/>
    <w:rsid w:val="00222863"/>
    <w:rsid w:val="00222DE9"/>
    <w:rsid w:val="002241B9"/>
    <w:rsid w:val="00224D93"/>
    <w:rsid w:val="00226192"/>
    <w:rsid w:val="00232BD1"/>
    <w:rsid w:val="00232F06"/>
    <w:rsid w:val="0023384C"/>
    <w:rsid w:val="00237243"/>
    <w:rsid w:val="0024039F"/>
    <w:rsid w:val="0024337F"/>
    <w:rsid w:val="00246211"/>
    <w:rsid w:val="00250625"/>
    <w:rsid w:val="002516C7"/>
    <w:rsid w:val="00251F56"/>
    <w:rsid w:val="00254301"/>
    <w:rsid w:val="00254C40"/>
    <w:rsid w:val="002555F9"/>
    <w:rsid w:val="00255ABB"/>
    <w:rsid w:val="00255D9D"/>
    <w:rsid w:val="00255F7C"/>
    <w:rsid w:val="00257BF5"/>
    <w:rsid w:val="002610E5"/>
    <w:rsid w:val="00261A95"/>
    <w:rsid w:val="00264139"/>
    <w:rsid w:val="00264F42"/>
    <w:rsid w:val="002660E9"/>
    <w:rsid w:val="00270DDE"/>
    <w:rsid w:val="0027155C"/>
    <w:rsid w:val="00272E74"/>
    <w:rsid w:val="00273895"/>
    <w:rsid w:val="002744D8"/>
    <w:rsid w:val="00280CDA"/>
    <w:rsid w:val="002909EA"/>
    <w:rsid w:val="00295D7C"/>
    <w:rsid w:val="00296AB0"/>
    <w:rsid w:val="002A3653"/>
    <w:rsid w:val="002A6069"/>
    <w:rsid w:val="002A698C"/>
    <w:rsid w:val="002B083F"/>
    <w:rsid w:val="002B2C30"/>
    <w:rsid w:val="002B335B"/>
    <w:rsid w:val="002B4195"/>
    <w:rsid w:val="002B42DF"/>
    <w:rsid w:val="002B5FED"/>
    <w:rsid w:val="002B78AE"/>
    <w:rsid w:val="002C2CE2"/>
    <w:rsid w:val="002C32BC"/>
    <w:rsid w:val="002C4C1E"/>
    <w:rsid w:val="002D1197"/>
    <w:rsid w:val="002D2AED"/>
    <w:rsid w:val="002D3DE2"/>
    <w:rsid w:val="002D45E0"/>
    <w:rsid w:val="002E12FA"/>
    <w:rsid w:val="002F08BE"/>
    <w:rsid w:val="002F0922"/>
    <w:rsid w:val="002F209A"/>
    <w:rsid w:val="002F281A"/>
    <w:rsid w:val="002F31E7"/>
    <w:rsid w:val="002F4CB3"/>
    <w:rsid w:val="002F72D7"/>
    <w:rsid w:val="0030344E"/>
    <w:rsid w:val="00313118"/>
    <w:rsid w:val="003134D2"/>
    <w:rsid w:val="00313EC9"/>
    <w:rsid w:val="00314C03"/>
    <w:rsid w:val="00315D2F"/>
    <w:rsid w:val="00315E65"/>
    <w:rsid w:val="00334A6D"/>
    <w:rsid w:val="00335CDF"/>
    <w:rsid w:val="003429A4"/>
    <w:rsid w:val="00343508"/>
    <w:rsid w:val="0035311C"/>
    <w:rsid w:val="00357E74"/>
    <w:rsid w:val="00364131"/>
    <w:rsid w:val="00366988"/>
    <w:rsid w:val="00375DD6"/>
    <w:rsid w:val="003876B3"/>
    <w:rsid w:val="00395EDF"/>
    <w:rsid w:val="003A59AA"/>
    <w:rsid w:val="003A6335"/>
    <w:rsid w:val="003B27B2"/>
    <w:rsid w:val="003B4B28"/>
    <w:rsid w:val="003B5071"/>
    <w:rsid w:val="003B571E"/>
    <w:rsid w:val="003B611D"/>
    <w:rsid w:val="003C11EC"/>
    <w:rsid w:val="003C68AC"/>
    <w:rsid w:val="003D097C"/>
    <w:rsid w:val="003D2B3B"/>
    <w:rsid w:val="003D467C"/>
    <w:rsid w:val="003D46EE"/>
    <w:rsid w:val="003E3660"/>
    <w:rsid w:val="003E633D"/>
    <w:rsid w:val="003E6835"/>
    <w:rsid w:val="003F4C44"/>
    <w:rsid w:val="0040226C"/>
    <w:rsid w:val="004025A4"/>
    <w:rsid w:val="00413D12"/>
    <w:rsid w:val="0041704E"/>
    <w:rsid w:val="0042123B"/>
    <w:rsid w:val="00424EB0"/>
    <w:rsid w:val="00425FEF"/>
    <w:rsid w:val="00430BEC"/>
    <w:rsid w:val="004402EF"/>
    <w:rsid w:val="00441EB2"/>
    <w:rsid w:val="00442D2D"/>
    <w:rsid w:val="00443252"/>
    <w:rsid w:val="00450133"/>
    <w:rsid w:val="00461980"/>
    <w:rsid w:val="00472DF2"/>
    <w:rsid w:val="0047381E"/>
    <w:rsid w:val="004837FB"/>
    <w:rsid w:val="00486F13"/>
    <w:rsid w:val="00487EE5"/>
    <w:rsid w:val="00490458"/>
    <w:rsid w:val="004909F6"/>
    <w:rsid w:val="004931DF"/>
    <w:rsid w:val="00496208"/>
    <w:rsid w:val="004A0C14"/>
    <w:rsid w:val="004A2D1E"/>
    <w:rsid w:val="004A630C"/>
    <w:rsid w:val="004A7394"/>
    <w:rsid w:val="004B4C5A"/>
    <w:rsid w:val="004C7719"/>
    <w:rsid w:val="004D3725"/>
    <w:rsid w:val="004D4615"/>
    <w:rsid w:val="004D7604"/>
    <w:rsid w:val="004E283C"/>
    <w:rsid w:val="004E3020"/>
    <w:rsid w:val="004E320C"/>
    <w:rsid w:val="004E4E14"/>
    <w:rsid w:val="004E534A"/>
    <w:rsid w:val="004F2FF1"/>
    <w:rsid w:val="00501C9A"/>
    <w:rsid w:val="00502428"/>
    <w:rsid w:val="005136FD"/>
    <w:rsid w:val="00515A76"/>
    <w:rsid w:val="00524D18"/>
    <w:rsid w:val="0052546E"/>
    <w:rsid w:val="0053499B"/>
    <w:rsid w:val="00536C9A"/>
    <w:rsid w:val="00543275"/>
    <w:rsid w:val="0054406B"/>
    <w:rsid w:val="00544444"/>
    <w:rsid w:val="0054589E"/>
    <w:rsid w:val="005463FE"/>
    <w:rsid w:val="00552386"/>
    <w:rsid w:val="00552CFC"/>
    <w:rsid w:val="0055424D"/>
    <w:rsid w:val="005556E6"/>
    <w:rsid w:val="005577C6"/>
    <w:rsid w:val="005653BE"/>
    <w:rsid w:val="005654DE"/>
    <w:rsid w:val="005706F1"/>
    <w:rsid w:val="00571D5F"/>
    <w:rsid w:val="005728B0"/>
    <w:rsid w:val="005953EB"/>
    <w:rsid w:val="00595BAC"/>
    <w:rsid w:val="00596692"/>
    <w:rsid w:val="0059768C"/>
    <w:rsid w:val="005A2673"/>
    <w:rsid w:val="005A3ABF"/>
    <w:rsid w:val="005A3D7B"/>
    <w:rsid w:val="005A5EC1"/>
    <w:rsid w:val="005A7718"/>
    <w:rsid w:val="005B086A"/>
    <w:rsid w:val="005B0AFC"/>
    <w:rsid w:val="005B108B"/>
    <w:rsid w:val="005B2488"/>
    <w:rsid w:val="005B25CB"/>
    <w:rsid w:val="005B53F4"/>
    <w:rsid w:val="005B5692"/>
    <w:rsid w:val="005D0F0F"/>
    <w:rsid w:val="005D16F4"/>
    <w:rsid w:val="005D71DC"/>
    <w:rsid w:val="005E1862"/>
    <w:rsid w:val="005E1BFE"/>
    <w:rsid w:val="005E292F"/>
    <w:rsid w:val="005E38CA"/>
    <w:rsid w:val="005E5086"/>
    <w:rsid w:val="005E7807"/>
    <w:rsid w:val="005F362F"/>
    <w:rsid w:val="00601D13"/>
    <w:rsid w:val="006035EA"/>
    <w:rsid w:val="006036B9"/>
    <w:rsid w:val="00604B2E"/>
    <w:rsid w:val="00607FFC"/>
    <w:rsid w:val="00610DEB"/>
    <w:rsid w:val="00612740"/>
    <w:rsid w:val="00615973"/>
    <w:rsid w:val="00616327"/>
    <w:rsid w:val="006205CF"/>
    <w:rsid w:val="00623007"/>
    <w:rsid w:val="0062325F"/>
    <w:rsid w:val="00624799"/>
    <w:rsid w:val="00626ED9"/>
    <w:rsid w:val="006322E3"/>
    <w:rsid w:val="00641979"/>
    <w:rsid w:val="00642155"/>
    <w:rsid w:val="006441AD"/>
    <w:rsid w:val="00651782"/>
    <w:rsid w:val="006549EA"/>
    <w:rsid w:val="006562AC"/>
    <w:rsid w:val="006610B4"/>
    <w:rsid w:val="00661141"/>
    <w:rsid w:val="00665EFA"/>
    <w:rsid w:val="006666F8"/>
    <w:rsid w:val="00670A59"/>
    <w:rsid w:val="00671BA2"/>
    <w:rsid w:val="006731DF"/>
    <w:rsid w:val="00680894"/>
    <w:rsid w:val="0068659C"/>
    <w:rsid w:val="0069323C"/>
    <w:rsid w:val="0069719B"/>
    <w:rsid w:val="00697323"/>
    <w:rsid w:val="006A0759"/>
    <w:rsid w:val="006A4124"/>
    <w:rsid w:val="006A5511"/>
    <w:rsid w:val="006B35FA"/>
    <w:rsid w:val="006B46F5"/>
    <w:rsid w:val="006B7282"/>
    <w:rsid w:val="006C0390"/>
    <w:rsid w:val="006C0DC2"/>
    <w:rsid w:val="006C6535"/>
    <w:rsid w:val="006C742A"/>
    <w:rsid w:val="006C74DD"/>
    <w:rsid w:val="006D447E"/>
    <w:rsid w:val="006D5507"/>
    <w:rsid w:val="006D5988"/>
    <w:rsid w:val="006E275B"/>
    <w:rsid w:val="006E45B1"/>
    <w:rsid w:val="006E4EC6"/>
    <w:rsid w:val="006E632E"/>
    <w:rsid w:val="006E744E"/>
    <w:rsid w:val="006F5E07"/>
    <w:rsid w:val="00702EF1"/>
    <w:rsid w:val="0070332A"/>
    <w:rsid w:val="00703D61"/>
    <w:rsid w:val="007066AB"/>
    <w:rsid w:val="00714F5B"/>
    <w:rsid w:val="00723074"/>
    <w:rsid w:val="007251C2"/>
    <w:rsid w:val="007315DC"/>
    <w:rsid w:val="007436B1"/>
    <w:rsid w:val="00745548"/>
    <w:rsid w:val="007475D4"/>
    <w:rsid w:val="0075108D"/>
    <w:rsid w:val="0075206C"/>
    <w:rsid w:val="00752369"/>
    <w:rsid w:val="00754EAA"/>
    <w:rsid w:val="00756F89"/>
    <w:rsid w:val="0076197C"/>
    <w:rsid w:val="00763CDF"/>
    <w:rsid w:val="007657D7"/>
    <w:rsid w:val="007667A3"/>
    <w:rsid w:val="00766F69"/>
    <w:rsid w:val="00780034"/>
    <w:rsid w:val="0078064B"/>
    <w:rsid w:val="00783E41"/>
    <w:rsid w:val="0079125C"/>
    <w:rsid w:val="007A0D06"/>
    <w:rsid w:val="007A1775"/>
    <w:rsid w:val="007A1E91"/>
    <w:rsid w:val="007A61A8"/>
    <w:rsid w:val="007B49DE"/>
    <w:rsid w:val="007B4BE8"/>
    <w:rsid w:val="007B60C5"/>
    <w:rsid w:val="007C203A"/>
    <w:rsid w:val="007C3885"/>
    <w:rsid w:val="007C5DFB"/>
    <w:rsid w:val="007C7089"/>
    <w:rsid w:val="007D40C0"/>
    <w:rsid w:val="007D5028"/>
    <w:rsid w:val="007E7956"/>
    <w:rsid w:val="007F2E31"/>
    <w:rsid w:val="007F2E57"/>
    <w:rsid w:val="007F3A73"/>
    <w:rsid w:val="007F3D20"/>
    <w:rsid w:val="007F5AE0"/>
    <w:rsid w:val="00806072"/>
    <w:rsid w:val="008075ED"/>
    <w:rsid w:val="00813D18"/>
    <w:rsid w:val="008151F2"/>
    <w:rsid w:val="00817A9A"/>
    <w:rsid w:val="008208C6"/>
    <w:rsid w:val="008221CE"/>
    <w:rsid w:val="00822692"/>
    <w:rsid w:val="008243E0"/>
    <w:rsid w:val="00824643"/>
    <w:rsid w:val="00824F9C"/>
    <w:rsid w:val="0082766B"/>
    <w:rsid w:val="0083160B"/>
    <w:rsid w:val="0083263E"/>
    <w:rsid w:val="00833031"/>
    <w:rsid w:val="0083701A"/>
    <w:rsid w:val="00841667"/>
    <w:rsid w:val="008422C6"/>
    <w:rsid w:val="00853544"/>
    <w:rsid w:val="00862B3B"/>
    <w:rsid w:val="00862EA9"/>
    <w:rsid w:val="00863E59"/>
    <w:rsid w:val="00864346"/>
    <w:rsid w:val="0086619F"/>
    <w:rsid w:val="008722BF"/>
    <w:rsid w:val="008740DC"/>
    <w:rsid w:val="00875A0D"/>
    <w:rsid w:val="00875BA1"/>
    <w:rsid w:val="00876251"/>
    <w:rsid w:val="008802F6"/>
    <w:rsid w:val="00882A42"/>
    <w:rsid w:val="00883829"/>
    <w:rsid w:val="0088428A"/>
    <w:rsid w:val="00884BB1"/>
    <w:rsid w:val="00890B9E"/>
    <w:rsid w:val="0089182A"/>
    <w:rsid w:val="008A0461"/>
    <w:rsid w:val="008A33C4"/>
    <w:rsid w:val="008A5BDA"/>
    <w:rsid w:val="008A7F49"/>
    <w:rsid w:val="008B2F7D"/>
    <w:rsid w:val="008B5DA4"/>
    <w:rsid w:val="008B6467"/>
    <w:rsid w:val="008C0A34"/>
    <w:rsid w:val="008C4D16"/>
    <w:rsid w:val="008C6CFF"/>
    <w:rsid w:val="008D559D"/>
    <w:rsid w:val="008D721D"/>
    <w:rsid w:val="008E1A55"/>
    <w:rsid w:val="008E4354"/>
    <w:rsid w:val="008E7F4F"/>
    <w:rsid w:val="00905AAD"/>
    <w:rsid w:val="0092068A"/>
    <w:rsid w:val="00927EF8"/>
    <w:rsid w:val="009328E6"/>
    <w:rsid w:val="00937F81"/>
    <w:rsid w:val="009442DE"/>
    <w:rsid w:val="00944D2D"/>
    <w:rsid w:val="00946085"/>
    <w:rsid w:val="00951B3A"/>
    <w:rsid w:val="00951E9E"/>
    <w:rsid w:val="00954A34"/>
    <w:rsid w:val="009642A4"/>
    <w:rsid w:val="00964412"/>
    <w:rsid w:val="009645DC"/>
    <w:rsid w:val="00967E80"/>
    <w:rsid w:val="0097217E"/>
    <w:rsid w:val="009722AC"/>
    <w:rsid w:val="00975559"/>
    <w:rsid w:val="00975F04"/>
    <w:rsid w:val="00976076"/>
    <w:rsid w:val="00976F41"/>
    <w:rsid w:val="00982814"/>
    <w:rsid w:val="00984661"/>
    <w:rsid w:val="009861F6"/>
    <w:rsid w:val="0098639E"/>
    <w:rsid w:val="00991610"/>
    <w:rsid w:val="00992563"/>
    <w:rsid w:val="00995494"/>
    <w:rsid w:val="00995E4A"/>
    <w:rsid w:val="009979B2"/>
    <w:rsid w:val="009A1DD3"/>
    <w:rsid w:val="009A38CE"/>
    <w:rsid w:val="009A4800"/>
    <w:rsid w:val="009A4EAB"/>
    <w:rsid w:val="009A4EBB"/>
    <w:rsid w:val="009B0150"/>
    <w:rsid w:val="009C5A4B"/>
    <w:rsid w:val="009D0518"/>
    <w:rsid w:val="009D473F"/>
    <w:rsid w:val="009D6042"/>
    <w:rsid w:val="009D6E1E"/>
    <w:rsid w:val="009D70F5"/>
    <w:rsid w:val="009E4B7E"/>
    <w:rsid w:val="009E7A73"/>
    <w:rsid w:val="009F2AC0"/>
    <w:rsid w:val="009F3685"/>
    <w:rsid w:val="009F3A7C"/>
    <w:rsid w:val="009F50DE"/>
    <w:rsid w:val="009F6C47"/>
    <w:rsid w:val="00A0203F"/>
    <w:rsid w:val="00A07143"/>
    <w:rsid w:val="00A1197C"/>
    <w:rsid w:val="00A150B1"/>
    <w:rsid w:val="00A16BAF"/>
    <w:rsid w:val="00A17D93"/>
    <w:rsid w:val="00A17EAC"/>
    <w:rsid w:val="00A2009D"/>
    <w:rsid w:val="00A20CA6"/>
    <w:rsid w:val="00A21917"/>
    <w:rsid w:val="00A42B9C"/>
    <w:rsid w:val="00A433DE"/>
    <w:rsid w:val="00A50A9D"/>
    <w:rsid w:val="00A53D7F"/>
    <w:rsid w:val="00A57AE2"/>
    <w:rsid w:val="00A6147B"/>
    <w:rsid w:val="00A64270"/>
    <w:rsid w:val="00A67CE8"/>
    <w:rsid w:val="00A71C17"/>
    <w:rsid w:val="00A739F8"/>
    <w:rsid w:val="00A75573"/>
    <w:rsid w:val="00A7637B"/>
    <w:rsid w:val="00A76A63"/>
    <w:rsid w:val="00A87E5B"/>
    <w:rsid w:val="00A93048"/>
    <w:rsid w:val="00A938F4"/>
    <w:rsid w:val="00A941B2"/>
    <w:rsid w:val="00A94AE4"/>
    <w:rsid w:val="00AB1872"/>
    <w:rsid w:val="00AB7429"/>
    <w:rsid w:val="00AB7666"/>
    <w:rsid w:val="00AC35E6"/>
    <w:rsid w:val="00AC76B2"/>
    <w:rsid w:val="00AC7F77"/>
    <w:rsid w:val="00AD1CB4"/>
    <w:rsid w:val="00AD4D6C"/>
    <w:rsid w:val="00AD53E7"/>
    <w:rsid w:val="00AD598F"/>
    <w:rsid w:val="00AE214B"/>
    <w:rsid w:val="00AF129B"/>
    <w:rsid w:val="00AF256B"/>
    <w:rsid w:val="00AF61C3"/>
    <w:rsid w:val="00AF6DC8"/>
    <w:rsid w:val="00B015A2"/>
    <w:rsid w:val="00B0293E"/>
    <w:rsid w:val="00B03152"/>
    <w:rsid w:val="00B1252C"/>
    <w:rsid w:val="00B12E20"/>
    <w:rsid w:val="00B16F11"/>
    <w:rsid w:val="00B215C0"/>
    <w:rsid w:val="00B34356"/>
    <w:rsid w:val="00B36EB0"/>
    <w:rsid w:val="00B37E6D"/>
    <w:rsid w:val="00B41D48"/>
    <w:rsid w:val="00B421EB"/>
    <w:rsid w:val="00B457AD"/>
    <w:rsid w:val="00B45C07"/>
    <w:rsid w:val="00B520A6"/>
    <w:rsid w:val="00B525A1"/>
    <w:rsid w:val="00B556DC"/>
    <w:rsid w:val="00B55FA7"/>
    <w:rsid w:val="00B5615A"/>
    <w:rsid w:val="00B63280"/>
    <w:rsid w:val="00B66304"/>
    <w:rsid w:val="00B73631"/>
    <w:rsid w:val="00B81693"/>
    <w:rsid w:val="00B94226"/>
    <w:rsid w:val="00B97E0B"/>
    <w:rsid w:val="00BA0402"/>
    <w:rsid w:val="00BA0C4D"/>
    <w:rsid w:val="00BA2ECE"/>
    <w:rsid w:val="00BA3B1B"/>
    <w:rsid w:val="00BA5E74"/>
    <w:rsid w:val="00BB12C6"/>
    <w:rsid w:val="00BB2C6C"/>
    <w:rsid w:val="00BC1A4F"/>
    <w:rsid w:val="00BC20D8"/>
    <w:rsid w:val="00BC2FF3"/>
    <w:rsid w:val="00BD05D2"/>
    <w:rsid w:val="00BD405C"/>
    <w:rsid w:val="00BE1D51"/>
    <w:rsid w:val="00BE402E"/>
    <w:rsid w:val="00BE7958"/>
    <w:rsid w:val="00BE7FF9"/>
    <w:rsid w:val="00BF0E4A"/>
    <w:rsid w:val="00BF0EA5"/>
    <w:rsid w:val="00BF35CD"/>
    <w:rsid w:val="00BF425B"/>
    <w:rsid w:val="00C0144F"/>
    <w:rsid w:val="00C01461"/>
    <w:rsid w:val="00C019D4"/>
    <w:rsid w:val="00C0208A"/>
    <w:rsid w:val="00C020A7"/>
    <w:rsid w:val="00C02EFC"/>
    <w:rsid w:val="00C05879"/>
    <w:rsid w:val="00C10CA4"/>
    <w:rsid w:val="00C110B4"/>
    <w:rsid w:val="00C133CB"/>
    <w:rsid w:val="00C145C8"/>
    <w:rsid w:val="00C16085"/>
    <w:rsid w:val="00C246C3"/>
    <w:rsid w:val="00C37AE3"/>
    <w:rsid w:val="00C37B45"/>
    <w:rsid w:val="00C44300"/>
    <w:rsid w:val="00C53F74"/>
    <w:rsid w:val="00C60598"/>
    <w:rsid w:val="00C634B0"/>
    <w:rsid w:val="00C63869"/>
    <w:rsid w:val="00C647E0"/>
    <w:rsid w:val="00C665A2"/>
    <w:rsid w:val="00C744FD"/>
    <w:rsid w:val="00C74D37"/>
    <w:rsid w:val="00C754B6"/>
    <w:rsid w:val="00C769BE"/>
    <w:rsid w:val="00C76CCE"/>
    <w:rsid w:val="00C76DE7"/>
    <w:rsid w:val="00C818C6"/>
    <w:rsid w:val="00C81912"/>
    <w:rsid w:val="00C82FE3"/>
    <w:rsid w:val="00C839EB"/>
    <w:rsid w:val="00C85C5B"/>
    <w:rsid w:val="00C86786"/>
    <w:rsid w:val="00C91811"/>
    <w:rsid w:val="00C939C7"/>
    <w:rsid w:val="00C93A1D"/>
    <w:rsid w:val="00C94468"/>
    <w:rsid w:val="00C96B59"/>
    <w:rsid w:val="00C971A6"/>
    <w:rsid w:val="00CA1183"/>
    <w:rsid w:val="00CA1510"/>
    <w:rsid w:val="00CA1576"/>
    <w:rsid w:val="00CA1B19"/>
    <w:rsid w:val="00CA2632"/>
    <w:rsid w:val="00CA5787"/>
    <w:rsid w:val="00CB1310"/>
    <w:rsid w:val="00CB4BF9"/>
    <w:rsid w:val="00CC206A"/>
    <w:rsid w:val="00CC29A3"/>
    <w:rsid w:val="00CC29C3"/>
    <w:rsid w:val="00CC32D0"/>
    <w:rsid w:val="00CC3EE7"/>
    <w:rsid w:val="00CD110C"/>
    <w:rsid w:val="00CE2FDB"/>
    <w:rsid w:val="00CE4954"/>
    <w:rsid w:val="00CE5C7B"/>
    <w:rsid w:val="00CF3DBA"/>
    <w:rsid w:val="00CF5A27"/>
    <w:rsid w:val="00D1533D"/>
    <w:rsid w:val="00D203E5"/>
    <w:rsid w:val="00D228A7"/>
    <w:rsid w:val="00D2337B"/>
    <w:rsid w:val="00D34B60"/>
    <w:rsid w:val="00D370E0"/>
    <w:rsid w:val="00D40B6C"/>
    <w:rsid w:val="00D43CAE"/>
    <w:rsid w:val="00D47456"/>
    <w:rsid w:val="00D474C3"/>
    <w:rsid w:val="00D51B43"/>
    <w:rsid w:val="00D53FBC"/>
    <w:rsid w:val="00D56361"/>
    <w:rsid w:val="00D57712"/>
    <w:rsid w:val="00D61B7E"/>
    <w:rsid w:val="00D62925"/>
    <w:rsid w:val="00D63C04"/>
    <w:rsid w:val="00D66446"/>
    <w:rsid w:val="00D74B39"/>
    <w:rsid w:val="00D76F37"/>
    <w:rsid w:val="00D82573"/>
    <w:rsid w:val="00D8264C"/>
    <w:rsid w:val="00D8541D"/>
    <w:rsid w:val="00D9247E"/>
    <w:rsid w:val="00D92CEF"/>
    <w:rsid w:val="00D9637B"/>
    <w:rsid w:val="00DA6B05"/>
    <w:rsid w:val="00DA6C14"/>
    <w:rsid w:val="00DB0638"/>
    <w:rsid w:val="00DB0D3E"/>
    <w:rsid w:val="00DB4F12"/>
    <w:rsid w:val="00DC217D"/>
    <w:rsid w:val="00DC5102"/>
    <w:rsid w:val="00DD2AE4"/>
    <w:rsid w:val="00DD492D"/>
    <w:rsid w:val="00DE0F14"/>
    <w:rsid w:val="00DE2657"/>
    <w:rsid w:val="00DE2725"/>
    <w:rsid w:val="00DE2CE6"/>
    <w:rsid w:val="00DE6377"/>
    <w:rsid w:val="00DE7989"/>
    <w:rsid w:val="00DE7D5B"/>
    <w:rsid w:val="00E02095"/>
    <w:rsid w:val="00E042FE"/>
    <w:rsid w:val="00E06F40"/>
    <w:rsid w:val="00E10E0F"/>
    <w:rsid w:val="00E17C43"/>
    <w:rsid w:val="00E2084C"/>
    <w:rsid w:val="00E30F7B"/>
    <w:rsid w:val="00E31B80"/>
    <w:rsid w:val="00E325F8"/>
    <w:rsid w:val="00E33176"/>
    <w:rsid w:val="00E34C01"/>
    <w:rsid w:val="00E36407"/>
    <w:rsid w:val="00E37075"/>
    <w:rsid w:val="00E505F6"/>
    <w:rsid w:val="00E50797"/>
    <w:rsid w:val="00E51E68"/>
    <w:rsid w:val="00E52091"/>
    <w:rsid w:val="00E53D7B"/>
    <w:rsid w:val="00E55B0C"/>
    <w:rsid w:val="00E60934"/>
    <w:rsid w:val="00E640A7"/>
    <w:rsid w:val="00E700E0"/>
    <w:rsid w:val="00E70284"/>
    <w:rsid w:val="00E8224B"/>
    <w:rsid w:val="00E87617"/>
    <w:rsid w:val="00E931FB"/>
    <w:rsid w:val="00E938DE"/>
    <w:rsid w:val="00EA6E68"/>
    <w:rsid w:val="00EA7F53"/>
    <w:rsid w:val="00EB0932"/>
    <w:rsid w:val="00EB553E"/>
    <w:rsid w:val="00ED05D8"/>
    <w:rsid w:val="00ED145E"/>
    <w:rsid w:val="00ED68F4"/>
    <w:rsid w:val="00EE1BC7"/>
    <w:rsid w:val="00EE3B77"/>
    <w:rsid w:val="00EE4C28"/>
    <w:rsid w:val="00EE5F20"/>
    <w:rsid w:val="00EE6A47"/>
    <w:rsid w:val="00EE7DB5"/>
    <w:rsid w:val="00EF0B3D"/>
    <w:rsid w:val="00EF2B32"/>
    <w:rsid w:val="00EF6BDF"/>
    <w:rsid w:val="00F02B71"/>
    <w:rsid w:val="00F02D24"/>
    <w:rsid w:val="00F1138E"/>
    <w:rsid w:val="00F2016F"/>
    <w:rsid w:val="00F20AD5"/>
    <w:rsid w:val="00F21BB3"/>
    <w:rsid w:val="00F249E9"/>
    <w:rsid w:val="00F2629D"/>
    <w:rsid w:val="00F27D21"/>
    <w:rsid w:val="00F30BAB"/>
    <w:rsid w:val="00F32EE5"/>
    <w:rsid w:val="00F35477"/>
    <w:rsid w:val="00F4342C"/>
    <w:rsid w:val="00F44514"/>
    <w:rsid w:val="00F469BE"/>
    <w:rsid w:val="00F4735C"/>
    <w:rsid w:val="00F6096E"/>
    <w:rsid w:val="00F65854"/>
    <w:rsid w:val="00F66506"/>
    <w:rsid w:val="00F72EDC"/>
    <w:rsid w:val="00F744E7"/>
    <w:rsid w:val="00F751AA"/>
    <w:rsid w:val="00F76979"/>
    <w:rsid w:val="00F81EED"/>
    <w:rsid w:val="00F8349D"/>
    <w:rsid w:val="00F83BF0"/>
    <w:rsid w:val="00F86948"/>
    <w:rsid w:val="00F9061B"/>
    <w:rsid w:val="00F90AEF"/>
    <w:rsid w:val="00F932FC"/>
    <w:rsid w:val="00F94D9A"/>
    <w:rsid w:val="00F974FD"/>
    <w:rsid w:val="00FA0A65"/>
    <w:rsid w:val="00FA0C90"/>
    <w:rsid w:val="00FA75DD"/>
    <w:rsid w:val="00FB20C1"/>
    <w:rsid w:val="00FB76C0"/>
    <w:rsid w:val="00FB7A2A"/>
    <w:rsid w:val="00FC11D9"/>
    <w:rsid w:val="00FD0DF0"/>
    <w:rsid w:val="00FD0EB4"/>
    <w:rsid w:val="00FD1919"/>
    <w:rsid w:val="00FD4A77"/>
    <w:rsid w:val="00FE3196"/>
    <w:rsid w:val="00FE51FB"/>
    <w:rsid w:val="00FE7524"/>
    <w:rsid w:val="00FF0C7D"/>
    <w:rsid w:val="00FF1CD6"/>
    <w:rsid w:val="00FF2D15"/>
    <w:rsid w:val="00FF356E"/>
    <w:rsid w:val="00FF542C"/>
    <w:rsid w:val="00FF5A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C90BB"/>
  <w15:docId w15:val="{90D7FBAB-C960-4702-AFB4-ADB06898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7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extoindependiente">
    <w:name w:val="Body Text"/>
    <w:basedOn w:val="Normal"/>
    <w:link w:val="TextoindependienteCar"/>
    <w:uiPriority w:val="99"/>
    <w:unhideWhenUsed/>
    <w:rsid w:val="00FA75DD"/>
    <w:pPr>
      <w:spacing w:after="120"/>
    </w:pPr>
  </w:style>
  <w:style w:type="character" w:customStyle="1" w:styleId="TextoindependienteCar">
    <w:name w:val="Texto independiente Car"/>
    <w:basedOn w:val="Fuentedeprrafopredeter"/>
    <w:link w:val="Textoindependiente"/>
    <w:uiPriority w:val="99"/>
    <w:rsid w:val="00FA75DD"/>
  </w:style>
  <w:style w:type="table" w:customStyle="1" w:styleId="TableGrid">
    <w:name w:val="TableGrid"/>
    <w:rsid w:val="00FA75DD"/>
    <w:pPr>
      <w:spacing w:after="0" w:line="240" w:lineRule="auto"/>
    </w:pPr>
    <w:rPr>
      <w:rFonts w:eastAsiaTheme="minorEastAsia"/>
      <w:lang w:val="es-MX"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FA75DD"/>
    <w:rPr>
      <w:color w:val="0563C1" w:themeColor="hyperlink"/>
      <w:u w:val="single"/>
    </w:rPr>
  </w:style>
  <w:style w:type="character" w:customStyle="1" w:styleId="Ttulo2Car">
    <w:name w:val="Título 2 Car"/>
    <w:basedOn w:val="Fuentedeprrafopredeter"/>
    <w:link w:val="Ttulo2"/>
    <w:uiPriority w:val="9"/>
    <w:rsid w:val="00FA75DD"/>
    <w:rPr>
      <w:rFonts w:asciiTheme="majorHAnsi" w:eastAsiaTheme="majorEastAsia" w:hAnsiTheme="majorHAnsi" w:cstheme="majorBidi"/>
      <w:color w:val="2E74B5" w:themeColor="accent1" w:themeShade="BF"/>
      <w:sz w:val="26"/>
      <w:szCs w:val="26"/>
    </w:rPr>
  </w:style>
  <w:style w:type="character" w:customStyle="1" w:styleId="iaj">
    <w:name w:val="i_aj"/>
    <w:basedOn w:val="Fuentedeprrafopredeter"/>
    <w:rsid w:val="00DD492D"/>
  </w:style>
  <w:style w:type="character" w:styleId="Hipervnculovisitado">
    <w:name w:val="FollowedHyperlink"/>
    <w:basedOn w:val="Fuentedeprrafopredeter"/>
    <w:uiPriority w:val="99"/>
    <w:semiHidden/>
    <w:unhideWhenUsed/>
    <w:rsid w:val="00AF6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14453945">
      <w:bodyDiv w:val="1"/>
      <w:marLeft w:val="0"/>
      <w:marRight w:val="0"/>
      <w:marTop w:val="0"/>
      <w:marBottom w:val="0"/>
      <w:divBdr>
        <w:top w:val="none" w:sz="0" w:space="0" w:color="auto"/>
        <w:left w:val="none" w:sz="0" w:space="0" w:color="auto"/>
        <w:bottom w:val="none" w:sz="0" w:space="0" w:color="auto"/>
        <w:right w:val="none" w:sz="0" w:space="0" w:color="auto"/>
      </w:divBdr>
    </w:div>
    <w:div w:id="372509332">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37332675">
      <w:bodyDiv w:val="1"/>
      <w:marLeft w:val="0"/>
      <w:marRight w:val="0"/>
      <w:marTop w:val="0"/>
      <w:marBottom w:val="0"/>
      <w:divBdr>
        <w:top w:val="none" w:sz="0" w:space="0" w:color="auto"/>
        <w:left w:val="none" w:sz="0" w:space="0" w:color="auto"/>
        <w:bottom w:val="none" w:sz="0" w:space="0" w:color="auto"/>
        <w:right w:val="none" w:sz="0" w:space="0" w:color="auto"/>
      </w:divBdr>
    </w:div>
    <w:div w:id="562907537">
      <w:bodyDiv w:val="1"/>
      <w:marLeft w:val="0"/>
      <w:marRight w:val="0"/>
      <w:marTop w:val="0"/>
      <w:marBottom w:val="0"/>
      <w:divBdr>
        <w:top w:val="none" w:sz="0" w:space="0" w:color="auto"/>
        <w:left w:val="none" w:sz="0" w:space="0" w:color="auto"/>
        <w:bottom w:val="none" w:sz="0" w:space="0" w:color="auto"/>
        <w:right w:val="none" w:sz="0" w:space="0" w:color="auto"/>
      </w:divBdr>
    </w:div>
    <w:div w:id="584808240">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15822791">
      <w:bodyDiv w:val="1"/>
      <w:marLeft w:val="0"/>
      <w:marRight w:val="0"/>
      <w:marTop w:val="0"/>
      <w:marBottom w:val="0"/>
      <w:divBdr>
        <w:top w:val="none" w:sz="0" w:space="0" w:color="auto"/>
        <w:left w:val="none" w:sz="0" w:space="0" w:color="auto"/>
        <w:bottom w:val="none" w:sz="0" w:space="0" w:color="auto"/>
        <w:right w:val="none" w:sz="0" w:space="0" w:color="auto"/>
      </w:divBdr>
    </w:div>
    <w:div w:id="933364179">
      <w:bodyDiv w:val="1"/>
      <w:marLeft w:val="0"/>
      <w:marRight w:val="0"/>
      <w:marTop w:val="0"/>
      <w:marBottom w:val="0"/>
      <w:divBdr>
        <w:top w:val="none" w:sz="0" w:space="0" w:color="auto"/>
        <w:left w:val="none" w:sz="0" w:space="0" w:color="auto"/>
        <w:bottom w:val="none" w:sz="0" w:space="0" w:color="auto"/>
        <w:right w:val="none" w:sz="0" w:space="0" w:color="auto"/>
      </w:divBdr>
    </w:div>
    <w:div w:id="951865892">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31493333">
      <w:bodyDiv w:val="1"/>
      <w:marLeft w:val="0"/>
      <w:marRight w:val="0"/>
      <w:marTop w:val="0"/>
      <w:marBottom w:val="0"/>
      <w:divBdr>
        <w:top w:val="none" w:sz="0" w:space="0" w:color="auto"/>
        <w:left w:val="none" w:sz="0" w:space="0" w:color="auto"/>
        <w:bottom w:val="none" w:sz="0" w:space="0" w:color="auto"/>
        <w:right w:val="none" w:sz="0" w:space="0" w:color="auto"/>
      </w:divBdr>
    </w:div>
    <w:div w:id="1094324081">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10605685">
      <w:bodyDiv w:val="1"/>
      <w:marLeft w:val="0"/>
      <w:marRight w:val="0"/>
      <w:marTop w:val="0"/>
      <w:marBottom w:val="0"/>
      <w:divBdr>
        <w:top w:val="none" w:sz="0" w:space="0" w:color="auto"/>
        <w:left w:val="none" w:sz="0" w:space="0" w:color="auto"/>
        <w:bottom w:val="none" w:sz="0" w:space="0" w:color="auto"/>
        <w:right w:val="none" w:sz="0" w:space="0" w:color="auto"/>
      </w:divBdr>
    </w:div>
    <w:div w:id="1214387575">
      <w:bodyDiv w:val="1"/>
      <w:marLeft w:val="0"/>
      <w:marRight w:val="0"/>
      <w:marTop w:val="0"/>
      <w:marBottom w:val="0"/>
      <w:divBdr>
        <w:top w:val="none" w:sz="0" w:space="0" w:color="auto"/>
        <w:left w:val="none" w:sz="0" w:space="0" w:color="auto"/>
        <w:bottom w:val="none" w:sz="0" w:space="0" w:color="auto"/>
        <w:right w:val="none" w:sz="0" w:space="0" w:color="auto"/>
      </w:divBdr>
    </w:div>
    <w:div w:id="1385056014">
      <w:bodyDiv w:val="1"/>
      <w:marLeft w:val="0"/>
      <w:marRight w:val="0"/>
      <w:marTop w:val="0"/>
      <w:marBottom w:val="0"/>
      <w:divBdr>
        <w:top w:val="none" w:sz="0" w:space="0" w:color="auto"/>
        <w:left w:val="none" w:sz="0" w:space="0" w:color="auto"/>
        <w:bottom w:val="none" w:sz="0" w:space="0" w:color="auto"/>
        <w:right w:val="none" w:sz="0" w:space="0" w:color="auto"/>
      </w:divBdr>
    </w:div>
    <w:div w:id="1545169659">
      <w:bodyDiv w:val="1"/>
      <w:marLeft w:val="0"/>
      <w:marRight w:val="0"/>
      <w:marTop w:val="0"/>
      <w:marBottom w:val="0"/>
      <w:divBdr>
        <w:top w:val="none" w:sz="0" w:space="0" w:color="auto"/>
        <w:left w:val="none" w:sz="0" w:space="0" w:color="auto"/>
        <w:bottom w:val="none" w:sz="0" w:space="0" w:color="auto"/>
        <w:right w:val="none" w:sz="0" w:space="0" w:color="auto"/>
      </w:divBdr>
      <w:divsChild>
        <w:div w:id="1726485895">
          <w:marLeft w:val="0"/>
          <w:marRight w:val="0"/>
          <w:marTop w:val="0"/>
          <w:marBottom w:val="0"/>
          <w:divBdr>
            <w:top w:val="none" w:sz="0" w:space="0" w:color="auto"/>
            <w:left w:val="none" w:sz="0" w:space="0" w:color="auto"/>
            <w:bottom w:val="none" w:sz="0" w:space="0" w:color="auto"/>
            <w:right w:val="none" w:sz="0" w:space="0" w:color="auto"/>
          </w:divBdr>
          <w:divsChild>
            <w:div w:id="82532898">
              <w:marLeft w:val="0"/>
              <w:marRight w:val="0"/>
              <w:marTop w:val="0"/>
              <w:marBottom w:val="0"/>
              <w:divBdr>
                <w:top w:val="none" w:sz="0" w:space="0" w:color="auto"/>
                <w:left w:val="none" w:sz="0" w:space="0" w:color="auto"/>
                <w:bottom w:val="none" w:sz="0" w:space="0" w:color="auto"/>
                <w:right w:val="none" w:sz="0" w:space="0" w:color="auto"/>
              </w:divBdr>
              <w:divsChild>
                <w:div w:id="1347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7791">
      <w:bodyDiv w:val="1"/>
      <w:marLeft w:val="0"/>
      <w:marRight w:val="0"/>
      <w:marTop w:val="0"/>
      <w:marBottom w:val="0"/>
      <w:divBdr>
        <w:top w:val="none" w:sz="0" w:space="0" w:color="auto"/>
        <w:left w:val="none" w:sz="0" w:space="0" w:color="auto"/>
        <w:bottom w:val="none" w:sz="0" w:space="0" w:color="auto"/>
        <w:right w:val="none" w:sz="0" w:space="0" w:color="auto"/>
      </w:divBdr>
    </w:div>
    <w:div w:id="1663851857">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32996093">
      <w:bodyDiv w:val="1"/>
      <w:marLeft w:val="0"/>
      <w:marRight w:val="0"/>
      <w:marTop w:val="0"/>
      <w:marBottom w:val="0"/>
      <w:divBdr>
        <w:top w:val="none" w:sz="0" w:space="0" w:color="auto"/>
        <w:left w:val="none" w:sz="0" w:space="0" w:color="auto"/>
        <w:bottom w:val="none" w:sz="0" w:space="0" w:color="auto"/>
        <w:right w:val="none" w:sz="0" w:space="0" w:color="auto"/>
      </w:divBdr>
    </w:div>
    <w:div w:id="1778787139">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908762752">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1046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aidopsiquiatria.cat/files/teorias_desarrollo_cognitivo_0.pdf" TargetMode="External"/><Relationship Id="rId3" Type="http://schemas.openxmlformats.org/officeDocument/2006/relationships/hyperlink" Target="https://www.icbf.gov.co/sites/default/files/tcac_2015_final_para_imprimir.pdf" TargetMode="External"/><Relationship Id="rId7" Type="http://schemas.openxmlformats.org/officeDocument/2006/relationships/hyperlink" Target="https://www.icbf.gov.co/sites/default/files/pnsan.pdf" TargetMode="External"/><Relationship Id="rId2" Type="http://schemas.openxmlformats.org/officeDocument/2006/relationships/hyperlink" Target="https://www.icbf.gov.co/sites/default/files/gabasmenor2anos_documentotecnico_2018.pdf" TargetMode="External"/><Relationship Id="rId1" Type="http://schemas.openxmlformats.org/officeDocument/2006/relationships/hyperlink" Target="https://www.icbf.gov.co/sites/default/files/guias_alimentarias_para_poblacion_colombiana_mayor_de_2_anos__0.pdf" TargetMode="External"/><Relationship Id="rId6" Type="http://schemas.openxmlformats.org/officeDocument/2006/relationships/hyperlink" Target="https://www.minsalud.gov.co/sites/rid/Lists/BibliotecaDigital/RIDE/VS/PP/SNA/documento-tecnico-azucares-adicionados.pdf" TargetMode="External"/><Relationship Id="rId11" Type="http://schemas.openxmlformats.org/officeDocument/2006/relationships/hyperlink" Target="http://www.who.int/nutrition/publications/infantfeeding/WHO_NMH_NHD_09.01_spa.pdf" TargetMode="External"/><Relationship Id="rId5" Type="http://schemas.openxmlformats.org/officeDocument/2006/relationships/hyperlink" Target="https://www.minsalud.gov.co/sites/rid/Lists/BibliotecaDigital/RIDE/VS/PP/SNA/Estrategia-reduccion-sal-2012-2021.pdf" TargetMode="External"/><Relationship Id="rId10" Type="http://schemas.openxmlformats.org/officeDocument/2006/relationships/hyperlink" Target="https://www.who.int/mediacentre/news/statements/2011/breastfeeding_20110115/es/" TargetMode="External"/><Relationship Id="rId4" Type="http://schemas.openxmlformats.org/officeDocument/2006/relationships/hyperlink" Target="https://www.minsalud.gov.co/sites/rid/Lists/BibliotecaDigital/RIDE/VS/PP/SNA/sazonadores-naturales-especias-hierbas-frutas.pdf" TargetMode="External"/><Relationship Id="rId9" Type="http://schemas.openxmlformats.org/officeDocument/2006/relationships/hyperlink" Target="https://www.minsalud.gov.co/sites/rid/Lists/BibliotecaDigital/RIDE/VS/PP/ENT/Escala-abreviada-de-desarrollo-3.pdf.%20ISBN%20978-958-5401-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3C52-D5DC-49BC-BE08-4379E390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5896</Words>
  <Characters>32433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Jairo Arnoy Rojas Morales</cp:lastModifiedBy>
  <cp:revision>114</cp:revision>
  <dcterms:created xsi:type="dcterms:W3CDTF">2018-12-20T16:02:00Z</dcterms:created>
  <dcterms:modified xsi:type="dcterms:W3CDTF">2019-06-13T16:14:00Z</dcterms:modified>
</cp:coreProperties>
</file>