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D2FB3" w14:textId="77777777" w:rsidR="00524D18" w:rsidRPr="00356CBA" w:rsidRDefault="00524D18" w:rsidP="00524D18">
      <w:pPr>
        <w:pStyle w:val="Prrafodelista"/>
        <w:numPr>
          <w:ilvl w:val="0"/>
          <w:numId w:val="14"/>
        </w:numPr>
        <w:tabs>
          <w:tab w:val="num" w:pos="720"/>
        </w:tabs>
        <w:spacing w:after="0" w:line="240" w:lineRule="auto"/>
        <w:jc w:val="both"/>
        <w:rPr>
          <w:rFonts w:ascii="Arial" w:hAnsi="Arial" w:cs="Arial"/>
          <w:i/>
        </w:rPr>
      </w:pPr>
      <w:r w:rsidRPr="00356CBA">
        <w:rPr>
          <w:rFonts w:ascii="Arial" w:hAnsi="Arial" w:cs="Arial"/>
        </w:rPr>
        <w:t>Objetivo</w:t>
      </w:r>
    </w:p>
    <w:p w14:paraId="3A6D2FB4" w14:textId="77777777" w:rsidR="00524D18" w:rsidRPr="00356CBA" w:rsidRDefault="00524D18" w:rsidP="00524D18">
      <w:pPr>
        <w:spacing w:after="0" w:line="240" w:lineRule="auto"/>
        <w:jc w:val="both"/>
        <w:rPr>
          <w:rFonts w:ascii="Arial" w:hAnsi="Arial" w:cs="Arial"/>
          <w:bCs/>
          <w:i/>
        </w:rPr>
      </w:pPr>
    </w:p>
    <w:p w14:paraId="3A6D2FB5" w14:textId="77777777" w:rsidR="00743857" w:rsidRPr="00356CBA" w:rsidRDefault="00743857" w:rsidP="00743857">
      <w:pPr>
        <w:spacing w:after="0" w:line="240" w:lineRule="auto"/>
        <w:jc w:val="both"/>
        <w:rPr>
          <w:rFonts w:ascii="Arial" w:hAnsi="Arial" w:cs="Arial"/>
          <w:i/>
        </w:rPr>
      </w:pPr>
      <w:r w:rsidRPr="00356CBA">
        <w:rPr>
          <w:rFonts w:ascii="Arial" w:hAnsi="Arial" w:cs="Arial"/>
        </w:rPr>
        <w:t>Orientar el contenido y elaboración de los informes del estado nutricional en un territorio</w:t>
      </w:r>
      <w:r w:rsidR="00F0450A" w:rsidRPr="00356CBA">
        <w:rPr>
          <w:rFonts w:ascii="Arial" w:hAnsi="Arial" w:cs="Arial"/>
        </w:rPr>
        <w:t>,</w:t>
      </w:r>
      <w:r w:rsidR="008D47DA" w:rsidRPr="00356CBA">
        <w:rPr>
          <w:rFonts w:ascii="Arial" w:hAnsi="Arial" w:cs="Arial"/>
        </w:rPr>
        <w:t xml:space="preserve"> </w:t>
      </w:r>
      <w:r w:rsidR="00F0450A" w:rsidRPr="00356CBA">
        <w:rPr>
          <w:rFonts w:ascii="Arial" w:hAnsi="Arial" w:cs="Arial"/>
        </w:rPr>
        <w:t>para</w:t>
      </w:r>
      <w:r w:rsidR="008D47DA" w:rsidRPr="00356CBA">
        <w:rPr>
          <w:rFonts w:ascii="Arial" w:hAnsi="Arial" w:cs="Arial"/>
        </w:rPr>
        <w:t xml:space="preserve"> </w:t>
      </w:r>
      <w:r w:rsidRPr="00356CBA">
        <w:rPr>
          <w:rFonts w:ascii="Arial" w:hAnsi="Arial" w:cs="Arial"/>
        </w:rPr>
        <w:t xml:space="preserve">que sirvan como insumo </w:t>
      </w:r>
      <w:r w:rsidR="00F0450A" w:rsidRPr="00356CBA">
        <w:rPr>
          <w:rFonts w:ascii="Arial" w:hAnsi="Arial" w:cs="Arial"/>
        </w:rPr>
        <w:t xml:space="preserve">en </w:t>
      </w:r>
      <w:r w:rsidRPr="00356CBA">
        <w:rPr>
          <w:rFonts w:ascii="Arial" w:hAnsi="Arial" w:cs="Arial"/>
        </w:rPr>
        <w:t>la caracterización de los servicios sociales en los que se ofrece apoyo alimentario por la Secretar</w:t>
      </w:r>
      <w:r w:rsidR="00651B7E" w:rsidRPr="00356CBA">
        <w:rPr>
          <w:rFonts w:ascii="Arial" w:hAnsi="Arial" w:cs="Arial"/>
        </w:rPr>
        <w:t>í</w:t>
      </w:r>
      <w:r w:rsidRPr="00356CBA">
        <w:rPr>
          <w:rFonts w:ascii="Arial" w:hAnsi="Arial" w:cs="Arial"/>
        </w:rPr>
        <w:t>a Distrital de Integración Social</w:t>
      </w:r>
      <w:r w:rsidR="00651B7E" w:rsidRPr="00356CBA">
        <w:rPr>
          <w:rFonts w:ascii="Arial" w:hAnsi="Arial" w:cs="Arial"/>
        </w:rPr>
        <w:t xml:space="preserve">- </w:t>
      </w:r>
      <w:r w:rsidR="005F3A57" w:rsidRPr="00356CBA">
        <w:rPr>
          <w:rFonts w:ascii="Arial" w:hAnsi="Arial" w:cs="Arial"/>
        </w:rPr>
        <w:t>SDIS</w:t>
      </w:r>
      <w:r w:rsidRPr="00356CBA">
        <w:rPr>
          <w:rFonts w:ascii="Arial" w:hAnsi="Arial" w:cs="Arial"/>
        </w:rPr>
        <w:t>.</w:t>
      </w:r>
    </w:p>
    <w:p w14:paraId="3A6D2FB6" w14:textId="1A0F7FC5" w:rsidR="007A1775" w:rsidRPr="00356CBA" w:rsidRDefault="00F625CD" w:rsidP="00F625CD">
      <w:pPr>
        <w:tabs>
          <w:tab w:val="left" w:pos="5580"/>
        </w:tabs>
        <w:spacing w:after="0" w:line="240" w:lineRule="auto"/>
        <w:jc w:val="both"/>
        <w:rPr>
          <w:rFonts w:ascii="Arial" w:hAnsi="Arial" w:cs="Arial"/>
        </w:rPr>
      </w:pPr>
      <w:r>
        <w:rPr>
          <w:rFonts w:ascii="Arial" w:hAnsi="Arial" w:cs="Arial"/>
        </w:rPr>
        <w:tab/>
      </w:r>
    </w:p>
    <w:p w14:paraId="3A6D2FB7" w14:textId="77777777" w:rsidR="00524D18" w:rsidRPr="00356CBA" w:rsidRDefault="00524D18" w:rsidP="00524D18">
      <w:pPr>
        <w:pStyle w:val="Prrafodelista"/>
        <w:numPr>
          <w:ilvl w:val="0"/>
          <w:numId w:val="14"/>
        </w:numPr>
        <w:tabs>
          <w:tab w:val="num" w:pos="720"/>
        </w:tabs>
        <w:spacing w:after="0" w:line="240" w:lineRule="auto"/>
        <w:jc w:val="both"/>
        <w:rPr>
          <w:rFonts w:ascii="Arial" w:hAnsi="Arial" w:cs="Arial"/>
        </w:rPr>
      </w:pPr>
      <w:r w:rsidRPr="00356CBA">
        <w:rPr>
          <w:rFonts w:ascii="Arial" w:hAnsi="Arial" w:cs="Arial"/>
        </w:rPr>
        <w:t>Glosario</w:t>
      </w:r>
      <w:r w:rsidR="00386C29" w:rsidRPr="00356CBA">
        <w:rPr>
          <w:rStyle w:val="Refdenotaalpie"/>
          <w:rFonts w:ascii="Arial" w:hAnsi="Arial" w:cs="Arial"/>
        </w:rPr>
        <w:footnoteReference w:id="2"/>
      </w:r>
    </w:p>
    <w:p w14:paraId="3A6D2FB8" w14:textId="77777777" w:rsidR="00A047FC" w:rsidRPr="00356CBA" w:rsidRDefault="00A047FC" w:rsidP="00EA3AB8">
      <w:pPr>
        <w:autoSpaceDE w:val="0"/>
        <w:autoSpaceDN w:val="0"/>
        <w:adjustRightInd w:val="0"/>
        <w:spacing w:after="0" w:line="240" w:lineRule="auto"/>
        <w:jc w:val="both"/>
        <w:rPr>
          <w:rFonts w:ascii="Arial" w:hAnsi="Arial" w:cs="Arial"/>
          <w:bCs/>
        </w:rPr>
      </w:pPr>
    </w:p>
    <w:p w14:paraId="3A6D2FB9" w14:textId="77777777" w:rsidR="00A60056" w:rsidRPr="00356CBA" w:rsidRDefault="00A60056" w:rsidP="00EA3AB8">
      <w:pPr>
        <w:autoSpaceDE w:val="0"/>
        <w:autoSpaceDN w:val="0"/>
        <w:adjustRightInd w:val="0"/>
        <w:spacing w:after="0" w:line="240" w:lineRule="auto"/>
        <w:jc w:val="both"/>
        <w:rPr>
          <w:rFonts w:ascii="Arial" w:hAnsi="Arial" w:cs="Arial"/>
        </w:rPr>
      </w:pPr>
      <w:r w:rsidRPr="00356CBA">
        <w:rPr>
          <w:rFonts w:ascii="Arial" w:hAnsi="Arial" w:cs="Arial"/>
          <w:bCs/>
        </w:rPr>
        <w:t>Antropometría:</w:t>
      </w:r>
      <w:r w:rsidRPr="00356CBA">
        <w:rPr>
          <w:rFonts w:ascii="Arial" w:hAnsi="Arial" w:cs="Arial"/>
        </w:rPr>
        <w:t xml:space="preserve"> rama de la ciencia que se ocupa de las mediciones comparativas del cuerpo humano, sus diferentes partes y sus proporciones.</w:t>
      </w:r>
    </w:p>
    <w:p w14:paraId="3A6D2FBA" w14:textId="77777777" w:rsidR="001D762E" w:rsidRPr="00356CBA" w:rsidRDefault="001D762E" w:rsidP="001D762E">
      <w:pPr>
        <w:pStyle w:val="Prrafodelista"/>
        <w:autoSpaceDE w:val="0"/>
        <w:autoSpaceDN w:val="0"/>
        <w:adjustRightInd w:val="0"/>
        <w:spacing w:after="0" w:line="240" w:lineRule="auto"/>
        <w:ind w:left="360"/>
        <w:jc w:val="both"/>
        <w:rPr>
          <w:rFonts w:ascii="Arial" w:hAnsi="Arial" w:cs="Arial"/>
        </w:rPr>
      </w:pPr>
    </w:p>
    <w:p w14:paraId="3A6D2FBB" w14:textId="77777777" w:rsidR="001D762E" w:rsidRPr="00356CBA" w:rsidRDefault="001D762E" w:rsidP="008D1612">
      <w:pPr>
        <w:spacing w:after="0" w:line="240" w:lineRule="auto"/>
        <w:jc w:val="both"/>
        <w:rPr>
          <w:rFonts w:ascii="Arial" w:hAnsi="Arial" w:cs="Arial"/>
        </w:rPr>
      </w:pPr>
      <w:r w:rsidRPr="00356CBA">
        <w:rPr>
          <w:rFonts w:ascii="Arial" w:hAnsi="Arial" w:cs="Arial"/>
        </w:rPr>
        <w:t>Base de datos</w:t>
      </w:r>
      <w:r w:rsidRPr="00356CBA">
        <w:rPr>
          <w:rFonts w:ascii="Arial" w:hAnsi="Arial" w:cs="Arial"/>
          <w:i/>
        </w:rPr>
        <w:t xml:space="preserve">: </w:t>
      </w:r>
      <w:r w:rsidRPr="00356CBA">
        <w:rPr>
          <w:rFonts w:ascii="Arial" w:hAnsi="Arial" w:cs="Arial"/>
        </w:rPr>
        <w:t xml:space="preserve">colección de datos organizada para dar servicio a muchas aplicaciones al mismo tiempo al combinar los datos de manera que parezcan estar en una sola ubicación. En este contexto, se entiende por base de datos todo tipo de ORIGEN/DESTINO DE DATOS, como por ejemplo: Estructuras relacionales o jerárquicas implementadas en Archivos ISAM, planos, binarios, XML, o, incluso, datos provenientes de conexiones a servicios como los Web </w:t>
      </w:r>
      <w:proofErr w:type="spellStart"/>
      <w:r w:rsidRPr="00356CBA">
        <w:rPr>
          <w:rFonts w:ascii="Arial" w:hAnsi="Arial" w:cs="Arial"/>
        </w:rPr>
        <w:t>Services</w:t>
      </w:r>
      <w:proofErr w:type="spellEnd"/>
      <w:r w:rsidRPr="00356CBA">
        <w:rPr>
          <w:rFonts w:ascii="Arial" w:hAnsi="Arial" w:cs="Arial"/>
        </w:rPr>
        <w:t xml:space="preserve"> o la integración de aplicaciones, entre otros.</w:t>
      </w:r>
    </w:p>
    <w:p w14:paraId="3A6D2FBC" w14:textId="77777777" w:rsidR="008D1612" w:rsidRPr="00356CBA" w:rsidRDefault="008D1612" w:rsidP="008D1612">
      <w:pPr>
        <w:spacing w:after="0" w:line="240" w:lineRule="auto"/>
        <w:jc w:val="both"/>
        <w:rPr>
          <w:rFonts w:ascii="Arial" w:hAnsi="Arial" w:cs="Arial"/>
        </w:rPr>
      </w:pPr>
    </w:p>
    <w:p w14:paraId="3A6D2FBD" w14:textId="77777777" w:rsidR="001D762E" w:rsidRPr="00356CBA" w:rsidRDefault="001D762E" w:rsidP="00EA3AB8">
      <w:pPr>
        <w:spacing w:after="0" w:line="240" w:lineRule="auto"/>
        <w:jc w:val="both"/>
        <w:rPr>
          <w:rFonts w:ascii="Arial" w:hAnsi="Arial" w:cs="Arial"/>
        </w:rPr>
      </w:pPr>
      <w:r w:rsidRPr="00356CBA">
        <w:rPr>
          <w:rFonts w:ascii="Arial" w:hAnsi="Arial" w:cs="Arial"/>
        </w:rPr>
        <w:t>Base de datos analizada: hace referencia al archivo entregado por técnico en sistemas con el diagnostico nutricional de los participantes de</w:t>
      </w:r>
      <w:r w:rsidR="00D22A8F" w:rsidRPr="00356CBA">
        <w:rPr>
          <w:rFonts w:ascii="Arial" w:hAnsi="Arial" w:cs="Arial"/>
        </w:rPr>
        <w:t xml:space="preserve"> </w:t>
      </w:r>
      <w:r w:rsidRPr="00356CBA">
        <w:rPr>
          <w:rFonts w:ascii="Arial" w:hAnsi="Arial" w:cs="Arial"/>
        </w:rPr>
        <w:t>los servicios sociales de la SDIS.</w:t>
      </w:r>
    </w:p>
    <w:p w14:paraId="3A6D2FBE" w14:textId="77777777" w:rsidR="00DB1C54" w:rsidRPr="00356CBA" w:rsidRDefault="00DB1C54" w:rsidP="00DB1C54">
      <w:pPr>
        <w:pStyle w:val="Prrafodelista"/>
        <w:autoSpaceDE w:val="0"/>
        <w:autoSpaceDN w:val="0"/>
        <w:adjustRightInd w:val="0"/>
        <w:spacing w:after="0" w:line="240" w:lineRule="auto"/>
        <w:ind w:left="360"/>
        <w:jc w:val="both"/>
        <w:rPr>
          <w:rFonts w:ascii="Arial" w:hAnsi="Arial" w:cs="Arial"/>
        </w:rPr>
      </w:pPr>
    </w:p>
    <w:p w14:paraId="3A6D2FBF" w14:textId="77777777" w:rsidR="00A60056" w:rsidRPr="00356CBA" w:rsidRDefault="00A60056" w:rsidP="00EA3AB8">
      <w:pPr>
        <w:autoSpaceDE w:val="0"/>
        <w:autoSpaceDN w:val="0"/>
        <w:adjustRightInd w:val="0"/>
        <w:spacing w:after="0" w:line="240" w:lineRule="auto"/>
        <w:jc w:val="both"/>
        <w:rPr>
          <w:rFonts w:ascii="Arial" w:hAnsi="Arial" w:cs="Arial"/>
        </w:rPr>
      </w:pPr>
      <w:r w:rsidRPr="00356CBA">
        <w:rPr>
          <w:rFonts w:ascii="Arial" w:hAnsi="Arial" w:cs="Arial"/>
          <w:bCs/>
        </w:rPr>
        <w:t xml:space="preserve">Crecimiento: </w:t>
      </w:r>
      <w:r w:rsidRPr="00356CBA">
        <w:rPr>
          <w:rFonts w:ascii="Arial" w:hAnsi="Arial" w:cs="Arial"/>
        </w:rPr>
        <w:t>es el incremento progresivo de la estatura y masa corporal dado por el aumento en el número y tamaño de las células.</w:t>
      </w:r>
    </w:p>
    <w:p w14:paraId="3A6D2FC0" w14:textId="77777777" w:rsidR="00073A17" w:rsidRPr="00356CBA" w:rsidRDefault="00073A17" w:rsidP="00EA3AB8">
      <w:pPr>
        <w:autoSpaceDE w:val="0"/>
        <w:autoSpaceDN w:val="0"/>
        <w:adjustRightInd w:val="0"/>
        <w:spacing w:after="0" w:line="240" w:lineRule="auto"/>
        <w:jc w:val="both"/>
        <w:rPr>
          <w:rFonts w:ascii="Arial" w:hAnsi="Arial" w:cs="Arial"/>
        </w:rPr>
      </w:pPr>
    </w:p>
    <w:p w14:paraId="3A6D2FC1" w14:textId="77777777" w:rsidR="00DB1C54" w:rsidRPr="00356CBA" w:rsidRDefault="00A60056" w:rsidP="008D1612">
      <w:pPr>
        <w:autoSpaceDE w:val="0"/>
        <w:autoSpaceDN w:val="0"/>
        <w:adjustRightInd w:val="0"/>
        <w:spacing w:after="0" w:line="240" w:lineRule="auto"/>
        <w:jc w:val="both"/>
        <w:rPr>
          <w:rFonts w:ascii="Arial" w:hAnsi="Arial" w:cs="Arial"/>
        </w:rPr>
      </w:pPr>
      <w:r w:rsidRPr="00356CBA">
        <w:rPr>
          <w:rFonts w:ascii="Arial" w:hAnsi="Arial" w:cs="Arial"/>
          <w:bCs/>
        </w:rPr>
        <w:t xml:space="preserve">Desnutrición: </w:t>
      </w:r>
      <w:r w:rsidRPr="00356CBA">
        <w:rPr>
          <w:rFonts w:ascii="Arial" w:hAnsi="Arial" w:cs="Arial"/>
        </w:rPr>
        <w:t>por debajo de la línea de puntuación -2 desviaciones estándar de puntuación Z en los indicadores peso para la edad, peso para la longitud/talla, longitud/talla para la edad o IMC para la edad.</w:t>
      </w:r>
    </w:p>
    <w:p w14:paraId="3A6D2FC2" w14:textId="77777777" w:rsidR="008D1612" w:rsidRPr="00356CBA" w:rsidRDefault="008D1612" w:rsidP="008D1612">
      <w:pPr>
        <w:autoSpaceDE w:val="0"/>
        <w:autoSpaceDN w:val="0"/>
        <w:adjustRightInd w:val="0"/>
        <w:spacing w:after="0" w:line="240" w:lineRule="auto"/>
        <w:jc w:val="both"/>
        <w:rPr>
          <w:rFonts w:ascii="Arial" w:hAnsi="Arial" w:cs="Arial"/>
        </w:rPr>
      </w:pPr>
    </w:p>
    <w:p w14:paraId="3A6D2FC3" w14:textId="77777777" w:rsidR="00DB1C54" w:rsidRPr="00356CBA" w:rsidRDefault="00A60056" w:rsidP="008D1612">
      <w:pPr>
        <w:autoSpaceDE w:val="0"/>
        <w:autoSpaceDN w:val="0"/>
        <w:adjustRightInd w:val="0"/>
        <w:spacing w:after="0" w:line="240" w:lineRule="auto"/>
        <w:jc w:val="both"/>
        <w:rPr>
          <w:rFonts w:ascii="Arial" w:hAnsi="Arial" w:cs="Arial"/>
        </w:rPr>
      </w:pPr>
      <w:r w:rsidRPr="00356CBA">
        <w:rPr>
          <w:rFonts w:ascii="Arial" w:hAnsi="Arial" w:cs="Arial"/>
          <w:bCs/>
        </w:rPr>
        <w:t xml:space="preserve">Desnutrición aguda moderada: </w:t>
      </w:r>
      <w:r w:rsidRPr="00356CBA">
        <w:rPr>
          <w:rFonts w:ascii="Arial" w:hAnsi="Arial" w:cs="Arial"/>
        </w:rPr>
        <w:t>peso para la talla o longitud menor a -2 y mayor o igual a -3 Desviaciones Estándar.</w:t>
      </w:r>
    </w:p>
    <w:p w14:paraId="3A6D2FC4" w14:textId="77777777" w:rsidR="008D1612" w:rsidRPr="00356CBA" w:rsidRDefault="008D1612" w:rsidP="008D1612">
      <w:pPr>
        <w:autoSpaceDE w:val="0"/>
        <w:autoSpaceDN w:val="0"/>
        <w:adjustRightInd w:val="0"/>
        <w:spacing w:after="0" w:line="240" w:lineRule="auto"/>
        <w:jc w:val="both"/>
        <w:rPr>
          <w:rFonts w:ascii="Arial" w:hAnsi="Arial" w:cs="Arial"/>
        </w:rPr>
      </w:pPr>
    </w:p>
    <w:p w14:paraId="3A6D2FC5" w14:textId="77777777" w:rsidR="00DB1C54" w:rsidRPr="00356CBA" w:rsidRDefault="00A60056" w:rsidP="008D1612">
      <w:pPr>
        <w:autoSpaceDE w:val="0"/>
        <w:autoSpaceDN w:val="0"/>
        <w:adjustRightInd w:val="0"/>
        <w:spacing w:after="0" w:line="240" w:lineRule="auto"/>
        <w:jc w:val="both"/>
        <w:rPr>
          <w:rFonts w:ascii="Arial" w:hAnsi="Arial" w:cs="Arial"/>
        </w:rPr>
      </w:pPr>
      <w:r w:rsidRPr="00356CBA">
        <w:rPr>
          <w:rFonts w:ascii="Arial" w:hAnsi="Arial" w:cs="Arial"/>
          <w:bCs/>
        </w:rPr>
        <w:t xml:space="preserve">Desnutrición aguda severa: </w:t>
      </w:r>
      <w:r w:rsidRPr="00356CBA">
        <w:rPr>
          <w:rFonts w:ascii="Arial" w:hAnsi="Arial" w:cs="Arial"/>
        </w:rPr>
        <w:t>peso para la talla o longitud menor a -3 Desviaciones Estándar.</w:t>
      </w:r>
    </w:p>
    <w:p w14:paraId="3A6D2FC6" w14:textId="77777777" w:rsidR="008D1612" w:rsidRPr="00356CBA" w:rsidRDefault="008D1612" w:rsidP="008D1612">
      <w:pPr>
        <w:autoSpaceDE w:val="0"/>
        <w:autoSpaceDN w:val="0"/>
        <w:adjustRightInd w:val="0"/>
        <w:spacing w:after="0" w:line="240" w:lineRule="auto"/>
        <w:jc w:val="both"/>
        <w:rPr>
          <w:rFonts w:ascii="Arial" w:hAnsi="Arial" w:cs="Arial"/>
        </w:rPr>
      </w:pPr>
    </w:p>
    <w:p w14:paraId="3A6D2FC7" w14:textId="77777777" w:rsidR="00DB1C54" w:rsidRPr="00356CBA" w:rsidRDefault="00A60056" w:rsidP="008D1612">
      <w:pPr>
        <w:autoSpaceDE w:val="0"/>
        <w:autoSpaceDN w:val="0"/>
        <w:adjustRightInd w:val="0"/>
        <w:spacing w:after="0" w:line="240" w:lineRule="auto"/>
        <w:jc w:val="both"/>
        <w:rPr>
          <w:rFonts w:ascii="Arial" w:hAnsi="Arial" w:cs="Arial"/>
        </w:rPr>
      </w:pPr>
      <w:r w:rsidRPr="00356CBA">
        <w:rPr>
          <w:rFonts w:ascii="Arial" w:hAnsi="Arial" w:cs="Arial"/>
          <w:bCs/>
        </w:rPr>
        <w:t xml:space="preserve">Desviación estándar - DE: </w:t>
      </w:r>
      <w:r w:rsidRPr="00356CBA">
        <w:rPr>
          <w:rFonts w:ascii="Arial" w:hAnsi="Arial" w:cs="Arial"/>
        </w:rPr>
        <w:t>medida que expresa la dispersión de una serie de valores o puntuaciones con relación a la media aritmética.</w:t>
      </w:r>
    </w:p>
    <w:p w14:paraId="3A6D2FC8" w14:textId="77777777" w:rsidR="008D1612" w:rsidRPr="00356CBA" w:rsidRDefault="008D1612" w:rsidP="008D1612">
      <w:pPr>
        <w:autoSpaceDE w:val="0"/>
        <w:autoSpaceDN w:val="0"/>
        <w:adjustRightInd w:val="0"/>
        <w:spacing w:after="0" w:line="240" w:lineRule="auto"/>
        <w:jc w:val="both"/>
        <w:rPr>
          <w:rFonts w:ascii="Arial" w:hAnsi="Arial" w:cs="Arial"/>
        </w:rPr>
      </w:pPr>
    </w:p>
    <w:p w14:paraId="3A6D2FC9" w14:textId="77777777" w:rsidR="0030686B" w:rsidRPr="00356CBA" w:rsidRDefault="00A60056" w:rsidP="008D1612">
      <w:pPr>
        <w:autoSpaceDE w:val="0"/>
        <w:autoSpaceDN w:val="0"/>
        <w:adjustRightInd w:val="0"/>
        <w:spacing w:after="0" w:line="240" w:lineRule="auto"/>
        <w:jc w:val="both"/>
        <w:rPr>
          <w:rFonts w:ascii="Arial" w:hAnsi="Arial" w:cs="Arial"/>
        </w:rPr>
      </w:pPr>
      <w:r w:rsidRPr="00356CBA">
        <w:rPr>
          <w:rFonts w:ascii="Arial" w:hAnsi="Arial" w:cs="Arial"/>
          <w:bCs/>
        </w:rPr>
        <w:t>Edad gestacional</w:t>
      </w:r>
      <w:r w:rsidRPr="00356CBA">
        <w:rPr>
          <w:rFonts w:ascii="Arial" w:hAnsi="Arial" w:cs="Arial"/>
        </w:rPr>
        <w:t>: es el parámetro usado durante la gestación para describir el avance de la gestación a lo largo del tiempo y se mide en semanas, desde la semana 1 hasta la semana 42. Los niños y niñas nacidos antes de la semana 37 se consideran prematuros y los nacidos después de la semana 42 se consideran post maduros.</w:t>
      </w:r>
    </w:p>
    <w:p w14:paraId="3A6D2FCA" w14:textId="77777777" w:rsidR="008D1612" w:rsidRPr="00356CBA" w:rsidRDefault="008D1612" w:rsidP="008D1612">
      <w:pPr>
        <w:autoSpaceDE w:val="0"/>
        <w:autoSpaceDN w:val="0"/>
        <w:adjustRightInd w:val="0"/>
        <w:spacing w:after="0" w:line="240" w:lineRule="auto"/>
        <w:jc w:val="both"/>
        <w:rPr>
          <w:rFonts w:ascii="Arial" w:hAnsi="Arial" w:cs="Arial"/>
        </w:rPr>
      </w:pPr>
    </w:p>
    <w:p w14:paraId="3A6D2FCB" w14:textId="77777777" w:rsidR="0030686B" w:rsidRPr="00356CBA" w:rsidRDefault="00A60056" w:rsidP="008D1612">
      <w:pPr>
        <w:autoSpaceDE w:val="0"/>
        <w:autoSpaceDN w:val="0"/>
        <w:adjustRightInd w:val="0"/>
        <w:spacing w:after="0" w:line="240" w:lineRule="auto"/>
        <w:jc w:val="both"/>
        <w:rPr>
          <w:rFonts w:ascii="Arial" w:hAnsi="Arial" w:cs="Arial"/>
        </w:rPr>
      </w:pPr>
      <w:r w:rsidRPr="00356CBA">
        <w:rPr>
          <w:rFonts w:ascii="Arial" w:hAnsi="Arial" w:cs="Arial"/>
          <w:bCs/>
        </w:rPr>
        <w:t>Estado nutricional</w:t>
      </w:r>
      <w:r w:rsidRPr="00356CBA">
        <w:rPr>
          <w:rFonts w:ascii="Arial" w:hAnsi="Arial" w:cs="Arial"/>
        </w:rPr>
        <w:t>: es el resultado de la relación entre la ingesta de energía y nutrientes y el gasto causado por los requerimientos nutricionales según la edad, sexo, estado fisiológico y actividad física</w:t>
      </w:r>
      <w:r w:rsidR="008D1612" w:rsidRPr="00356CBA">
        <w:rPr>
          <w:rFonts w:ascii="Arial" w:hAnsi="Arial" w:cs="Arial"/>
        </w:rPr>
        <w:t>.</w:t>
      </w:r>
    </w:p>
    <w:p w14:paraId="3A6D2FCC" w14:textId="77777777" w:rsidR="0030686B" w:rsidRPr="00356CBA" w:rsidRDefault="00A60056" w:rsidP="008D1612">
      <w:pPr>
        <w:autoSpaceDE w:val="0"/>
        <w:autoSpaceDN w:val="0"/>
        <w:adjustRightInd w:val="0"/>
        <w:spacing w:after="0" w:line="240" w:lineRule="auto"/>
        <w:jc w:val="both"/>
        <w:rPr>
          <w:rFonts w:ascii="Arial" w:hAnsi="Arial" w:cs="Arial"/>
        </w:rPr>
      </w:pPr>
      <w:r w:rsidRPr="00356CBA">
        <w:rPr>
          <w:rFonts w:ascii="Arial" w:hAnsi="Arial" w:cs="Arial"/>
          <w:bCs/>
        </w:rPr>
        <w:lastRenderedPageBreak/>
        <w:t>Gestación</w:t>
      </w:r>
      <w:r w:rsidRPr="00356CBA">
        <w:rPr>
          <w:rFonts w:ascii="Arial" w:hAnsi="Arial" w:cs="Arial"/>
        </w:rPr>
        <w:t>: la gestación es el período de tiempo comprendido entre la concepción y el nacimiento. Durante este tiempo, el feto crece y se desarrolla dentro del útero de la madre.</w:t>
      </w:r>
    </w:p>
    <w:p w14:paraId="3A6D2FCD" w14:textId="77777777" w:rsidR="008D1612" w:rsidRPr="00356CBA" w:rsidRDefault="008D1612" w:rsidP="008D1612">
      <w:pPr>
        <w:autoSpaceDE w:val="0"/>
        <w:autoSpaceDN w:val="0"/>
        <w:adjustRightInd w:val="0"/>
        <w:spacing w:after="0" w:line="240" w:lineRule="auto"/>
        <w:jc w:val="both"/>
        <w:rPr>
          <w:rFonts w:ascii="Arial" w:hAnsi="Arial" w:cs="Arial"/>
        </w:rPr>
      </w:pPr>
    </w:p>
    <w:p w14:paraId="3A6D2FCE" w14:textId="77777777" w:rsidR="0030686B" w:rsidRPr="00356CBA" w:rsidRDefault="00A60056" w:rsidP="008D1612">
      <w:pPr>
        <w:autoSpaceDE w:val="0"/>
        <w:autoSpaceDN w:val="0"/>
        <w:adjustRightInd w:val="0"/>
        <w:spacing w:after="0" w:line="240" w:lineRule="auto"/>
        <w:jc w:val="both"/>
        <w:rPr>
          <w:rFonts w:ascii="Arial" w:hAnsi="Arial" w:cs="Arial"/>
        </w:rPr>
      </w:pPr>
      <w:r w:rsidRPr="00356CBA">
        <w:rPr>
          <w:rFonts w:ascii="Arial" w:hAnsi="Arial" w:cs="Arial"/>
          <w:bCs/>
        </w:rPr>
        <w:t>Grupo de edad menores de 5 años</w:t>
      </w:r>
      <w:r w:rsidRPr="00356CBA">
        <w:rPr>
          <w:rFonts w:ascii="Arial" w:hAnsi="Arial" w:cs="Arial"/>
        </w:rPr>
        <w:t>: niñas y niños desde el nacimiento hasta los 4 años 11 meses, 29 días y 23 horas, también de 0 a 59 meses cumplidos. No incluye a los niños y niñas de 5 años o 60 meses cumplidos.</w:t>
      </w:r>
    </w:p>
    <w:p w14:paraId="3A6D2FCF" w14:textId="77777777" w:rsidR="008D1612" w:rsidRPr="00356CBA" w:rsidRDefault="008D1612" w:rsidP="008D1612">
      <w:pPr>
        <w:autoSpaceDE w:val="0"/>
        <w:autoSpaceDN w:val="0"/>
        <w:adjustRightInd w:val="0"/>
        <w:spacing w:after="0" w:line="240" w:lineRule="auto"/>
        <w:jc w:val="both"/>
        <w:rPr>
          <w:rFonts w:ascii="Arial" w:hAnsi="Arial" w:cs="Arial"/>
        </w:rPr>
      </w:pPr>
    </w:p>
    <w:p w14:paraId="3A6D2FD0" w14:textId="77777777" w:rsidR="0030686B" w:rsidRPr="00356CBA" w:rsidRDefault="00A60056" w:rsidP="008D1612">
      <w:pPr>
        <w:autoSpaceDE w:val="0"/>
        <w:autoSpaceDN w:val="0"/>
        <w:adjustRightInd w:val="0"/>
        <w:spacing w:after="0" w:line="240" w:lineRule="auto"/>
        <w:jc w:val="both"/>
        <w:rPr>
          <w:rFonts w:ascii="Arial" w:hAnsi="Arial" w:cs="Arial"/>
        </w:rPr>
      </w:pPr>
      <w:r w:rsidRPr="00356CBA">
        <w:rPr>
          <w:rFonts w:ascii="Arial" w:hAnsi="Arial" w:cs="Arial"/>
          <w:bCs/>
        </w:rPr>
        <w:t>Grupo de edad de 5 a 17 años</w:t>
      </w:r>
      <w:r w:rsidRPr="00356CBA">
        <w:rPr>
          <w:rFonts w:ascii="Arial" w:hAnsi="Arial" w:cs="Arial"/>
        </w:rPr>
        <w:t>: niñas, niños y adolescentes desde los 5 años cumplidos hasta los 17 años, 11 meses, 29 días y 23 horas, también de 60 a 215 meses cumplidos. No incluye a los individuos con 18 años o 216 meses cumplidos.</w:t>
      </w:r>
    </w:p>
    <w:p w14:paraId="3A6D2FD1" w14:textId="77777777" w:rsidR="008D1612" w:rsidRPr="00356CBA" w:rsidRDefault="008D1612" w:rsidP="008D1612">
      <w:pPr>
        <w:autoSpaceDE w:val="0"/>
        <w:autoSpaceDN w:val="0"/>
        <w:adjustRightInd w:val="0"/>
        <w:spacing w:after="0" w:line="240" w:lineRule="auto"/>
        <w:jc w:val="both"/>
        <w:rPr>
          <w:rFonts w:ascii="Arial" w:hAnsi="Arial" w:cs="Arial"/>
        </w:rPr>
      </w:pPr>
    </w:p>
    <w:p w14:paraId="3A6D2FD2" w14:textId="77777777" w:rsidR="0030686B" w:rsidRPr="00356CBA" w:rsidRDefault="00A60056" w:rsidP="008D1612">
      <w:pPr>
        <w:autoSpaceDE w:val="0"/>
        <w:autoSpaceDN w:val="0"/>
        <w:adjustRightInd w:val="0"/>
        <w:spacing w:after="0" w:line="240" w:lineRule="auto"/>
        <w:jc w:val="both"/>
        <w:rPr>
          <w:rFonts w:ascii="Arial" w:hAnsi="Arial" w:cs="Arial"/>
        </w:rPr>
      </w:pPr>
      <w:r w:rsidRPr="00356CBA">
        <w:rPr>
          <w:rFonts w:ascii="Arial" w:hAnsi="Arial" w:cs="Arial"/>
          <w:bCs/>
        </w:rPr>
        <w:t>Grupo de edad de 18 a 64 años</w:t>
      </w:r>
      <w:r w:rsidRPr="00356CBA">
        <w:rPr>
          <w:rFonts w:ascii="Arial" w:hAnsi="Arial" w:cs="Arial"/>
        </w:rPr>
        <w:t>: adultos desde los 18 años cumplidos hasta los 64 años, 11 meses, 29 días y 23 horas. No incluye a adultos mayores con 65 o más años cumplidos.</w:t>
      </w:r>
    </w:p>
    <w:p w14:paraId="3A6D2FD3" w14:textId="77777777" w:rsidR="008D1612" w:rsidRPr="00356CBA" w:rsidRDefault="008D1612" w:rsidP="008D1612">
      <w:pPr>
        <w:autoSpaceDE w:val="0"/>
        <w:autoSpaceDN w:val="0"/>
        <w:adjustRightInd w:val="0"/>
        <w:spacing w:after="0" w:line="240" w:lineRule="auto"/>
        <w:jc w:val="both"/>
        <w:rPr>
          <w:rFonts w:ascii="Arial" w:hAnsi="Arial" w:cs="Arial"/>
        </w:rPr>
      </w:pPr>
    </w:p>
    <w:p w14:paraId="3A6D2FD4" w14:textId="77777777" w:rsidR="0030686B" w:rsidRPr="00356CBA" w:rsidRDefault="00A60056" w:rsidP="008D1612">
      <w:pPr>
        <w:autoSpaceDE w:val="0"/>
        <w:autoSpaceDN w:val="0"/>
        <w:adjustRightInd w:val="0"/>
        <w:spacing w:after="0" w:line="240" w:lineRule="auto"/>
        <w:jc w:val="both"/>
        <w:rPr>
          <w:rFonts w:ascii="Arial" w:hAnsi="Arial" w:cs="Arial"/>
        </w:rPr>
      </w:pPr>
      <w:r w:rsidRPr="00356CBA">
        <w:rPr>
          <w:rFonts w:ascii="Arial" w:hAnsi="Arial" w:cs="Arial"/>
          <w:bCs/>
        </w:rPr>
        <w:t>Indicador antropométrico</w:t>
      </w:r>
      <w:r w:rsidRPr="00356CBA">
        <w:rPr>
          <w:rFonts w:ascii="Arial" w:hAnsi="Arial" w:cs="Arial"/>
        </w:rPr>
        <w:t>: es un índice estadístico que surge de la combinación de dos variables o parámetros que se utiliza para medir o evaluar cuantitativamente el crecimiento y el estado nutricional, toma como base medidas corporales y se obtiene mediante la comparación, contra valores de referencia para la edad y sexo o contra mediciones realizadas en el mismo sujeto en diferentes períodos.</w:t>
      </w:r>
    </w:p>
    <w:p w14:paraId="3A6D2FD5" w14:textId="77777777" w:rsidR="008D1612" w:rsidRPr="00356CBA" w:rsidRDefault="008D1612" w:rsidP="008D1612">
      <w:pPr>
        <w:autoSpaceDE w:val="0"/>
        <w:autoSpaceDN w:val="0"/>
        <w:adjustRightInd w:val="0"/>
        <w:spacing w:after="0" w:line="240" w:lineRule="auto"/>
        <w:jc w:val="both"/>
        <w:rPr>
          <w:rFonts w:ascii="Arial" w:hAnsi="Arial" w:cs="Arial"/>
        </w:rPr>
      </w:pPr>
    </w:p>
    <w:p w14:paraId="3A6D2FD6" w14:textId="77777777" w:rsidR="0030686B" w:rsidRPr="00356CBA" w:rsidRDefault="001D762E" w:rsidP="008D1612">
      <w:pPr>
        <w:autoSpaceDE w:val="0"/>
        <w:autoSpaceDN w:val="0"/>
        <w:adjustRightInd w:val="0"/>
        <w:spacing w:after="0" w:line="240" w:lineRule="auto"/>
        <w:jc w:val="both"/>
        <w:rPr>
          <w:rFonts w:ascii="Arial" w:hAnsi="Arial" w:cs="Arial"/>
        </w:rPr>
      </w:pPr>
      <w:r w:rsidRPr="00356CBA">
        <w:rPr>
          <w:rFonts w:ascii="Arial" w:hAnsi="Arial" w:cs="Arial"/>
          <w:bCs/>
        </w:rPr>
        <w:t>Índice de masa corporal</w:t>
      </w:r>
      <w:r w:rsidR="00A60056" w:rsidRPr="00356CBA">
        <w:rPr>
          <w:rFonts w:ascii="Arial" w:hAnsi="Arial" w:cs="Arial"/>
          <w:bCs/>
        </w:rPr>
        <w:t xml:space="preserve"> para la Edad</w:t>
      </w:r>
      <w:r w:rsidR="00A60056" w:rsidRPr="00356CBA">
        <w:rPr>
          <w:rFonts w:ascii="Arial" w:hAnsi="Arial" w:cs="Arial"/>
          <w:bCs/>
          <w:i/>
        </w:rPr>
        <w:t xml:space="preserve"> - IMC/E</w:t>
      </w:r>
      <w:r w:rsidR="00A60056" w:rsidRPr="00356CBA">
        <w:rPr>
          <w:rFonts w:ascii="Arial" w:hAnsi="Arial" w:cs="Arial"/>
          <w:bCs/>
        </w:rPr>
        <w:t xml:space="preserve">: </w:t>
      </w:r>
      <w:r w:rsidR="00A60056" w:rsidRPr="00356CBA">
        <w:rPr>
          <w:rFonts w:ascii="Arial" w:hAnsi="Arial" w:cs="Arial"/>
        </w:rPr>
        <w:t>índice de Masa Corporal es un indicador que correlaciona de acuerdo con la edad, el peso corporal total en relación a la talla. Se obtiene al dividir el peso expresado en kilogramos entre la talla expresada en metros al cuadrado.</w:t>
      </w:r>
    </w:p>
    <w:p w14:paraId="3A6D2FD7" w14:textId="77777777" w:rsidR="008D1612" w:rsidRPr="00356CBA" w:rsidRDefault="008D1612" w:rsidP="008D1612">
      <w:pPr>
        <w:autoSpaceDE w:val="0"/>
        <w:autoSpaceDN w:val="0"/>
        <w:adjustRightInd w:val="0"/>
        <w:spacing w:after="0" w:line="240" w:lineRule="auto"/>
        <w:jc w:val="both"/>
        <w:rPr>
          <w:rFonts w:ascii="Arial" w:hAnsi="Arial" w:cs="Arial"/>
        </w:rPr>
      </w:pPr>
    </w:p>
    <w:p w14:paraId="3A6D2FD8" w14:textId="77777777" w:rsidR="00386C29" w:rsidRPr="00356CBA" w:rsidRDefault="0030686B" w:rsidP="008D1612">
      <w:pPr>
        <w:spacing w:after="0" w:line="240" w:lineRule="auto"/>
        <w:jc w:val="both"/>
        <w:rPr>
          <w:rFonts w:ascii="Arial" w:hAnsi="Arial" w:cs="Arial"/>
        </w:rPr>
      </w:pPr>
      <w:r w:rsidRPr="00356CBA">
        <w:rPr>
          <w:rFonts w:ascii="Arial" w:hAnsi="Arial" w:cs="Arial"/>
        </w:rPr>
        <w:t>Informe: descripción, oral o escrita, de las características y circunstancias de un suceso o asunto. Es sinónimo de reporte.</w:t>
      </w:r>
    </w:p>
    <w:p w14:paraId="3A6D2FD9" w14:textId="77777777" w:rsidR="008D1612" w:rsidRPr="00356CBA" w:rsidRDefault="008D1612" w:rsidP="008D1612">
      <w:pPr>
        <w:spacing w:after="0" w:line="240" w:lineRule="auto"/>
        <w:jc w:val="both"/>
        <w:rPr>
          <w:rFonts w:ascii="Arial" w:hAnsi="Arial" w:cs="Arial"/>
        </w:rPr>
      </w:pPr>
    </w:p>
    <w:p w14:paraId="3A6D2FDA" w14:textId="77777777" w:rsidR="0030686B" w:rsidRPr="00356CBA" w:rsidRDefault="0030686B" w:rsidP="00EA3AB8">
      <w:pPr>
        <w:spacing w:after="0" w:line="240" w:lineRule="auto"/>
        <w:jc w:val="both"/>
        <w:rPr>
          <w:rFonts w:ascii="Arial" w:hAnsi="Arial" w:cs="Arial"/>
        </w:rPr>
      </w:pPr>
      <w:r w:rsidRPr="00356CBA">
        <w:rPr>
          <w:rFonts w:ascii="Arial" w:hAnsi="Arial" w:cs="Arial"/>
        </w:rPr>
        <w:t>Localidad: es una división política, administrativa y territorial de la ciudad de Bogotá, la cual está integrada por 20 localidades.</w:t>
      </w:r>
    </w:p>
    <w:p w14:paraId="3A6D2FDB" w14:textId="77777777" w:rsidR="0030686B" w:rsidRPr="00356CBA" w:rsidRDefault="0030686B" w:rsidP="00EA3AB8">
      <w:pPr>
        <w:pStyle w:val="Prrafodelista"/>
        <w:spacing w:after="0" w:line="240" w:lineRule="auto"/>
        <w:ind w:left="360"/>
        <w:jc w:val="both"/>
        <w:rPr>
          <w:rFonts w:ascii="Arial" w:hAnsi="Arial" w:cs="Arial"/>
        </w:rPr>
      </w:pPr>
    </w:p>
    <w:p w14:paraId="3A6D2FDC" w14:textId="03B2CEB7" w:rsidR="0030686B" w:rsidRPr="00356CBA" w:rsidRDefault="0030686B" w:rsidP="00EA3AB8">
      <w:pPr>
        <w:pStyle w:val="xdefault"/>
        <w:shd w:val="clear" w:color="auto" w:fill="FFFFFF"/>
        <w:spacing w:before="0" w:beforeAutospacing="0" w:after="0" w:afterAutospacing="0"/>
        <w:jc w:val="both"/>
        <w:rPr>
          <w:rFonts w:ascii="Arial" w:hAnsi="Arial" w:cs="Arial"/>
          <w:bCs/>
          <w:sz w:val="22"/>
          <w:szCs w:val="22"/>
        </w:rPr>
      </w:pPr>
      <w:r w:rsidRPr="00356CBA">
        <w:rPr>
          <w:rFonts w:ascii="Arial" w:hAnsi="Arial" w:cs="Arial"/>
          <w:bCs/>
          <w:sz w:val="22"/>
          <w:szCs w:val="22"/>
        </w:rPr>
        <w:t>Malnutrición</w:t>
      </w:r>
      <w:r w:rsidRPr="00356CBA">
        <w:rPr>
          <w:rStyle w:val="Refdenotaalpie"/>
          <w:rFonts w:ascii="Arial" w:hAnsi="Arial" w:cs="Arial"/>
          <w:bCs/>
          <w:sz w:val="22"/>
          <w:szCs w:val="22"/>
        </w:rPr>
        <w:footnoteReference w:id="3"/>
      </w:r>
      <w:r w:rsidRPr="00356CBA">
        <w:rPr>
          <w:rFonts w:ascii="Arial" w:hAnsi="Arial" w:cs="Arial"/>
          <w:bCs/>
          <w:sz w:val="22"/>
          <w:szCs w:val="22"/>
        </w:rPr>
        <w:t xml:space="preserve">: </w:t>
      </w:r>
      <w:r w:rsidR="00785BDB" w:rsidRPr="00356CBA">
        <w:rPr>
          <w:rFonts w:ascii="Arial" w:eastAsiaTheme="minorHAnsi" w:hAnsi="Arial" w:cs="Arial"/>
          <w:sz w:val="22"/>
          <w:szCs w:val="22"/>
          <w:lang w:eastAsia="en-US"/>
        </w:rPr>
        <w:t>hace referencia a</w:t>
      </w:r>
      <w:r w:rsidR="00785BDB" w:rsidRPr="00356CBA">
        <w:t xml:space="preserve"> </w:t>
      </w:r>
      <w:r w:rsidRPr="00356CBA">
        <w:rPr>
          <w:rFonts w:ascii="Arial" w:hAnsi="Arial" w:cs="Arial"/>
          <w:bCs/>
          <w:sz w:val="22"/>
          <w:szCs w:val="22"/>
        </w:rPr>
        <w:t xml:space="preserve">las </w:t>
      </w:r>
      <w:r w:rsidRPr="00356CBA">
        <w:rPr>
          <w:rFonts w:ascii="Arial" w:hAnsi="Arial" w:cs="Arial"/>
          <w:sz w:val="22"/>
          <w:szCs w:val="22"/>
          <w:shd w:val="clear" w:color="auto" w:fill="FFFFFF"/>
        </w:rPr>
        <w:t>carencias, los excesos y los desequilibrios de la ingesta calórica y de nutrientes de una persona. Abarca tres grandes grupos de afecciones: la desnutrición, la malnutrición relacionada con los micronutrientes y el sobrepeso y la obesidad.</w:t>
      </w:r>
    </w:p>
    <w:p w14:paraId="3A6D2FDD" w14:textId="77777777" w:rsidR="0030686B" w:rsidRPr="00356CBA" w:rsidRDefault="0030686B" w:rsidP="00EA3AB8">
      <w:pPr>
        <w:pStyle w:val="Prrafodelista"/>
        <w:spacing w:after="0" w:line="240" w:lineRule="auto"/>
        <w:ind w:left="360"/>
        <w:jc w:val="both"/>
        <w:rPr>
          <w:rFonts w:ascii="Arial" w:hAnsi="Arial" w:cs="Arial"/>
        </w:rPr>
      </w:pPr>
    </w:p>
    <w:p w14:paraId="3A6D2FDE" w14:textId="77777777" w:rsidR="0030686B" w:rsidRPr="00356CBA" w:rsidRDefault="00A60056" w:rsidP="008D1612">
      <w:pPr>
        <w:autoSpaceDE w:val="0"/>
        <w:autoSpaceDN w:val="0"/>
        <w:adjustRightInd w:val="0"/>
        <w:spacing w:after="0" w:line="240" w:lineRule="auto"/>
        <w:jc w:val="both"/>
        <w:rPr>
          <w:rFonts w:ascii="Arial" w:hAnsi="Arial" w:cs="Arial"/>
        </w:rPr>
      </w:pPr>
      <w:r w:rsidRPr="00356CBA">
        <w:rPr>
          <w:rFonts w:ascii="Arial" w:hAnsi="Arial" w:cs="Arial"/>
          <w:bCs/>
        </w:rPr>
        <w:t xml:space="preserve">Obesidad infantil: </w:t>
      </w:r>
      <w:r w:rsidRPr="00356CBA">
        <w:rPr>
          <w:rFonts w:ascii="Arial" w:hAnsi="Arial" w:cs="Arial"/>
        </w:rPr>
        <w:t>peso para la longitud/talla o IMC para la edad por encima de la línea de puntuación +3 desviaciones estándar en menores de 5 años y por encima de la línea de puntuación +2 desviaciones estándar en el grupo de 5 a 17 años de edad.</w:t>
      </w:r>
    </w:p>
    <w:p w14:paraId="3A6D2FDF" w14:textId="77777777" w:rsidR="008D1612" w:rsidRPr="00356CBA" w:rsidRDefault="008D1612" w:rsidP="008D1612">
      <w:pPr>
        <w:autoSpaceDE w:val="0"/>
        <w:autoSpaceDN w:val="0"/>
        <w:adjustRightInd w:val="0"/>
        <w:spacing w:after="0" w:line="240" w:lineRule="auto"/>
        <w:jc w:val="both"/>
        <w:rPr>
          <w:rFonts w:ascii="Arial" w:hAnsi="Arial" w:cs="Arial"/>
        </w:rPr>
      </w:pPr>
    </w:p>
    <w:p w14:paraId="3A6D2FE0" w14:textId="77777777" w:rsidR="0030686B" w:rsidRPr="00356CBA" w:rsidRDefault="00A60056" w:rsidP="008D1612">
      <w:pPr>
        <w:autoSpaceDE w:val="0"/>
        <w:autoSpaceDN w:val="0"/>
        <w:adjustRightInd w:val="0"/>
        <w:spacing w:after="0" w:line="240" w:lineRule="auto"/>
        <w:jc w:val="both"/>
        <w:rPr>
          <w:rFonts w:ascii="Arial" w:hAnsi="Arial" w:cs="Arial"/>
        </w:rPr>
      </w:pPr>
      <w:r w:rsidRPr="00356CBA">
        <w:rPr>
          <w:rFonts w:ascii="Arial" w:hAnsi="Arial" w:cs="Arial"/>
          <w:bCs/>
        </w:rPr>
        <w:t xml:space="preserve">Patrón de referencia: </w:t>
      </w:r>
      <w:r w:rsidRPr="00356CBA">
        <w:rPr>
          <w:rFonts w:ascii="Arial" w:hAnsi="Arial" w:cs="Arial"/>
        </w:rPr>
        <w:t>estándar utilizado para la valoración antropométrica mediante la comparación de los datos obtenidos, contra la referencia teórica o ideal.</w:t>
      </w:r>
    </w:p>
    <w:p w14:paraId="3A6D2FE1" w14:textId="77777777" w:rsidR="008D1612" w:rsidRPr="00356CBA" w:rsidRDefault="008D1612" w:rsidP="008D1612">
      <w:pPr>
        <w:autoSpaceDE w:val="0"/>
        <w:autoSpaceDN w:val="0"/>
        <w:adjustRightInd w:val="0"/>
        <w:spacing w:after="0" w:line="240" w:lineRule="auto"/>
        <w:jc w:val="both"/>
        <w:rPr>
          <w:rFonts w:ascii="Arial" w:hAnsi="Arial" w:cs="Arial"/>
        </w:rPr>
      </w:pPr>
    </w:p>
    <w:p w14:paraId="3A6D2FE2" w14:textId="77777777" w:rsidR="0030686B" w:rsidRPr="00356CBA" w:rsidRDefault="00A60056" w:rsidP="008D1612">
      <w:pPr>
        <w:autoSpaceDE w:val="0"/>
        <w:autoSpaceDN w:val="0"/>
        <w:adjustRightInd w:val="0"/>
        <w:spacing w:after="0" w:line="240" w:lineRule="auto"/>
        <w:rPr>
          <w:rFonts w:ascii="Arial" w:hAnsi="Arial" w:cs="Arial"/>
        </w:rPr>
      </w:pPr>
      <w:r w:rsidRPr="00356CBA">
        <w:rPr>
          <w:rFonts w:ascii="Arial" w:hAnsi="Arial" w:cs="Arial"/>
          <w:bCs/>
        </w:rPr>
        <w:t xml:space="preserve">Peso para la edad - P/E: </w:t>
      </w:r>
      <w:r w:rsidRPr="00356CBA">
        <w:rPr>
          <w:rFonts w:ascii="Arial" w:hAnsi="Arial" w:cs="Arial"/>
        </w:rPr>
        <w:t>indicador antropométrico que relaciona el peso con la edad sin considerar la talla.</w:t>
      </w:r>
    </w:p>
    <w:p w14:paraId="3A6D2FE3" w14:textId="77777777" w:rsidR="008D1612" w:rsidRPr="00356CBA" w:rsidRDefault="008D1612" w:rsidP="008D1612">
      <w:pPr>
        <w:autoSpaceDE w:val="0"/>
        <w:autoSpaceDN w:val="0"/>
        <w:adjustRightInd w:val="0"/>
        <w:spacing w:after="0" w:line="240" w:lineRule="auto"/>
        <w:rPr>
          <w:rFonts w:ascii="Arial" w:hAnsi="Arial" w:cs="Arial"/>
        </w:rPr>
      </w:pPr>
    </w:p>
    <w:p w14:paraId="3A6D2FE4" w14:textId="77777777" w:rsidR="0030686B" w:rsidRPr="00356CBA" w:rsidRDefault="00A60056" w:rsidP="008D1612">
      <w:pPr>
        <w:autoSpaceDE w:val="0"/>
        <w:autoSpaceDN w:val="0"/>
        <w:adjustRightInd w:val="0"/>
        <w:spacing w:after="0" w:line="240" w:lineRule="auto"/>
        <w:jc w:val="both"/>
        <w:rPr>
          <w:rFonts w:ascii="Arial" w:hAnsi="Arial" w:cs="Arial"/>
        </w:rPr>
      </w:pPr>
      <w:r w:rsidRPr="00356CBA">
        <w:rPr>
          <w:rFonts w:ascii="Arial" w:hAnsi="Arial" w:cs="Arial"/>
          <w:bCs/>
        </w:rPr>
        <w:lastRenderedPageBreak/>
        <w:t xml:space="preserve">Peso para la longitud/talla - P/T: </w:t>
      </w:r>
      <w:r w:rsidRPr="00356CBA">
        <w:rPr>
          <w:rFonts w:ascii="Arial" w:hAnsi="Arial" w:cs="Arial"/>
        </w:rPr>
        <w:t>un indicador de crecimiento que relaciona el peso con longitud o con la talla. Da cuenta del estado nutricional actual del individuo.</w:t>
      </w:r>
    </w:p>
    <w:p w14:paraId="3A6D2FE5" w14:textId="77777777" w:rsidR="008D1612" w:rsidRPr="00356CBA" w:rsidRDefault="008D1612" w:rsidP="008D1612">
      <w:pPr>
        <w:autoSpaceDE w:val="0"/>
        <w:autoSpaceDN w:val="0"/>
        <w:adjustRightInd w:val="0"/>
        <w:spacing w:after="0" w:line="240" w:lineRule="auto"/>
        <w:jc w:val="both"/>
        <w:rPr>
          <w:rFonts w:ascii="Arial" w:hAnsi="Arial" w:cs="Arial"/>
        </w:rPr>
      </w:pPr>
    </w:p>
    <w:p w14:paraId="3A6D2FE6" w14:textId="77777777" w:rsidR="0030686B" w:rsidRPr="00356CBA" w:rsidRDefault="00A60056" w:rsidP="008D1612">
      <w:pPr>
        <w:autoSpaceDE w:val="0"/>
        <w:autoSpaceDN w:val="0"/>
        <w:adjustRightInd w:val="0"/>
        <w:spacing w:after="0" w:line="240" w:lineRule="auto"/>
        <w:jc w:val="both"/>
        <w:rPr>
          <w:rFonts w:ascii="Arial" w:hAnsi="Arial" w:cs="Arial"/>
        </w:rPr>
      </w:pPr>
      <w:r w:rsidRPr="00356CBA">
        <w:rPr>
          <w:rFonts w:ascii="Arial" w:hAnsi="Arial" w:cs="Arial"/>
          <w:bCs/>
        </w:rPr>
        <w:t xml:space="preserve">Puntos de corte: </w:t>
      </w:r>
      <w:r w:rsidRPr="00356CBA">
        <w:rPr>
          <w:rFonts w:ascii="Arial" w:hAnsi="Arial" w:cs="Arial"/>
        </w:rPr>
        <w:t>son los límites o intervalos que definen las categorías utilizadas para la interpretación del estado nutricional, al comparar un parámetro o índice antropométrico contra un patrón de referencia.</w:t>
      </w:r>
    </w:p>
    <w:p w14:paraId="3A6D2FE7" w14:textId="77777777" w:rsidR="008D1612" w:rsidRPr="00356CBA" w:rsidRDefault="008D1612" w:rsidP="008D1612">
      <w:pPr>
        <w:autoSpaceDE w:val="0"/>
        <w:autoSpaceDN w:val="0"/>
        <w:adjustRightInd w:val="0"/>
        <w:spacing w:after="0" w:line="240" w:lineRule="auto"/>
        <w:jc w:val="both"/>
        <w:rPr>
          <w:rFonts w:ascii="Arial" w:hAnsi="Arial" w:cs="Arial"/>
        </w:rPr>
      </w:pPr>
    </w:p>
    <w:p w14:paraId="3A6D2FE8" w14:textId="77777777" w:rsidR="0030686B" w:rsidRPr="00356CBA" w:rsidRDefault="00A60056" w:rsidP="008D1612">
      <w:pPr>
        <w:autoSpaceDE w:val="0"/>
        <w:autoSpaceDN w:val="0"/>
        <w:adjustRightInd w:val="0"/>
        <w:spacing w:after="0" w:line="240" w:lineRule="auto"/>
        <w:jc w:val="both"/>
        <w:rPr>
          <w:rFonts w:ascii="Arial" w:hAnsi="Arial" w:cs="Arial"/>
        </w:rPr>
      </w:pPr>
      <w:r w:rsidRPr="00356CBA">
        <w:rPr>
          <w:rFonts w:ascii="Arial" w:hAnsi="Arial" w:cs="Arial"/>
          <w:bCs/>
        </w:rPr>
        <w:t xml:space="preserve">Retraso en talla: </w:t>
      </w:r>
      <w:r w:rsidRPr="00356CBA">
        <w:rPr>
          <w:rFonts w:ascii="Arial" w:hAnsi="Arial" w:cs="Arial"/>
        </w:rPr>
        <w:t>también denominado como talla baja para la edad, que corresponde a un déficit en la talla con relación a la edad. El indicador T/E se encuentra por debajo de -2 desviaciones estándar.</w:t>
      </w:r>
    </w:p>
    <w:p w14:paraId="3A6D2FE9" w14:textId="77777777" w:rsidR="008D1612" w:rsidRPr="00356CBA" w:rsidRDefault="008D1612" w:rsidP="008D1612">
      <w:pPr>
        <w:autoSpaceDE w:val="0"/>
        <w:autoSpaceDN w:val="0"/>
        <w:adjustRightInd w:val="0"/>
        <w:spacing w:after="0" w:line="240" w:lineRule="auto"/>
        <w:jc w:val="both"/>
        <w:rPr>
          <w:rFonts w:ascii="Arial" w:hAnsi="Arial" w:cs="Arial"/>
        </w:rPr>
      </w:pPr>
    </w:p>
    <w:p w14:paraId="3A6D2FEA" w14:textId="77777777" w:rsidR="0030686B" w:rsidRPr="00356CBA" w:rsidRDefault="00A60056" w:rsidP="008D1612">
      <w:pPr>
        <w:autoSpaceDE w:val="0"/>
        <w:autoSpaceDN w:val="0"/>
        <w:adjustRightInd w:val="0"/>
        <w:spacing w:after="0" w:line="240" w:lineRule="auto"/>
        <w:jc w:val="both"/>
        <w:rPr>
          <w:rFonts w:ascii="Arial" w:hAnsi="Arial" w:cs="Arial"/>
        </w:rPr>
      </w:pPr>
      <w:r w:rsidRPr="00356CBA">
        <w:rPr>
          <w:rFonts w:ascii="Arial" w:hAnsi="Arial" w:cs="Arial"/>
          <w:bCs/>
        </w:rPr>
        <w:t xml:space="preserve">Riesgo de desnutrición: </w:t>
      </w:r>
      <w:r w:rsidRPr="00356CBA">
        <w:rPr>
          <w:rFonts w:ascii="Arial" w:hAnsi="Arial" w:cs="Arial"/>
        </w:rPr>
        <w:t xml:space="preserve">clasificación antropométrica entre las líneas de puntuación Z </w:t>
      </w:r>
      <w:r w:rsidRPr="00356CBA">
        <w:rPr>
          <w:rFonts w:ascii="Arial" w:eastAsia="CIDFont+F6" w:hAnsi="Arial" w:cs="Arial"/>
        </w:rPr>
        <w:t xml:space="preserve">≥ </w:t>
      </w:r>
      <w:r w:rsidRPr="00356CBA">
        <w:rPr>
          <w:rFonts w:ascii="Arial" w:hAnsi="Arial" w:cs="Arial"/>
        </w:rPr>
        <w:t>-2 y &lt; -1 desviaciones estándar del indicador peso para la longitud/talla, IMC para la edad o del indicador peso para la edad.</w:t>
      </w:r>
    </w:p>
    <w:p w14:paraId="3A6D2FEB" w14:textId="77777777" w:rsidR="008D1612" w:rsidRPr="00356CBA" w:rsidRDefault="008D1612" w:rsidP="008D1612">
      <w:pPr>
        <w:autoSpaceDE w:val="0"/>
        <w:autoSpaceDN w:val="0"/>
        <w:adjustRightInd w:val="0"/>
        <w:spacing w:after="0" w:line="240" w:lineRule="auto"/>
        <w:jc w:val="both"/>
        <w:rPr>
          <w:rFonts w:ascii="Arial" w:hAnsi="Arial" w:cs="Arial"/>
        </w:rPr>
      </w:pPr>
    </w:p>
    <w:p w14:paraId="3A6D2FEC" w14:textId="77777777" w:rsidR="0030686B" w:rsidRPr="00356CBA" w:rsidRDefault="00A60056" w:rsidP="008D1612">
      <w:pPr>
        <w:autoSpaceDE w:val="0"/>
        <w:autoSpaceDN w:val="0"/>
        <w:adjustRightInd w:val="0"/>
        <w:spacing w:after="0" w:line="240" w:lineRule="auto"/>
        <w:jc w:val="both"/>
        <w:rPr>
          <w:rFonts w:ascii="Arial" w:hAnsi="Arial" w:cs="Arial"/>
        </w:rPr>
      </w:pPr>
      <w:r w:rsidRPr="00356CBA">
        <w:rPr>
          <w:rFonts w:ascii="Arial" w:hAnsi="Arial" w:cs="Arial"/>
          <w:bCs/>
        </w:rPr>
        <w:t xml:space="preserve">Riesgo de sobrepeso: </w:t>
      </w:r>
      <w:r w:rsidRPr="00356CBA">
        <w:rPr>
          <w:rFonts w:ascii="Arial" w:hAnsi="Arial" w:cs="Arial"/>
        </w:rPr>
        <w:t xml:space="preserve">clasificación antropométrica entre las líneas de puntuación Z &gt;+1 y </w:t>
      </w:r>
      <w:r w:rsidRPr="00356CBA">
        <w:rPr>
          <w:rFonts w:ascii="Arial" w:eastAsia="CIDFont+F6" w:hAnsi="Arial" w:cs="Arial"/>
        </w:rPr>
        <w:t>≤</w:t>
      </w:r>
      <w:r w:rsidRPr="00356CBA">
        <w:rPr>
          <w:rFonts w:ascii="Arial" w:hAnsi="Arial" w:cs="Arial"/>
        </w:rPr>
        <w:t>+2 desviaciones estándar del indicador peso para la longitud/talla o del indicador IMC para la edad en menores de 5 años.</w:t>
      </w:r>
    </w:p>
    <w:p w14:paraId="3A6D2FED" w14:textId="77777777" w:rsidR="008D1612" w:rsidRPr="00356CBA" w:rsidRDefault="008D1612" w:rsidP="008D1612">
      <w:pPr>
        <w:autoSpaceDE w:val="0"/>
        <w:autoSpaceDN w:val="0"/>
        <w:adjustRightInd w:val="0"/>
        <w:spacing w:after="0" w:line="240" w:lineRule="auto"/>
        <w:jc w:val="both"/>
        <w:rPr>
          <w:rFonts w:ascii="Arial" w:hAnsi="Arial" w:cs="Arial"/>
        </w:rPr>
      </w:pPr>
    </w:p>
    <w:p w14:paraId="3A6D2FEE" w14:textId="77777777" w:rsidR="0030686B" w:rsidRPr="00356CBA" w:rsidRDefault="0030686B" w:rsidP="00EA3AB8">
      <w:pPr>
        <w:spacing w:after="0" w:line="240" w:lineRule="auto"/>
        <w:jc w:val="both"/>
        <w:rPr>
          <w:rFonts w:ascii="Arial" w:hAnsi="Arial" w:cs="Arial"/>
        </w:rPr>
      </w:pPr>
      <w:r w:rsidRPr="00356CBA">
        <w:rPr>
          <w:rFonts w:ascii="Arial" w:hAnsi="Arial" w:cs="Arial"/>
        </w:rPr>
        <w:t>Servicio social: es un instrumento de política social que se materializa en un conjunto de acciones integrales de carácter prestacional, con talento humano, recursos físicos, técnicos y financieros que contribuyen a la garantía de los derechos y el mejoramiento de la calidad de vida de personas, familias y comunidades en el territorio.</w:t>
      </w:r>
    </w:p>
    <w:p w14:paraId="3A6D2FEF" w14:textId="77777777" w:rsidR="0030686B" w:rsidRPr="00356CBA" w:rsidRDefault="0030686B" w:rsidP="00EA3AB8">
      <w:pPr>
        <w:pStyle w:val="Prrafodelista"/>
        <w:autoSpaceDE w:val="0"/>
        <w:autoSpaceDN w:val="0"/>
        <w:adjustRightInd w:val="0"/>
        <w:spacing w:after="0" w:line="240" w:lineRule="auto"/>
        <w:ind w:left="360"/>
        <w:rPr>
          <w:rFonts w:ascii="Arial" w:hAnsi="Arial" w:cs="Arial"/>
        </w:rPr>
      </w:pPr>
    </w:p>
    <w:p w14:paraId="3A6D2FF0" w14:textId="77777777" w:rsidR="00386C29" w:rsidRPr="00356CBA" w:rsidRDefault="00A60056" w:rsidP="008D1612">
      <w:pPr>
        <w:autoSpaceDE w:val="0"/>
        <w:autoSpaceDN w:val="0"/>
        <w:adjustRightInd w:val="0"/>
        <w:spacing w:after="0" w:line="240" w:lineRule="auto"/>
        <w:rPr>
          <w:rFonts w:ascii="Arial" w:hAnsi="Arial" w:cs="Arial"/>
        </w:rPr>
      </w:pPr>
      <w:r w:rsidRPr="00356CBA">
        <w:rPr>
          <w:rFonts w:ascii="Arial" w:hAnsi="Arial" w:cs="Arial"/>
          <w:bCs/>
        </w:rPr>
        <w:t xml:space="preserve">Sobrepeso: </w:t>
      </w:r>
      <w:r w:rsidRPr="00356CBA">
        <w:rPr>
          <w:rFonts w:ascii="Arial" w:hAnsi="Arial" w:cs="Arial"/>
        </w:rPr>
        <w:t xml:space="preserve">peso para la longitud/talla o IMC para la edad entre las líneas de puntuación Z </w:t>
      </w:r>
      <w:r w:rsidRPr="00356CBA">
        <w:rPr>
          <w:rFonts w:ascii="Arial" w:eastAsia="CIDFont+F6" w:hAnsi="Arial" w:cs="Arial"/>
        </w:rPr>
        <w:t xml:space="preserve">&gt;+2 y ≤+3 </w:t>
      </w:r>
      <w:r w:rsidRPr="00356CBA">
        <w:rPr>
          <w:rFonts w:ascii="Arial" w:hAnsi="Arial" w:cs="Arial"/>
        </w:rPr>
        <w:t xml:space="preserve">desviaciones estándar en menores de cinco años y </w:t>
      </w:r>
      <w:r w:rsidRPr="00356CBA">
        <w:rPr>
          <w:rFonts w:ascii="Arial" w:eastAsia="CIDFont+F6" w:hAnsi="Arial" w:cs="Arial"/>
        </w:rPr>
        <w:t xml:space="preserve">&gt;+1 y ≤+2 </w:t>
      </w:r>
      <w:r w:rsidRPr="00356CBA">
        <w:rPr>
          <w:rFonts w:ascii="Arial" w:hAnsi="Arial" w:cs="Arial"/>
        </w:rPr>
        <w:t>desviaciones estándar del indicador IMC/E en el grupo de edad de 5 a 17 años.</w:t>
      </w:r>
    </w:p>
    <w:p w14:paraId="3A6D2FF1" w14:textId="77777777" w:rsidR="008D1612" w:rsidRPr="00356CBA" w:rsidRDefault="008D1612" w:rsidP="008D1612">
      <w:pPr>
        <w:autoSpaceDE w:val="0"/>
        <w:autoSpaceDN w:val="0"/>
        <w:adjustRightInd w:val="0"/>
        <w:spacing w:after="0" w:line="240" w:lineRule="auto"/>
        <w:rPr>
          <w:rFonts w:ascii="Arial" w:hAnsi="Arial" w:cs="Arial"/>
        </w:rPr>
      </w:pPr>
    </w:p>
    <w:p w14:paraId="3A6D2FF2" w14:textId="77777777" w:rsidR="00A60056" w:rsidRPr="00356CBA" w:rsidRDefault="00A60056" w:rsidP="00EA3AB8">
      <w:pPr>
        <w:autoSpaceDE w:val="0"/>
        <w:autoSpaceDN w:val="0"/>
        <w:adjustRightInd w:val="0"/>
        <w:spacing w:after="0" w:line="240" w:lineRule="auto"/>
        <w:rPr>
          <w:rFonts w:ascii="Arial" w:hAnsi="Arial" w:cs="Arial"/>
        </w:rPr>
      </w:pPr>
      <w:r w:rsidRPr="00356CBA">
        <w:rPr>
          <w:rFonts w:ascii="Arial" w:hAnsi="Arial" w:cs="Arial"/>
          <w:bCs/>
        </w:rPr>
        <w:t xml:space="preserve">Talla para la Edad - T/E: </w:t>
      </w:r>
      <w:r w:rsidRPr="00356CBA">
        <w:rPr>
          <w:rFonts w:ascii="Arial" w:hAnsi="Arial" w:cs="Arial"/>
        </w:rPr>
        <w:t>un indicador de crecimiento que relaciona la talla o longitud con la edad. Da cuenta del estado nutricional histórico o acumulativo.</w:t>
      </w:r>
    </w:p>
    <w:p w14:paraId="3A6D2FF3" w14:textId="77777777" w:rsidR="007D020A" w:rsidRPr="00356CBA" w:rsidRDefault="007D020A" w:rsidP="007D020A">
      <w:pPr>
        <w:spacing w:after="0" w:line="240" w:lineRule="auto"/>
        <w:jc w:val="both"/>
        <w:rPr>
          <w:rFonts w:ascii="Arial" w:hAnsi="Arial" w:cs="Arial"/>
        </w:rPr>
      </w:pPr>
    </w:p>
    <w:p w14:paraId="3A6D2FF4" w14:textId="77777777" w:rsidR="005F3A57" w:rsidRPr="00356CBA" w:rsidRDefault="005F3A57" w:rsidP="005F3A57">
      <w:pPr>
        <w:pStyle w:val="Prrafodelista"/>
        <w:numPr>
          <w:ilvl w:val="0"/>
          <w:numId w:val="14"/>
        </w:numPr>
        <w:tabs>
          <w:tab w:val="num" w:pos="720"/>
        </w:tabs>
        <w:spacing w:after="0" w:line="240" w:lineRule="auto"/>
        <w:jc w:val="both"/>
        <w:rPr>
          <w:rFonts w:ascii="Arial" w:hAnsi="Arial" w:cs="Arial"/>
        </w:rPr>
      </w:pPr>
      <w:r w:rsidRPr="00356CBA">
        <w:rPr>
          <w:rFonts w:ascii="Arial" w:hAnsi="Arial" w:cs="Arial"/>
        </w:rPr>
        <w:t>Desarrollo</w:t>
      </w:r>
    </w:p>
    <w:p w14:paraId="3A6D2FF5" w14:textId="77777777" w:rsidR="001C29A4" w:rsidRPr="00356CBA" w:rsidRDefault="001C29A4" w:rsidP="001C29A4">
      <w:pPr>
        <w:tabs>
          <w:tab w:val="num" w:pos="720"/>
        </w:tabs>
        <w:spacing w:after="0" w:line="240" w:lineRule="auto"/>
        <w:jc w:val="both"/>
        <w:rPr>
          <w:rFonts w:ascii="Arial" w:hAnsi="Arial" w:cs="Arial"/>
        </w:rPr>
      </w:pPr>
    </w:p>
    <w:p w14:paraId="3A6D2FF6" w14:textId="47C5041A" w:rsidR="001C29A4" w:rsidRPr="00356CBA" w:rsidRDefault="001C29A4" w:rsidP="001C29A4">
      <w:pPr>
        <w:pStyle w:val="Prrafodelista"/>
        <w:numPr>
          <w:ilvl w:val="1"/>
          <w:numId w:val="14"/>
        </w:numPr>
        <w:tabs>
          <w:tab w:val="num" w:pos="720"/>
        </w:tabs>
        <w:spacing w:after="0" w:line="240" w:lineRule="auto"/>
        <w:jc w:val="both"/>
        <w:rPr>
          <w:rFonts w:ascii="Arial" w:hAnsi="Arial" w:cs="Arial"/>
        </w:rPr>
      </w:pPr>
      <w:r w:rsidRPr="00356CBA">
        <w:rPr>
          <w:rFonts w:ascii="Arial" w:hAnsi="Arial" w:cs="Arial"/>
        </w:rPr>
        <w:t>Responsable de la elaboración del informe</w:t>
      </w:r>
    </w:p>
    <w:p w14:paraId="3A6D2FF7" w14:textId="77777777" w:rsidR="00524D18" w:rsidRPr="00356CBA" w:rsidRDefault="00524D18" w:rsidP="00524D18">
      <w:pPr>
        <w:spacing w:after="0" w:line="240" w:lineRule="auto"/>
        <w:jc w:val="both"/>
        <w:rPr>
          <w:rFonts w:ascii="Arial" w:hAnsi="Arial" w:cs="Arial"/>
          <w:i/>
        </w:rPr>
      </w:pPr>
    </w:p>
    <w:p w14:paraId="3A6D2FF8" w14:textId="77777777" w:rsidR="00E255E5" w:rsidRPr="00356CBA" w:rsidRDefault="00276260" w:rsidP="00E255E5">
      <w:pPr>
        <w:pStyle w:val="Prrafodelista"/>
        <w:numPr>
          <w:ilvl w:val="0"/>
          <w:numId w:val="46"/>
        </w:numPr>
        <w:spacing w:after="0" w:line="240" w:lineRule="auto"/>
        <w:jc w:val="both"/>
        <w:rPr>
          <w:rFonts w:ascii="Arial" w:eastAsia="Times New Roman" w:hAnsi="Arial" w:cs="Arial"/>
          <w:lang w:eastAsia="es-CO"/>
        </w:rPr>
      </w:pPr>
      <w:r w:rsidRPr="00356CBA">
        <w:rPr>
          <w:rFonts w:ascii="Arial" w:eastAsia="Times New Roman" w:hAnsi="Arial" w:cs="Arial"/>
          <w:lang w:eastAsia="es-CO"/>
        </w:rPr>
        <w:t>El</w:t>
      </w:r>
      <w:r w:rsidR="007D33F0" w:rsidRPr="00356CBA">
        <w:rPr>
          <w:rFonts w:ascii="Arial" w:eastAsia="Times New Roman" w:hAnsi="Arial" w:cs="Arial"/>
          <w:lang w:eastAsia="es-CO"/>
        </w:rPr>
        <w:t xml:space="preserve"> informe será elaborado p</w:t>
      </w:r>
      <w:r w:rsidR="00594FFB" w:rsidRPr="00356CBA">
        <w:rPr>
          <w:rFonts w:ascii="Arial" w:eastAsia="Times New Roman" w:hAnsi="Arial" w:cs="Arial"/>
          <w:lang w:eastAsia="es-CO"/>
        </w:rPr>
        <w:t xml:space="preserve">or el </w:t>
      </w:r>
      <w:r w:rsidR="00651B7E" w:rsidRPr="00356CBA">
        <w:rPr>
          <w:rFonts w:ascii="Arial" w:eastAsia="Times New Roman" w:hAnsi="Arial" w:cs="Arial"/>
          <w:lang w:eastAsia="es-CO"/>
        </w:rPr>
        <w:t>p</w:t>
      </w:r>
      <w:r w:rsidR="002B3261" w:rsidRPr="00356CBA">
        <w:rPr>
          <w:rFonts w:ascii="Arial" w:eastAsia="Times New Roman" w:hAnsi="Arial" w:cs="Arial"/>
          <w:lang w:eastAsia="es-CO"/>
        </w:rPr>
        <w:t xml:space="preserve">rofesional </w:t>
      </w:r>
      <w:r w:rsidR="005C2D78" w:rsidRPr="00356CBA">
        <w:rPr>
          <w:rFonts w:ascii="Arial" w:eastAsia="Times New Roman" w:hAnsi="Arial" w:cs="Arial"/>
          <w:lang w:eastAsia="es-CO"/>
        </w:rPr>
        <w:t xml:space="preserve">en </w:t>
      </w:r>
      <w:r w:rsidR="00651B7E" w:rsidRPr="00356CBA">
        <w:rPr>
          <w:rFonts w:ascii="Arial" w:eastAsia="Times New Roman" w:hAnsi="Arial" w:cs="Arial"/>
          <w:lang w:eastAsia="es-CO"/>
        </w:rPr>
        <w:t>n</w:t>
      </w:r>
      <w:r w:rsidR="005C2D78" w:rsidRPr="00356CBA">
        <w:rPr>
          <w:rFonts w:ascii="Arial" w:eastAsia="Times New Roman" w:hAnsi="Arial" w:cs="Arial"/>
          <w:lang w:eastAsia="es-CO"/>
        </w:rPr>
        <w:t>utrición</w:t>
      </w:r>
      <w:r w:rsidR="008D47DA" w:rsidRPr="00356CBA">
        <w:rPr>
          <w:rFonts w:ascii="Arial" w:eastAsia="Times New Roman" w:hAnsi="Arial" w:cs="Arial"/>
          <w:lang w:eastAsia="es-CO"/>
        </w:rPr>
        <w:t xml:space="preserve"> </w:t>
      </w:r>
      <w:r w:rsidR="00495BD0" w:rsidRPr="00356CBA">
        <w:rPr>
          <w:rFonts w:ascii="Arial" w:eastAsia="Times New Roman" w:hAnsi="Arial" w:cs="Arial"/>
          <w:lang w:eastAsia="es-CO"/>
        </w:rPr>
        <w:t xml:space="preserve">de la Subdirección de </w:t>
      </w:r>
      <w:r w:rsidR="005F3A57" w:rsidRPr="00356CBA">
        <w:rPr>
          <w:rFonts w:ascii="Arial" w:eastAsia="Times New Roman" w:hAnsi="Arial" w:cs="Arial"/>
          <w:lang w:eastAsia="es-CO"/>
        </w:rPr>
        <w:t xml:space="preserve">Nutrición </w:t>
      </w:r>
      <w:r w:rsidR="002B3261" w:rsidRPr="00356CBA">
        <w:rPr>
          <w:rFonts w:ascii="Arial" w:eastAsia="Times New Roman" w:hAnsi="Arial" w:cs="Arial"/>
          <w:lang w:eastAsia="es-CO"/>
        </w:rPr>
        <w:t xml:space="preserve">en la localidad </w:t>
      </w:r>
      <w:r w:rsidR="005F3A57" w:rsidRPr="00356CBA">
        <w:rPr>
          <w:rFonts w:ascii="Arial" w:eastAsia="Times New Roman" w:hAnsi="Arial" w:cs="Arial"/>
          <w:lang w:eastAsia="es-CO"/>
        </w:rPr>
        <w:t>o quien haga sus veces.</w:t>
      </w:r>
    </w:p>
    <w:p w14:paraId="3A6D2FF9" w14:textId="77777777" w:rsidR="006F7EB7" w:rsidRPr="00356CBA" w:rsidRDefault="006F7EB7" w:rsidP="006F7EB7">
      <w:pPr>
        <w:pStyle w:val="Prrafodelista"/>
        <w:spacing w:after="0" w:line="240" w:lineRule="auto"/>
        <w:ind w:left="360"/>
        <w:jc w:val="both"/>
        <w:rPr>
          <w:rFonts w:ascii="Arial" w:eastAsia="Times New Roman" w:hAnsi="Arial" w:cs="Arial"/>
          <w:lang w:eastAsia="es-CO"/>
        </w:rPr>
      </w:pPr>
    </w:p>
    <w:p w14:paraId="3A6D2FFA" w14:textId="77777777" w:rsidR="00DE05A9" w:rsidRPr="00356CBA" w:rsidRDefault="00DE05A9" w:rsidP="00DE05A9">
      <w:pPr>
        <w:pStyle w:val="Prrafodelista"/>
        <w:numPr>
          <w:ilvl w:val="0"/>
          <w:numId w:val="46"/>
        </w:numPr>
        <w:spacing w:after="0" w:line="240" w:lineRule="auto"/>
        <w:jc w:val="both"/>
        <w:rPr>
          <w:rFonts w:ascii="Arial" w:eastAsia="Times New Roman" w:hAnsi="Arial" w:cs="Arial"/>
          <w:lang w:eastAsia="es-CO"/>
        </w:rPr>
      </w:pPr>
      <w:r w:rsidRPr="00356CBA">
        <w:rPr>
          <w:rFonts w:ascii="Arial" w:eastAsia="Times New Roman" w:hAnsi="Arial" w:cs="Arial"/>
          <w:lang w:eastAsia="es-CO"/>
        </w:rPr>
        <w:t xml:space="preserve">Para desarrollar el informe semestral del estado nutricional, deberá contar con la base de datos con clasificación </w:t>
      </w:r>
      <w:r w:rsidR="00DB1C54" w:rsidRPr="00356CBA">
        <w:rPr>
          <w:rFonts w:ascii="Arial" w:eastAsia="Times New Roman" w:hAnsi="Arial" w:cs="Arial"/>
          <w:lang w:eastAsia="es-CO"/>
        </w:rPr>
        <w:t xml:space="preserve">antropométrica del estado </w:t>
      </w:r>
      <w:r w:rsidRPr="00356CBA">
        <w:rPr>
          <w:rFonts w:ascii="Arial" w:eastAsia="Times New Roman" w:hAnsi="Arial" w:cs="Arial"/>
          <w:lang w:eastAsia="es-CO"/>
        </w:rPr>
        <w:t>nutricional de los participantes de los servicios sociales</w:t>
      </w:r>
      <w:r w:rsidR="00632283" w:rsidRPr="00356CBA">
        <w:rPr>
          <w:rFonts w:ascii="Arial" w:eastAsia="Times New Roman" w:hAnsi="Arial" w:cs="Arial"/>
          <w:lang w:eastAsia="es-CO"/>
        </w:rPr>
        <w:t xml:space="preserve"> enviada desde </w:t>
      </w:r>
      <w:r w:rsidR="00A047FC" w:rsidRPr="00356CBA">
        <w:rPr>
          <w:rFonts w:ascii="Arial" w:eastAsia="Times New Roman" w:hAnsi="Arial" w:cs="Arial"/>
          <w:lang w:eastAsia="es-CO"/>
        </w:rPr>
        <w:t>la Subdirección de Nutrición</w:t>
      </w:r>
      <w:r w:rsidRPr="00356CBA">
        <w:rPr>
          <w:rFonts w:ascii="Arial" w:eastAsia="Times New Roman" w:hAnsi="Arial" w:cs="Arial"/>
          <w:lang w:eastAsia="es-CO"/>
        </w:rPr>
        <w:t>.</w:t>
      </w:r>
    </w:p>
    <w:p w14:paraId="3A6D2FFB" w14:textId="77777777" w:rsidR="00DE05A9" w:rsidRPr="00356CBA" w:rsidRDefault="00DE05A9" w:rsidP="00DE05A9">
      <w:pPr>
        <w:pStyle w:val="Prrafodelista"/>
        <w:spacing w:after="0" w:line="240" w:lineRule="auto"/>
        <w:ind w:left="360"/>
        <w:jc w:val="both"/>
        <w:rPr>
          <w:rFonts w:ascii="Arial" w:eastAsia="Times New Roman" w:hAnsi="Arial" w:cs="Arial"/>
          <w:lang w:eastAsia="es-CO"/>
        </w:rPr>
      </w:pPr>
    </w:p>
    <w:p w14:paraId="3A6D2FFC" w14:textId="77777777" w:rsidR="00E255E5" w:rsidRPr="00356CBA" w:rsidRDefault="00DE05A9" w:rsidP="00E255E5">
      <w:pPr>
        <w:pStyle w:val="Prrafodelista"/>
        <w:numPr>
          <w:ilvl w:val="0"/>
          <w:numId w:val="46"/>
        </w:numPr>
        <w:spacing w:after="0" w:line="240" w:lineRule="auto"/>
        <w:jc w:val="both"/>
        <w:rPr>
          <w:rFonts w:ascii="Arial" w:eastAsia="Times New Roman" w:hAnsi="Arial" w:cs="Arial"/>
          <w:lang w:eastAsia="es-CO"/>
        </w:rPr>
      </w:pPr>
      <w:r w:rsidRPr="00356CBA">
        <w:rPr>
          <w:rFonts w:ascii="Arial" w:eastAsia="Times New Roman" w:hAnsi="Arial" w:cs="Arial"/>
          <w:lang w:eastAsia="es-CO"/>
        </w:rPr>
        <w:t xml:space="preserve">El informe </w:t>
      </w:r>
      <w:r w:rsidR="00E255E5" w:rsidRPr="00356CBA">
        <w:rPr>
          <w:rFonts w:ascii="Arial" w:eastAsia="Times New Roman" w:hAnsi="Arial" w:cs="Arial"/>
          <w:lang w:eastAsia="es-CO"/>
        </w:rPr>
        <w:t>contendrá información local por servicio social</w:t>
      </w:r>
      <w:r w:rsidR="00FB699F" w:rsidRPr="00356CBA">
        <w:rPr>
          <w:rFonts w:ascii="Arial" w:eastAsia="Times New Roman" w:hAnsi="Arial" w:cs="Arial"/>
          <w:lang w:eastAsia="es-CO"/>
        </w:rPr>
        <w:t xml:space="preserve"> </w:t>
      </w:r>
      <w:r w:rsidR="00E255E5" w:rsidRPr="00356CBA">
        <w:rPr>
          <w:rFonts w:ascii="Arial" w:eastAsia="Times New Roman" w:hAnsi="Arial" w:cs="Arial"/>
          <w:lang w:eastAsia="es-CO"/>
        </w:rPr>
        <w:t xml:space="preserve">y </w:t>
      </w:r>
      <w:r w:rsidR="003E54A4" w:rsidRPr="00356CBA">
        <w:rPr>
          <w:rFonts w:ascii="Arial" w:eastAsia="Times New Roman" w:hAnsi="Arial" w:cs="Arial"/>
          <w:lang w:eastAsia="es-CO"/>
        </w:rPr>
        <w:t>en caso de que</w:t>
      </w:r>
      <w:r w:rsidR="00E255E5" w:rsidRPr="00356CBA">
        <w:rPr>
          <w:rFonts w:ascii="Arial" w:eastAsia="Times New Roman" w:hAnsi="Arial" w:cs="Arial"/>
          <w:lang w:eastAsia="es-CO"/>
        </w:rPr>
        <w:t xml:space="preserve"> se requiera, se dará énfasis en la unidad operativa que lo amerite.</w:t>
      </w:r>
    </w:p>
    <w:p w14:paraId="3A6D2FFD" w14:textId="77777777" w:rsidR="001A5203" w:rsidRPr="00356CBA" w:rsidRDefault="001A5203" w:rsidP="001A5203">
      <w:pPr>
        <w:pStyle w:val="Prrafodelista"/>
        <w:rPr>
          <w:rFonts w:ascii="Arial" w:eastAsia="Times New Roman" w:hAnsi="Arial" w:cs="Arial"/>
          <w:lang w:eastAsia="es-CO"/>
        </w:rPr>
      </w:pPr>
    </w:p>
    <w:p w14:paraId="3A6D2FFE" w14:textId="77777777" w:rsidR="001A5203" w:rsidRPr="00356CBA" w:rsidRDefault="001A5203" w:rsidP="001A5203">
      <w:pPr>
        <w:pStyle w:val="Prrafodelista"/>
        <w:rPr>
          <w:rFonts w:ascii="Arial" w:eastAsia="Times New Roman" w:hAnsi="Arial" w:cs="Arial"/>
          <w:lang w:eastAsia="es-CO"/>
        </w:rPr>
      </w:pPr>
    </w:p>
    <w:p w14:paraId="3A6D2FFF" w14:textId="77777777" w:rsidR="001A5203" w:rsidRPr="00356CBA" w:rsidRDefault="001A5203" w:rsidP="001A5203">
      <w:pPr>
        <w:pStyle w:val="Prrafodelista"/>
        <w:rPr>
          <w:rFonts w:ascii="Arial" w:eastAsia="Times New Roman" w:hAnsi="Arial" w:cs="Arial"/>
          <w:lang w:eastAsia="es-CO"/>
        </w:rPr>
      </w:pPr>
    </w:p>
    <w:p w14:paraId="3A6D3000" w14:textId="77777777" w:rsidR="001C29A4" w:rsidRPr="00356CBA" w:rsidRDefault="001C29A4" w:rsidP="001C29A4">
      <w:pPr>
        <w:pStyle w:val="Prrafodelista"/>
        <w:numPr>
          <w:ilvl w:val="1"/>
          <w:numId w:val="14"/>
        </w:numPr>
        <w:spacing w:after="0" w:line="240" w:lineRule="auto"/>
        <w:jc w:val="both"/>
        <w:rPr>
          <w:rFonts w:ascii="Arial" w:eastAsia="Times New Roman" w:hAnsi="Arial" w:cs="Arial"/>
          <w:lang w:eastAsia="es-CO"/>
        </w:rPr>
      </w:pPr>
      <w:r w:rsidRPr="00356CBA">
        <w:rPr>
          <w:rFonts w:ascii="Arial" w:eastAsia="Times New Roman" w:hAnsi="Arial" w:cs="Arial"/>
          <w:lang w:eastAsia="es-CO"/>
        </w:rPr>
        <w:lastRenderedPageBreak/>
        <w:t>Periodicidad el informe</w:t>
      </w:r>
    </w:p>
    <w:p w14:paraId="3A6D3001" w14:textId="77777777" w:rsidR="001C29A4" w:rsidRPr="00356CBA" w:rsidRDefault="001C29A4" w:rsidP="001C29A4">
      <w:pPr>
        <w:pStyle w:val="Prrafodelista"/>
        <w:spacing w:after="0" w:line="240" w:lineRule="auto"/>
        <w:ind w:left="360"/>
        <w:jc w:val="both"/>
        <w:rPr>
          <w:rFonts w:ascii="Arial" w:eastAsia="Times New Roman" w:hAnsi="Arial" w:cs="Arial"/>
          <w:lang w:eastAsia="es-CO"/>
        </w:rPr>
      </w:pPr>
    </w:p>
    <w:p w14:paraId="3A6D3002" w14:textId="77777777" w:rsidR="00E255E5" w:rsidRPr="00356CBA" w:rsidRDefault="001C29A4" w:rsidP="00E255E5">
      <w:pPr>
        <w:pStyle w:val="Prrafodelista"/>
        <w:numPr>
          <w:ilvl w:val="0"/>
          <w:numId w:val="45"/>
        </w:numPr>
        <w:spacing w:after="0" w:line="240" w:lineRule="auto"/>
        <w:jc w:val="both"/>
        <w:rPr>
          <w:rFonts w:ascii="Arial" w:eastAsia="Times New Roman" w:hAnsi="Arial" w:cs="Arial"/>
          <w:lang w:eastAsia="es-CO"/>
        </w:rPr>
      </w:pPr>
      <w:r w:rsidRPr="00356CBA">
        <w:rPr>
          <w:rFonts w:ascii="Arial" w:eastAsia="Times New Roman" w:hAnsi="Arial" w:cs="Arial"/>
          <w:lang w:eastAsia="es-CO"/>
        </w:rPr>
        <w:t xml:space="preserve">La periodicidad del informe es semestral, resaltando que el segundo semestre </w:t>
      </w:r>
      <w:r w:rsidR="007D4CE8" w:rsidRPr="00356CBA">
        <w:rPr>
          <w:rFonts w:ascii="Arial" w:eastAsia="Times New Roman" w:hAnsi="Arial" w:cs="Arial"/>
          <w:lang w:eastAsia="es-CO"/>
        </w:rPr>
        <w:t xml:space="preserve">corresponde </w:t>
      </w:r>
      <w:r w:rsidR="00FB699F" w:rsidRPr="00356CBA">
        <w:rPr>
          <w:rFonts w:ascii="Arial" w:eastAsia="Times New Roman" w:hAnsi="Arial" w:cs="Arial"/>
          <w:lang w:eastAsia="es-CO"/>
        </w:rPr>
        <w:t xml:space="preserve">a información </w:t>
      </w:r>
      <w:r w:rsidR="000A5569" w:rsidRPr="00356CBA">
        <w:rPr>
          <w:rFonts w:ascii="Arial" w:eastAsia="Times New Roman" w:hAnsi="Arial" w:cs="Arial"/>
          <w:lang w:eastAsia="es-CO"/>
        </w:rPr>
        <w:t>consolidada con corte a 31 de diciembre del año que finalizó, en este informe,</w:t>
      </w:r>
      <w:r w:rsidR="007D4CE8" w:rsidRPr="00356CBA">
        <w:rPr>
          <w:rFonts w:ascii="Arial" w:eastAsia="Times New Roman" w:hAnsi="Arial" w:cs="Arial"/>
          <w:lang w:eastAsia="es-CO"/>
        </w:rPr>
        <w:t xml:space="preserve"> </w:t>
      </w:r>
      <w:r w:rsidRPr="00356CBA">
        <w:rPr>
          <w:rFonts w:ascii="Arial" w:eastAsia="Times New Roman" w:hAnsi="Arial" w:cs="Arial"/>
          <w:lang w:eastAsia="es-CO"/>
        </w:rPr>
        <w:t>se realizará análisis comparativo de la información</w:t>
      </w:r>
      <w:r w:rsidR="007D4CE8" w:rsidRPr="00356CBA">
        <w:rPr>
          <w:rFonts w:ascii="Arial" w:eastAsia="Times New Roman" w:hAnsi="Arial" w:cs="Arial"/>
          <w:lang w:eastAsia="es-CO"/>
        </w:rPr>
        <w:t xml:space="preserve"> de los dos semestres</w:t>
      </w:r>
      <w:r w:rsidR="008D47DA" w:rsidRPr="00356CBA">
        <w:rPr>
          <w:rFonts w:ascii="Arial" w:eastAsia="Times New Roman" w:hAnsi="Arial" w:cs="Arial"/>
          <w:lang w:eastAsia="es-CO"/>
        </w:rPr>
        <w:t>.</w:t>
      </w:r>
    </w:p>
    <w:p w14:paraId="3A6D3003" w14:textId="77777777" w:rsidR="00FC1320" w:rsidRPr="00356CBA" w:rsidRDefault="00FC1320" w:rsidP="00FC1320">
      <w:pPr>
        <w:spacing w:after="0" w:line="240" w:lineRule="auto"/>
        <w:jc w:val="both"/>
        <w:rPr>
          <w:rFonts w:ascii="Arial" w:eastAsia="Times New Roman" w:hAnsi="Arial" w:cs="Arial"/>
          <w:lang w:eastAsia="es-CO"/>
        </w:rPr>
      </w:pPr>
    </w:p>
    <w:p w14:paraId="3A6D3004" w14:textId="77777777" w:rsidR="001C29A4" w:rsidRPr="00356CBA" w:rsidRDefault="001C29A4" w:rsidP="001C29A4">
      <w:pPr>
        <w:pStyle w:val="Prrafodelista"/>
        <w:numPr>
          <w:ilvl w:val="1"/>
          <w:numId w:val="14"/>
        </w:numPr>
        <w:spacing w:after="0" w:line="240" w:lineRule="auto"/>
        <w:jc w:val="both"/>
        <w:rPr>
          <w:rFonts w:ascii="Arial" w:eastAsia="Times New Roman" w:hAnsi="Arial" w:cs="Arial"/>
          <w:lang w:eastAsia="es-CO"/>
        </w:rPr>
      </w:pPr>
      <w:r w:rsidRPr="00356CBA">
        <w:rPr>
          <w:rFonts w:ascii="Arial" w:eastAsia="Times New Roman" w:hAnsi="Arial" w:cs="Arial"/>
          <w:lang w:eastAsia="es-CO"/>
        </w:rPr>
        <w:t>Alcance</w:t>
      </w:r>
    </w:p>
    <w:p w14:paraId="3A6D3005" w14:textId="77777777" w:rsidR="00E255E5" w:rsidRPr="00356CBA" w:rsidRDefault="00E255E5" w:rsidP="00E255E5">
      <w:pPr>
        <w:spacing w:after="0" w:line="240" w:lineRule="auto"/>
        <w:jc w:val="both"/>
        <w:rPr>
          <w:rFonts w:ascii="Arial" w:eastAsia="Times New Roman" w:hAnsi="Arial" w:cs="Arial"/>
          <w:lang w:eastAsia="es-CO"/>
        </w:rPr>
      </w:pPr>
    </w:p>
    <w:p w14:paraId="3A6D3006" w14:textId="77777777" w:rsidR="00E255E5" w:rsidRPr="00356CBA" w:rsidRDefault="00E255E5" w:rsidP="00CF61D7">
      <w:pPr>
        <w:pStyle w:val="Prrafodelista"/>
        <w:numPr>
          <w:ilvl w:val="0"/>
          <w:numId w:val="45"/>
        </w:numPr>
        <w:spacing w:after="0" w:line="240" w:lineRule="auto"/>
        <w:jc w:val="both"/>
        <w:rPr>
          <w:rFonts w:ascii="Arial" w:eastAsia="Times New Roman" w:hAnsi="Arial" w:cs="Arial"/>
          <w:lang w:eastAsia="es-CO"/>
        </w:rPr>
      </w:pPr>
      <w:r w:rsidRPr="00356CBA">
        <w:rPr>
          <w:rFonts w:ascii="Arial" w:eastAsia="Times New Roman" w:hAnsi="Arial" w:cs="Arial"/>
          <w:lang w:eastAsia="es-CO"/>
        </w:rPr>
        <w:t xml:space="preserve">La compilación de </w:t>
      </w:r>
      <w:r w:rsidR="00194B6B" w:rsidRPr="00356CBA">
        <w:rPr>
          <w:rFonts w:ascii="Arial" w:eastAsia="Times New Roman" w:hAnsi="Arial" w:cs="Arial"/>
          <w:lang w:eastAsia="es-CO"/>
        </w:rPr>
        <w:t xml:space="preserve">los </w:t>
      </w:r>
      <w:r w:rsidRPr="00356CBA">
        <w:rPr>
          <w:rFonts w:ascii="Arial" w:eastAsia="Times New Roman" w:hAnsi="Arial" w:cs="Arial"/>
          <w:lang w:eastAsia="es-CO"/>
        </w:rPr>
        <w:t>informes</w:t>
      </w:r>
      <w:r w:rsidR="00665453" w:rsidRPr="00356CBA">
        <w:rPr>
          <w:rFonts w:ascii="Arial" w:eastAsia="Times New Roman" w:hAnsi="Arial" w:cs="Arial"/>
          <w:lang w:eastAsia="es-CO"/>
        </w:rPr>
        <w:t>,</w:t>
      </w:r>
      <w:r w:rsidRPr="00356CBA">
        <w:rPr>
          <w:rFonts w:ascii="Arial" w:eastAsia="Times New Roman" w:hAnsi="Arial" w:cs="Arial"/>
          <w:lang w:eastAsia="es-CO"/>
        </w:rPr>
        <w:t xml:space="preserve"> será insumo </w:t>
      </w:r>
      <w:r w:rsidR="00665453" w:rsidRPr="00356CBA">
        <w:rPr>
          <w:rFonts w:ascii="Arial" w:eastAsia="Times New Roman" w:hAnsi="Arial" w:cs="Arial"/>
          <w:lang w:eastAsia="es-CO"/>
        </w:rPr>
        <w:t xml:space="preserve">para los boletines epidemiológicos </w:t>
      </w:r>
      <w:r w:rsidRPr="00356CBA">
        <w:rPr>
          <w:rFonts w:ascii="Arial" w:eastAsia="Times New Roman" w:hAnsi="Arial" w:cs="Arial"/>
          <w:lang w:eastAsia="es-CO"/>
        </w:rPr>
        <w:t>por cada uno de los servic</w:t>
      </w:r>
      <w:r w:rsidR="006F7EB7" w:rsidRPr="00356CBA">
        <w:rPr>
          <w:rFonts w:ascii="Arial" w:eastAsia="Times New Roman" w:hAnsi="Arial" w:cs="Arial"/>
          <w:lang w:eastAsia="es-CO"/>
        </w:rPr>
        <w:t xml:space="preserve">ios sociales entregados en </w:t>
      </w:r>
      <w:r w:rsidR="00632283" w:rsidRPr="00356CBA">
        <w:rPr>
          <w:rFonts w:ascii="Arial" w:eastAsia="Times New Roman" w:hAnsi="Arial" w:cs="Arial"/>
          <w:lang w:eastAsia="es-CO"/>
        </w:rPr>
        <w:t>septiembre</w:t>
      </w:r>
      <w:r w:rsidR="006F7EB7" w:rsidRPr="00356CBA">
        <w:rPr>
          <w:rFonts w:ascii="Arial" w:eastAsia="Times New Roman" w:hAnsi="Arial" w:cs="Arial"/>
          <w:lang w:eastAsia="es-CO"/>
        </w:rPr>
        <w:t xml:space="preserve"> y </w:t>
      </w:r>
      <w:r w:rsidR="00632283" w:rsidRPr="00356CBA">
        <w:rPr>
          <w:rFonts w:ascii="Arial" w:eastAsia="Times New Roman" w:hAnsi="Arial" w:cs="Arial"/>
          <w:lang w:eastAsia="es-CO"/>
        </w:rPr>
        <w:t>marzo</w:t>
      </w:r>
      <w:r w:rsidRPr="00356CBA">
        <w:rPr>
          <w:rFonts w:ascii="Arial" w:eastAsia="Times New Roman" w:hAnsi="Arial" w:cs="Arial"/>
          <w:lang w:eastAsia="es-CO"/>
        </w:rPr>
        <w:t xml:space="preserve"> de cada año, y para la </w:t>
      </w:r>
      <w:r w:rsidR="00665453" w:rsidRPr="00356CBA">
        <w:rPr>
          <w:rFonts w:ascii="Arial" w:eastAsia="Times New Roman" w:hAnsi="Arial" w:cs="Arial"/>
          <w:lang w:eastAsia="es-CO"/>
        </w:rPr>
        <w:t>publicación en la página web de</w:t>
      </w:r>
      <w:r w:rsidRPr="00356CBA">
        <w:rPr>
          <w:rFonts w:ascii="Arial" w:eastAsia="Times New Roman" w:hAnsi="Arial" w:cs="Arial"/>
          <w:lang w:eastAsia="es-CO"/>
        </w:rPr>
        <w:t xml:space="preserve"> la SDIS del informe del estado</w:t>
      </w:r>
      <w:r w:rsidR="00665453" w:rsidRPr="00356CBA">
        <w:rPr>
          <w:rFonts w:ascii="Arial" w:eastAsia="Times New Roman" w:hAnsi="Arial" w:cs="Arial"/>
          <w:lang w:eastAsia="es-CO"/>
        </w:rPr>
        <w:t xml:space="preserve"> nutricional de las diferentes S</w:t>
      </w:r>
      <w:r w:rsidRPr="00356CBA">
        <w:rPr>
          <w:rFonts w:ascii="Arial" w:eastAsia="Times New Roman" w:hAnsi="Arial" w:cs="Arial"/>
          <w:lang w:eastAsia="es-CO"/>
        </w:rPr>
        <w:t>ubdirecciones.</w:t>
      </w:r>
    </w:p>
    <w:p w14:paraId="3A6D3007" w14:textId="77777777" w:rsidR="00CF61D7" w:rsidRPr="00356CBA" w:rsidRDefault="00CF61D7" w:rsidP="00CF61D7">
      <w:pPr>
        <w:pStyle w:val="Prrafodelista"/>
        <w:spacing w:after="0" w:line="240" w:lineRule="auto"/>
        <w:ind w:left="360"/>
        <w:jc w:val="both"/>
        <w:rPr>
          <w:rFonts w:ascii="Arial" w:eastAsia="Times New Roman" w:hAnsi="Arial" w:cs="Arial"/>
          <w:lang w:eastAsia="es-CO"/>
        </w:rPr>
      </w:pPr>
    </w:p>
    <w:p w14:paraId="3A6D3008" w14:textId="77777777" w:rsidR="00CF61D7" w:rsidRPr="00356CBA" w:rsidRDefault="00CF61D7" w:rsidP="00CF61D7">
      <w:pPr>
        <w:pStyle w:val="Prrafodelista"/>
        <w:numPr>
          <w:ilvl w:val="0"/>
          <w:numId w:val="45"/>
        </w:numPr>
        <w:spacing w:after="0" w:line="240" w:lineRule="auto"/>
        <w:jc w:val="both"/>
        <w:rPr>
          <w:rFonts w:ascii="Arial" w:eastAsia="Times New Roman" w:hAnsi="Arial" w:cs="Arial"/>
          <w:lang w:eastAsia="es-CO"/>
        </w:rPr>
      </w:pPr>
      <w:r w:rsidRPr="00356CBA">
        <w:rPr>
          <w:rFonts w:ascii="Arial" w:eastAsia="Times New Roman" w:hAnsi="Arial" w:cs="Arial"/>
          <w:lang w:eastAsia="es-CO"/>
        </w:rPr>
        <w:t xml:space="preserve">El informe debe ser presentado en espacios locales y ser presentado al </w:t>
      </w:r>
      <w:r w:rsidR="00194B6B" w:rsidRPr="00356CBA">
        <w:rPr>
          <w:rFonts w:ascii="Arial" w:eastAsia="Times New Roman" w:hAnsi="Arial" w:cs="Arial"/>
          <w:lang w:eastAsia="es-CO"/>
        </w:rPr>
        <w:t>subdirector</w:t>
      </w:r>
      <w:r w:rsidRPr="00356CBA">
        <w:rPr>
          <w:rFonts w:ascii="Arial" w:eastAsia="Times New Roman" w:hAnsi="Arial" w:cs="Arial"/>
          <w:lang w:eastAsia="es-CO"/>
        </w:rPr>
        <w:t xml:space="preserve"> local y a las </w:t>
      </w:r>
      <w:r w:rsidR="003E54A4" w:rsidRPr="00356CBA">
        <w:rPr>
          <w:rFonts w:ascii="Arial" w:eastAsia="Times New Roman" w:hAnsi="Arial" w:cs="Arial"/>
          <w:lang w:eastAsia="es-CO"/>
        </w:rPr>
        <w:t>S</w:t>
      </w:r>
      <w:r w:rsidRPr="00356CBA">
        <w:rPr>
          <w:rFonts w:ascii="Arial" w:eastAsia="Times New Roman" w:hAnsi="Arial" w:cs="Arial"/>
          <w:lang w:eastAsia="es-CO"/>
        </w:rPr>
        <w:t xml:space="preserve">ubdirecciones </w:t>
      </w:r>
      <w:r w:rsidR="009D2F14" w:rsidRPr="00356CBA">
        <w:rPr>
          <w:rFonts w:ascii="Arial" w:eastAsia="Times New Roman" w:hAnsi="Arial" w:cs="Arial"/>
          <w:lang w:eastAsia="es-CO"/>
        </w:rPr>
        <w:t>Té</w:t>
      </w:r>
      <w:r w:rsidRPr="00356CBA">
        <w:rPr>
          <w:rFonts w:ascii="Arial" w:eastAsia="Times New Roman" w:hAnsi="Arial" w:cs="Arial"/>
          <w:lang w:eastAsia="es-CO"/>
        </w:rPr>
        <w:t>cnicas para la toma de decisiones.</w:t>
      </w:r>
    </w:p>
    <w:p w14:paraId="3A6D3009" w14:textId="77777777" w:rsidR="00E255E5" w:rsidRPr="00356CBA" w:rsidRDefault="00E255E5" w:rsidP="00E255E5">
      <w:pPr>
        <w:spacing w:after="0" w:line="240" w:lineRule="auto"/>
        <w:jc w:val="both"/>
        <w:rPr>
          <w:rFonts w:ascii="Arial" w:eastAsia="Times New Roman" w:hAnsi="Arial" w:cs="Arial"/>
          <w:lang w:eastAsia="es-CO"/>
        </w:rPr>
      </w:pPr>
    </w:p>
    <w:p w14:paraId="3A6D300A" w14:textId="77777777" w:rsidR="001C29A4" w:rsidRPr="00356CBA" w:rsidRDefault="001C29A4" w:rsidP="00CF61D7">
      <w:pPr>
        <w:pStyle w:val="Prrafodelista"/>
        <w:numPr>
          <w:ilvl w:val="1"/>
          <w:numId w:val="14"/>
        </w:numPr>
        <w:spacing w:after="0" w:line="240" w:lineRule="auto"/>
        <w:jc w:val="both"/>
        <w:rPr>
          <w:rFonts w:ascii="Arial" w:eastAsia="Times New Roman" w:hAnsi="Arial" w:cs="Arial"/>
          <w:lang w:eastAsia="es-CO"/>
        </w:rPr>
      </w:pPr>
      <w:r w:rsidRPr="00356CBA">
        <w:rPr>
          <w:rFonts w:ascii="Arial" w:eastAsia="Times New Roman" w:hAnsi="Arial" w:cs="Arial"/>
          <w:lang w:eastAsia="es-CO"/>
        </w:rPr>
        <w:t>Entrega del inform</w:t>
      </w:r>
      <w:r w:rsidR="00D70A08" w:rsidRPr="00356CBA">
        <w:rPr>
          <w:rFonts w:ascii="Arial" w:eastAsia="Times New Roman" w:hAnsi="Arial" w:cs="Arial"/>
          <w:lang w:eastAsia="es-CO"/>
        </w:rPr>
        <w:t>e</w:t>
      </w:r>
    </w:p>
    <w:p w14:paraId="3A6D300B" w14:textId="77777777" w:rsidR="00CF61D7" w:rsidRPr="00356CBA" w:rsidRDefault="00CF61D7" w:rsidP="00CF61D7">
      <w:pPr>
        <w:pStyle w:val="Prrafodelista"/>
        <w:spacing w:after="0" w:line="240" w:lineRule="auto"/>
        <w:ind w:left="360"/>
        <w:jc w:val="both"/>
        <w:rPr>
          <w:rFonts w:ascii="Arial" w:eastAsia="Times New Roman" w:hAnsi="Arial" w:cs="Arial"/>
          <w:lang w:eastAsia="es-CO"/>
        </w:rPr>
      </w:pPr>
    </w:p>
    <w:p w14:paraId="3A6D300C" w14:textId="77777777" w:rsidR="00CF61D7" w:rsidRPr="00356CBA" w:rsidRDefault="00CF61D7" w:rsidP="00CF61D7">
      <w:pPr>
        <w:pStyle w:val="Prrafodelista"/>
        <w:numPr>
          <w:ilvl w:val="0"/>
          <w:numId w:val="45"/>
        </w:numPr>
        <w:spacing w:after="0" w:line="240" w:lineRule="auto"/>
        <w:jc w:val="both"/>
        <w:rPr>
          <w:rFonts w:ascii="Arial" w:eastAsia="Times New Roman" w:hAnsi="Arial" w:cs="Arial"/>
          <w:lang w:eastAsia="es-CO"/>
        </w:rPr>
      </w:pPr>
      <w:r w:rsidRPr="00356CBA">
        <w:rPr>
          <w:rFonts w:ascii="Arial" w:eastAsia="Times New Roman" w:hAnsi="Arial" w:cs="Arial"/>
          <w:lang w:eastAsia="es-CO"/>
        </w:rPr>
        <w:t xml:space="preserve">El informe debe enviarse en versión digital al líder del equipo de Vigilancia Alimentaria y Nutricional de la Subdirección de Nutrición, en los primeros 15 días del mes de </w:t>
      </w:r>
      <w:r w:rsidR="001867F8" w:rsidRPr="00356CBA">
        <w:rPr>
          <w:rFonts w:ascii="Arial" w:eastAsia="Times New Roman" w:hAnsi="Arial" w:cs="Arial"/>
          <w:lang w:eastAsia="es-CO"/>
        </w:rPr>
        <w:t>septiembre</w:t>
      </w:r>
      <w:r w:rsidRPr="00356CBA">
        <w:rPr>
          <w:rFonts w:ascii="Arial" w:eastAsia="Times New Roman" w:hAnsi="Arial" w:cs="Arial"/>
          <w:lang w:eastAsia="es-CO"/>
        </w:rPr>
        <w:t xml:space="preserve"> </w:t>
      </w:r>
      <w:r w:rsidR="009C7708" w:rsidRPr="00356CBA">
        <w:rPr>
          <w:rFonts w:ascii="Arial" w:eastAsia="Times New Roman" w:hAnsi="Arial" w:cs="Arial"/>
          <w:lang w:eastAsia="es-CO"/>
        </w:rPr>
        <w:t xml:space="preserve">y marzo. </w:t>
      </w:r>
    </w:p>
    <w:p w14:paraId="3A6D300D" w14:textId="77777777" w:rsidR="009D7D36" w:rsidRPr="00356CBA" w:rsidRDefault="009D7D36" w:rsidP="009D7D36">
      <w:pPr>
        <w:pStyle w:val="Prrafodelista"/>
        <w:spacing w:after="0" w:line="240" w:lineRule="auto"/>
        <w:ind w:left="360"/>
        <w:jc w:val="both"/>
        <w:rPr>
          <w:rFonts w:ascii="Arial" w:eastAsia="Times New Roman" w:hAnsi="Arial" w:cs="Arial"/>
          <w:lang w:eastAsia="es-CO"/>
        </w:rPr>
      </w:pPr>
    </w:p>
    <w:p w14:paraId="3A6D300E" w14:textId="77777777" w:rsidR="00665453" w:rsidRPr="00356CBA" w:rsidRDefault="00665453" w:rsidP="00665453">
      <w:pPr>
        <w:pStyle w:val="Prrafodelista"/>
        <w:numPr>
          <w:ilvl w:val="0"/>
          <w:numId w:val="45"/>
        </w:numPr>
        <w:spacing w:after="0" w:line="240" w:lineRule="auto"/>
        <w:jc w:val="both"/>
        <w:rPr>
          <w:rFonts w:ascii="Arial" w:eastAsia="Times New Roman" w:hAnsi="Arial" w:cs="Arial"/>
          <w:lang w:eastAsia="es-CO"/>
        </w:rPr>
      </w:pPr>
      <w:r w:rsidRPr="00356CBA">
        <w:rPr>
          <w:rFonts w:ascii="Arial" w:eastAsia="Times New Roman" w:hAnsi="Arial" w:cs="Arial"/>
          <w:lang w:eastAsia="es-CO"/>
        </w:rPr>
        <w:t>La Subdirección de Nutrición – equipo de Vigilancia Alimentaria y Nutricional, entregará un informe consolidado a</w:t>
      </w:r>
      <w:r w:rsidR="00D70A08" w:rsidRPr="00356CBA">
        <w:rPr>
          <w:rFonts w:ascii="Arial" w:eastAsia="Times New Roman" w:hAnsi="Arial" w:cs="Arial"/>
          <w:lang w:eastAsia="es-CO"/>
        </w:rPr>
        <w:t xml:space="preserve"> la</w:t>
      </w:r>
      <w:r w:rsidRPr="00356CBA">
        <w:rPr>
          <w:rFonts w:ascii="Arial" w:eastAsia="Times New Roman" w:hAnsi="Arial" w:cs="Arial"/>
          <w:lang w:eastAsia="es-CO"/>
        </w:rPr>
        <w:t xml:space="preserve"> D</w:t>
      </w:r>
      <w:r w:rsidR="00D70A08" w:rsidRPr="00356CBA">
        <w:rPr>
          <w:rFonts w:ascii="Arial" w:eastAsia="Times New Roman" w:hAnsi="Arial" w:cs="Arial"/>
          <w:lang w:eastAsia="es-CO"/>
        </w:rPr>
        <w:t xml:space="preserve">irección de </w:t>
      </w:r>
      <w:r w:rsidRPr="00356CBA">
        <w:rPr>
          <w:rFonts w:ascii="Arial" w:eastAsia="Times New Roman" w:hAnsi="Arial" w:cs="Arial"/>
          <w:lang w:eastAsia="es-CO"/>
        </w:rPr>
        <w:t>A</w:t>
      </w:r>
      <w:r w:rsidR="00D70A08" w:rsidRPr="00356CBA">
        <w:rPr>
          <w:rFonts w:ascii="Arial" w:eastAsia="Times New Roman" w:hAnsi="Arial" w:cs="Arial"/>
          <w:lang w:eastAsia="es-CO"/>
        </w:rPr>
        <w:t xml:space="preserve">nálisis y </w:t>
      </w:r>
      <w:r w:rsidRPr="00356CBA">
        <w:rPr>
          <w:rFonts w:ascii="Arial" w:eastAsia="Times New Roman" w:hAnsi="Arial" w:cs="Arial"/>
          <w:lang w:eastAsia="es-CO"/>
        </w:rPr>
        <w:t>D</w:t>
      </w:r>
      <w:r w:rsidR="00D70A08" w:rsidRPr="00356CBA">
        <w:rPr>
          <w:rFonts w:ascii="Arial" w:eastAsia="Times New Roman" w:hAnsi="Arial" w:cs="Arial"/>
          <w:lang w:eastAsia="es-CO"/>
        </w:rPr>
        <w:t xml:space="preserve">iseño </w:t>
      </w:r>
      <w:r w:rsidRPr="00356CBA">
        <w:rPr>
          <w:rFonts w:ascii="Arial" w:eastAsia="Times New Roman" w:hAnsi="Arial" w:cs="Arial"/>
          <w:lang w:eastAsia="es-CO"/>
        </w:rPr>
        <w:t>E</w:t>
      </w:r>
      <w:r w:rsidR="00D70A08" w:rsidRPr="00356CBA">
        <w:rPr>
          <w:rFonts w:ascii="Arial" w:eastAsia="Times New Roman" w:hAnsi="Arial" w:cs="Arial"/>
          <w:lang w:eastAsia="es-CO"/>
        </w:rPr>
        <w:t>stratégico</w:t>
      </w:r>
      <w:r w:rsidRPr="00356CBA">
        <w:rPr>
          <w:rFonts w:ascii="Arial" w:eastAsia="Times New Roman" w:hAnsi="Arial" w:cs="Arial"/>
          <w:lang w:eastAsia="es-CO"/>
        </w:rPr>
        <w:t xml:space="preserve">, sobre el estado nutricional de la población participante en los servicios sociales. </w:t>
      </w:r>
    </w:p>
    <w:p w14:paraId="3A6D300F" w14:textId="77777777" w:rsidR="00CF61D7" w:rsidRPr="00356CBA" w:rsidRDefault="00CF61D7" w:rsidP="00CF61D7">
      <w:pPr>
        <w:pStyle w:val="Prrafodelista"/>
        <w:spacing w:after="0" w:line="240" w:lineRule="auto"/>
        <w:ind w:left="360"/>
        <w:jc w:val="both"/>
        <w:rPr>
          <w:rFonts w:ascii="Arial" w:eastAsia="Times New Roman" w:hAnsi="Arial" w:cs="Arial"/>
          <w:lang w:eastAsia="es-CO"/>
        </w:rPr>
      </w:pPr>
    </w:p>
    <w:p w14:paraId="3A6D3010" w14:textId="77777777" w:rsidR="001C29A4" w:rsidRPr="00356CBA" w:rsidRDefault="001C29A4" w:rsidP="00CF61D7">
      <w:pPr>
        <w:pStyle w:val="Prrafodelista"/>
        <w:numPr>
          <w:ilvl w:val="1"/>
          <w:numId w:val="14"/>
        </w:numPr>
        <w:spacing w:after="0" w:line="240" w:lineRule="auto"/>
        <w:jc w:val="both"/>
        <w:rPr>
          <w:rFonts w:ascii="Arial" w:eastAsia="Times New Roman" w:hAnsi="Arial" w:cs="Arial"/>
          <w:lang w:eastAsia="es-CO"/>
        </w:rPr>
      </w:pPr>
      <w:r w:rsidRPr="00356CBA">
        <w:rPr>
          <w:rFonts w:ascii="Arial" w:eastAsia="Times New Roman" w:hAnsi="Arial" w:cs="Arial"/>
          <w:lang w:eastAsia="es-CO"/>
        </w:rPr>
        <w:t>Contenido</w:t>
      </w:r>
    </w:p>
    <w:p w14:paraId="3A6D3011" w14:textId="77777777" w:rsidR="001C29A4" w:rsidRPr="00356CBA" w:rsidRDefault="001C29A4" w:rsidP="00524D18">
      <w:pPr>
        <w:spacing w:after="0" w:line="240" w:lineRule="auto"/>
        <w:jc w:val="both"/>
        <w:rPr>
          <w:rFonts w:ascii="Arial" w:eastAsia="Times New Roman" w:hAnsi="Arial" w:cs="Arial"/>
          <w:lang w:eastAsia="es-CO"/>
        </w:rPr>
      </w:pPr>
    </w:p>
    <w:p w14:paraId="3A6D3012" w14:textId="77777777" w:rsidR="00537E81" w:rsidRPr="00356CBA" w:rsidRDefault="00537E81" w:rsidP="00524D18">
      <w:pPr>
        <w:spacing w:after="0" w:line="240" w:lineRule="auto"/>
        <w:jc w:val="both"/>
        <w:rPr>
          <w:rFonts w:ascii="Arial" w:eastAsia="Times New Roman" w:hAnsi="Arial" w:cs="Arial"/>
          <w:lang w:eastAsia="es-CO"/>
        </w:rPr>
      </w:pPr>
      <w:r w:rsidRPr="00356CBA">
        <w:rPr>
          <w:rFonts w:ascii="Arial" w:eastAsia="Times New Roman" w:hAnsi="Arial" w:cs="Arial"/>
          <w:lang w:eastAsia="es-CO"/>
        </w:rPr>
        <w:t>Los pas</w:t>
      </w:r>
      <w:r w:rsidR="00A108F7" w:rsidRPr="00356CBA">
        <w:rPr>
          <w:rFonts w:ascii="Arial" w:eastAsia="Times New Roman" w:hAnsi="Arial" w:cs="Arial"/>
          <w:lang w:eastAsia="es-CO"/>
        </w:rPr>
        <w:t>os a seguir en la elaboración son los siguientes:</w:t>
      </w:r>
    </w:p>
    <w:p w14:paraId="3A6D3013" w14:textId="77777777" w:rsidR="00A108F7" w:rsidRPr="00356CBA" w:rsidRDefault="00A108F7" w:rsidP="00524D18">
      <w:pPr>
        <w:spacing w:after="0" w:line="240" w:lineRule="auto"/>
        <w:jc w:val="both"/>
        <w:rPr>
          <w:rFonts w:ascii="Arial" w:eastAsia="Times New Roman" w:hAnsi="Arial" w:cs="Arial"/>
          <w:lang w:eastAsia="es-CO"/>
        </w:rPr>
      </w:pPr>
    </w:p>
    <w:p w14:paraId="3A6D3014" w14:textId="77777777" w:rsidR="00FD0523" w:rsidRPr="00356CBA" w:rsidRDefault="00403147" w:rsidP="00A108F7">
      <w:pPr>
        <w:pStyle w:val="Prrafodelista"/>
        <w:numPr>
          <w:ilvl w:val="0"/>
          <w:numId w:val="37"/>
        </w:numPr>
        <w:spacing w:after="0" w:line="240" w:lineRule="auto"/>
        <w:jc w:val="both"/>
        <w:rPr>
          <w:rFonts w:ascii="Arial" w:hAnsi="Arial" w:cs="Arial"/>
        </w:rPr>
      </w:pPr>
      <w:r w:rsidRPr="00356CBA">
        <w:rPr>
          <w:rFonts w:ascii="Arial" w:hAnsi="Arial" w:cs="Arial"/>
        </w:rPr>
        <w:t xml:space="preserve">Disponer de las bases de datos correspondientes, </w:t>
      </w:r>
      <w:r w:rsidR="00891ECC" w:rsidRPr="00356CBA">
        <w:rPr>
          <w:rFonts w:ascii="Arial" w:hAnsi="Arial" w:cs="Arial"/>
        </w:rPr>
        <w:t>entregadas por el técnico de s</w:t>
      </w:r>
      <w:r w:rsidRPr="00356CBA">
        <w:rPr>
          <w:rFonts w:ascii="Arial" w:hAnsi="Arial" w:cs="Arial"/>
        </w:rPr>
        <w:t>istemas de</w:t>
      </w:r>
      <w:r w:rsidR="00891ECC" w:rsidRPr="00356CBA">
        <w:rPr>
          <w:rFonts w:ascii="Arial" w:hAnsi="Arial" w:cs="Arial"/>
        </w:rPr>
        <w:t>l</w:t>
      </w:r>
      <w:r w:rsidR="008D47DA" w:rsidRPr="00356CBA">
        <w:rPr>
          <w:rFonts w:ascii="Arial" w:hAnsi="Arial" w:cs="Arial"/>
        </w:rPr>
        <w:t xml:space="preserve"> </w:t>
      </w:r>
      <w:r w:rsidR="00891ECC" w:rsidRPr="00356CBA">
        <w:rPr>
          <w:rFonts w:ascii="Arial" w:hAnsi="Arial" w:cs="Arial"/>
        </w:rPr>
        <w:t>equipo de V</w:t>
      </w:r>
      <w:r w:rsidRPr="00356CBA">
        <w:rPr>
          <w:rFonts w:ascii="Arial" w:hAnsi="Arial" w:cs="Arial"/>
        </w:rPr>
        <w:t xml:space="preserve">igilancia </w:t>
      </w:r>
      <w:r w:rsidR="00891ECC" w:rsidRPr="00356CBA">
        <w:rPr>
          <w:rFonts w:ascii="Arial" w:hAnsi="Arial" w:cs="Arial"/>
        </w:rPr>
        <w:t xml:space="preserve">Alimentaria y </w:t>
      </w:r>
      <w:r w:rsidR="005F3A57" w:rsidRPr="00356CBA">
        <w:rPr>
          <w:rFonts w:ascii="Arial" w:hAnsi="Arial" w:cs="Arial"/>
        </w:rPr>
        <w:t>Nutricional, con el diagnó</w:t>
      </w:r>
      <w:r w:rsidRPr="00356CBA">
        <w:rPr>
          <w:rFonts w:ascii="Arial" w:hAnsi="Arial" w:cs="Arial"/>
        </w:rPr>
        <w:t>stico nutricional de los beneficiaros de los servicios sociales de la SDIS.</w:t>
      </w:r>
    </w:p>
    <w:p w14:paraId="3A6D3015" w14:textId="77777777" w:rsidR="00BE1A06" w:rsidRPr="00356CBA" w:rsidRDefault="00BE1A06" w:rsidP="00BE1A06">
      <w:pPr>
        <w:pStyle w:val="Prrafodelista"/>
        <w:spacing w:after="0" w:line="240" w:lineRule="auto"/>
        <w:ind w:left="360"/>
        <w:jc w:val="both"/>
        <w:rPr>
          <w:rFonts w:ascii="Arial" w:hAnsi="Arial" w:cs="Arial"/>
        </w:rPr>
      </w:pPr>
    </w:p>
    <w:p w14:paraId="3A6D3016" w14:textId="6AD70BA6" w:rsidR="00FD0523" w:rsidRPr="00356CBA" w:rsidRDefault="00FD0523" w:rsidP="006D17C1">
      <w:pPr>
        <w:pStyle w:val="Prrafodelista"/>
        <w:numPr>
          <w:ilvl w:val="0"/>
          <w:numId w:val="37"/>
        </w:numPr>
        <w:spacing w:after="0" w:line="240" w:lineRule="auto"/>
        <w:jc w:val="both"/>
        <w:rPr>
          <w:rFonts w:ascii="Arial" w:hAnsi="Arial" w:cs="Arial"/>
        </w:rPr>
      </w:pPr>
      <w:r w:rsidRPr="00356CBA">
        <w:rPr>
          <w:rFonts w:ascii="Arial" w:hAnsi="Arial" w:cs="Arial"/>
        </w:rPr>
        <w:t>Analizar la información de acuerdo a los indicadores cor</w:t>
      </w:r>
      <w:r w:rsidR="00891ECC" w:rsidRPr="00356CBA">
        <w:rPr>
          <w:rFonts w:ascii="Arial" w:hAnsi="Arial" w:cs="Arial"/>
        </w:rPr>
        <w:t>respondiente al grupo de edad: n</w:t>
      </w:r>
      <w:r w:rsidR="00587AB2" w:rsidRPr="00356CBA">
        <w:rPr>
          <w:rFonts w:ascii="Arial" w:hAnsi="Arial" w:cs="Arial"/>
        </w:rPr>
        <w:t>iñas y niño</w:t>
      </w:r>
      <w:r w:rsidRPr="00356CBA">
        <w:rPr>
          <w:rFonts w:ascii="Arial" w:hAnsi="Arial" w:cs="Arial"/>
        </w:rPr>
        <w:t>s menores de cinco años (0 a 59 meses) P/T; T/E;</w:t>
      </w:r>
      <w:r w:rsidR="007221EA" w:rsidRPr="00356CBA">
        <w:rPr>
          <w:rFonts w:ascii="Arial" w:hAnsi="Arial" w:cs="Arial"/>
        </w:rPr>
        <w:t xml:space="preserve"> IMC/E; </w:t>
      </w:r>
      <w:r w:rsidR="00A108F7" w:rsidRPr="00356CBA">
        <w:rPr>
          <w:rFonts w:ascii="Arial" w:hAnsi="Arial" w:cs="Arial"/>
        </w:rPr>
        <w:t>P/E;</w:t>
      </w:r>
      <w:r w:rsidR="008D47DA" w:rsidRPr="00356CBA">
        <w:rPr>
          <w:rFonts w:ascii="Arial" w:hAnsi="Arial" w:cs="Arial"/>
        </w:rPr>
        <w:t xml:space="preserve"> </w:t>
      </w:r>
      <w:r w:rsidR="00A108F7" w:rsidRPr="00356CBA">
        <w:rPr>
          <w:rFonts w:ascii="Arial" w:hAnsi="Arial" w:cs="Arial"/>
        </w:rPr>
        <w:t>n</w:t>
      </w:r>
      <w:r w:rsidR="00587AB2" w:rsidRPr="00356CBA">
        <w:rPr>
          <w:rFonts w:ascii="Arial" w:hAnsi="Arial" w:cs="Arial"/>
        </w:rPr>
        <w:t>iñas, niño</w:t>
      </w:r>
      <w:r w:rsidRPr="00356CBA">
        <w:rPr>
          <w:rFonts w:ascii="Arial" w:hAnsi="Arial" w:cs="Arial"/>
        </w:rPr>
        <w:t>s y adoles</w:t>
      </w:r>
      <w:r w:rsidR="00A108F7" w:rsidRPr="00356CBA">
        <w:rPr>
          <w:rFonts w:ascii="Arial" w:hAnsi="Arial" w:cs="Arial"/>
        </w:rPr>
        <w:t>centes de 5 a 17 años T/E IMC/E; adultos de 18 a 64 años;</w:t>
      </w:r>
      <w:r w:rsidR="008D47DA" w:rsidRPr="00356CBA">
        <w:rPr>
          <w:rFonts w:ascii="Arial" w:hAnsi="Arial" w:cs="Arial"/>
        </w:rPr>
        <w:t xml:space="preserve"> </w:t>
      </w:r>
      <w:r w:rsidR="00A108F7" w:rsidRPr="00356CBA">
        <w:rPr>
          <w:rFonts w:ascii="Arial" w:hAnsi="Arial" w:cs="Arial"/>
        </w:rPr>
        <w:t>g</w:t>
      </w:r>
      <w:r w:rsidRPr="00356CBA">
        <w:rPr>
          <w:rFonts w:ascii="Arial" w:hAnsi="Arial" w:cs="Arial"/>
        </w:rPr>
        <w:t>estantes</w:t>
      </w:r>
      <w:r w:rsidR="00A108F7" w:rsidRPr="00356CBA">
        <w:rPr>
          <w:rFonts w:ascii="Arial" w:hAnsi="Arial" w:cs="Arial"/>
        </w:rPr>
        <w:t xml:space="preserve">, </w:t>
      </w:r>
      <w:r w:rsidR="007D020A" w:rsidRPr="00356CBA">
        <w:rPr>
          <w:rFonts w:ascii="Arial" w:hAnsi="Arial" w:cs="Arial"/>
        </w:rPr>
        <w:t xml:space="preserve">y </w:t>
      </w:r>
      <w:r w:rsidR="00B36E6F" w:rsidRPr="00356CBA">
        <w:rPr>
          <w:rFonts w:ascii="Arial" w:hAnsi="Arial" w:cs="Arial"/>
        </w:rPr>
        <w:t xml:space="preserve">personas </w:t>
      </w:r>
      <w:r w:rsidR="00F45908" w:rsidRPr="00356CBA">
        <w:rPr>
          <w:rFonts w:ascii="Arial" w:hAnsi="Arial" w:cs="Arial"/>
        </w:rPr>
        <w:t>mayores</w:t>
      </w:r>
      <w:r w:rsidR="00827DF8" w:rsidRPr="00356CBA">
        <w:rPr>
          <w:rFonts w:ascii="Arial" w:hAnsi="Arial" w:cs="Arial"/>
        </w:rPr>
        <w:t xml:space="preserve"> de 65 años</w:t>
      </w:r>
      <w:r w:rsidR="00BB7CD4" w:rsidRPr="00356CBA">
        <w:rPr>
          <w:rFonts w:ascii="Arial" w:hAnsi="Arial" w:cs="Arial"/>
        </w:rPr>
        <w:t xml:space="preserve">; </w:t>
      </w:r>
      <w:r w:rsidRPr="00356CBA">
        <w:rPr>
          <w:rFonts w:ascii="Arial" w:hAnsi="Arial" w:cs="Arial"/>
        </w:rPr>
        <w:t>y otros aspectos que se deban analizar como el resultado d</w:t>
      </w:r>
      <w:r w:rsidR="00DD6000" w:rsidRPr="00356CBA">
        <w:rPr>
          <w:rFonts w:ascii="Arial" w:hAnsi="Arial" w:cs="Arial"/>
        </w:rPr>
        <w:t>e las intervenciones realizada</w:t>
      </w:r>
      <w:r w:rsidR="00A108F7" w:rsidRPr="00356CBA">
        <w:rPr>
          <w:rFonts w:ascii="Arial" w:hAnsi="Arial" w:cs="Arial"/>
        </w:rPr>
        <w:t>s. T</w:t>
      </w:r>
      <w:r w:rsidR="002D2143" w:rsidRPr="00356CBA">
        <w:rPr>
          <w:rFonts w:ascii="Arial" w:hAnsi="Arial" w:cs="Arial"/>
        </w:rPr>
        <w:t>enga presente que se debe utilizar la Resolución 2465 de 2016 para todos los grupos,</w:t>
      </w:r>
      <w:r w:rsidR="00DD6000" w:rsidRPr="00356CBA">
        <w:rPr>
          <w:rFonts w:ascii="Arial" w:hAnsi="Arial" w:cs="Arial"/>
        </w:rPr>
        <w:t xml:space="preserve"> así:</w:t>
      </w:r>
    </w:p>
    <w:p w14:paraId="3A6D3017" w14:textId="6C3B40C5" w:rsidR="00F63DD3" w:rsidRPr="00356CBA" w:rsidRDefault="00F63DD3" w:rsidP="00F63DD3">
      <w:pPr>
        <w:pStyle w:val="Prrafodelista"/>
        <w:spacing w:after="0" w:line="240" w:lineRule="auto"/>
        <w:ind w:left="0"/>
        <w:jc w:val="both"/>
        <w:rPr>
          <w:rFonts w:ascii="Arial" w:hAnsi="Arial" w:cs="Arial"/>
        </w:rPr>
      </w:pPr>
    </w:p>
    <w:p w14:paraId="3830B1EA" w14:textId="3F262AA9" w:rsidR="00BB58F7" w:rsidRPr="00356CBA" w:rsidRDefault="00BB58F7" w:rsidP="00F63DD3">
      <w:pPr>
        <w:pStyle w:val="Prrafodelista"/>
        <w:spacing w:after="0" w:line="240" w:lineRule="auto"/>
        <w:ind w:left="0"/>
        <w:jc w:val="both"/>
        <w:rPr>
          <w:rFonts w:ascii="Arial" w:hAnsi="Arial" w:cs="Arial"/>
        </w:rPr>
      </w:pPr>
    </w:p>
    <w:p w14:paraId="363F6844" w14:textId="398FCE7F" w:rsidR="00BB58F7" w:rsidRPr="00356CBA" w:rsidRDefault="00BB58F7" w:rsidP="00F63DD3">
      <w:pPr>
        <w:pStyle w:val="Prrafodelista"/>
        <w:spacing w:after="0" w:line="240" w:lineRule="auto"/>
        <w:ind w:left="0"/>
        <w:jc w:val="both"/>
        <w:rPr>
          <w:rFonts w:ascii="Arial" w:hAnsi="Arial" w:cs="Arial"/>
        </w:rPr>
      </w:pPr>
    </w:p>
    <w:p w14:paraId="5CF1B726" w14:textId="400C24EA" w:rsidR="00BB58F7" w:rsidRPr="00356CBA" w:rsidRDefault="00BB58F7" w:rsidP="00F63DD3">
      <w:pPr>
        <w:pStyle w:val="Prrafodelista"/>
        <w:spacing w:after="0" w:line="240" w:lineRule="auto"/>
        <w:ind w:left="0"/>
        <w:jc w:val="both"/>
        <w:rPr>
          <w:rFonts w:ascii="Arial" w:hAnsi="Arial" w:cs="Arial"/>
        </w:rPr>
      </w:pPr>
    </w:p>
    <w:p w14:paraId="2CF1055E" w14:textId="3567B141" w:rsidR="00BB58F7" w:rsidRPr="00356CBA" w:rsidRDefault="00BB58F7" w:rsidP="00F63DD3">
      <w:pPr>
        <w:pStyle w:val="Prrafodelista"/>
        <w:spacing w:after="0" w:line="240" w:lineRule="auto"/>
        <w:ind w:left="0"/>
        <w:jc w:val="both"/>
        <w:rPr>
          <w:rFonts w:ascii="Arial" w:hAnsi="Arial" w:cs="Arial"/>
        </w:rPr>
      </w:pPr>
    </w:p>
    <w:p w14:paraId="6607D6BD" w14:textId="55C5FF7A" w:rsidR="00BB58F7" w:rsidRPr="00356CBA" w:rsidRDefault="00BB58F7" w:rsidP="00F63DD3">
      <w:pPr>
        <w:pStyle w:val="Prrafodelista"/>
        <w:spacing w:after="0" w:line="240" w:lineRule="auto"/>
        <w:ind w:left="0"/>
        <w:jc w:val="both"/>
        <w:rPr>
          <w:rFonts w:ascii="Arial" w:hAnsi="Arial" w:cs="Arial"/>
        </w:rPr>
      </w:pPr>
    </w:p>
    <w:p w14:paraId="27E6DDF6" w14:textId="77777777" w:rsidR="00BB58F7" w:rsidRPr="00356CBA" w:rsidRDefault="00BB58F7" w:rsidP="00F63DD3">
      <w:pPr>
        <w:pStyle w:val="Prrafodelista"/>
        <w:spacing w:after="0" w:line="240" w:lineRule="auto"/>
        <w:ind w:left="0"/>
        <w:jc w:val="both"/>
        <w:rPr>
          <w:rFonts w:ascii="Arial" w:hAnsi="Arial" w:cs="Arial"/>
        </w:rPr>
      </w:pPr>
    </w:p>
    <w:p w14:paraId="3A6D3018" w14:textId="77777777" w:rsidR="00C53700" w:rsidRPr="00356CBA" w:rsidRDefault="00C53700" w:rsidP="00F0450A">
      <w:pPr>
        <w:pStyle w:val="Prrafodelista"/>
        <w:numPr>
          <w:ilvl w:val="0"/>
          <w:numId w:val="39"/>
        </w:numPr>
        <w:spacing w:after="0" w:line="240" w:lineRule="auto"/>
        <w:jc w:val="both"/>
        <w:rPr>
          <w:rFonts w:ascii="Arial" w:hAnsi="Arial" w:cs="Arial"/>
        </w:rPr>
      </w:pPr>
      <w:r w:rsidRPr="00356CBA">
        <w:rPr>
          <w:rFonts w:ascii="Arial" w:hAnsi="Arial" w:cs="Arial"/>
        </w:rPr>
        <w:lastRenderedPageBreak/>
        <w:t>Niñas y niños menores de cinco años.</w:t>
      </w:r>
    </w:p>
    <w:p w14:paraId="3A6D3019" w14:textId="77777777" w:rsidR="007478CA" w:rsidRPr="00356CBA" w:rsidRDefault="007478CA" w:rsidP="007478CA">
      <w:pPr>
        <w:pStyle w:val="Prrafodelista"/>
        <w:spacing w:after="0" w:line="240" w:lineRule="auto"/>
        <w:jc w:val="both"/>
        <w:rPr>
          <w:rFonts w:ascii="Arial" w:hAnsi="Arial" w:cs="Arial"/>
        </w:rPr>
      </w:pPr>
    </w:p>
    <w:p w14:paraId="3A6D301A" w14:textId="77777777" w:rsidR="00415635" w:rsidRPr="00356CBA" w:rsidRDefault="005F72B4" w:rsidP="005F72B4">
      <w:pPr>
        <w:spacing w:after="0" w:line="240" w:lineRule="auto"/>
        <w:jc w:val="center"/>
        <w:rPr>
          <w:rFonts w:ascii="Arial" w:eastAsia="Times New Roman" w:hAnsi="Arial" w:cs="Arial"/>
          <w:i/>
          <w:lang w:eastAsia="es-CO"/>
        </w:rPr>
      </w:pPr>
      <w:r w:rsidRPr="00356CBA">
        <w:rPr>
          <w:rFonts w:ascii="Arial" w:hAnsi="Arial" w:cs="Arial"/>
          <w:noProof/>
          <w:lang w:eastAsia="es-CO"/>
        </w:rPr>
        <w:drawing>
          <wp:inline distT="0" distB="0" distL="0" distR="0" wp14:anchorId="3A6D3267" wp14:editId="3A6D3268">
            <wp:extent cx="5440562" cy="340233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9128" cy="3420194"/>
                    </a:xfrm>
                    <a:prstGeom prst="rect">
                      <a:avLst/>
                    </a:prstGeom>
                    <a:noFill/>
                    <a:ln>
                      <a:noFill/>
                    </a:ln>
                  </pic:spPr>
                </pic:pic>
              </a:graphicData>
            </a:graphic>
          </wp:inline>
        </w:drawing>
      </w:r>
    </w:p>
    <w:p w14:paraId="3A6D301B" w14:textId="77777777" w:rsidR="00255377" w:rsidRPr="00356CBA" w:rsidRDefault="00415635">
      <w:pPr>
        <w:spacing w:after="0" w:line="240" w:lineRule="auto"/>
        <w:jc w:val="center"/>
        <w:rPr>
          <w:rFonts w:ascii="Arial" w:eastAsia="Times New Roman" w:hAnsi="Arial" w:cs="Arial"/>
          <w:i/>
          <w:sz w:val="16"/>
          <w:szCs w:val="16"/>
          <w:lang w:eastAsia="es-CO"/>
        </w:rPr>
      </w:pPr>
      <w:r w:rsidRPr="00356CBA">
        <w:rPr>
          <w:rFonts w:ascii="Arial" w:eastAsia="Times New Roman" w:hAnsi="Arial" w:cs="Arial"/>
          <w:i/>
          <w:sz w:val="16"/>
          <w:szCs w:val="16"/>
          <w:lang w:eastAsia="es-CO"/>
        </w:rPr>
        <w:t>Fuente: Resolución 2465 de 2016 Ministerio de Salud y Protección Social.</w:t>
      </w:r>
    </w:p>
    <w:p w14:paraId="3A6D301C" w14:textId="77777777" w:rsidR="00885169" w:rsidRPr="00356CBA" w:rsidRDefault="00885169" w:rsidP="00524D18">
      <w:pPr>
        <w:spacing w:after="0" w:line="240" w:lineRule="auto"/>
        <w:jc w:val="both"/>
        <w:rPr>
          <w:rFonts w:ascii="Arial" w:eastAsia="Times New Roman" w:hAnsi="Arial" w:cs="Arial"/>
          <w:i/>
          <w:sz w:val="18"/>
          <w:szCs w:val="18"/>
          <w:lang w:eastAsia="es-CO"/>
        </w:rPr>
      </w:pPr>
    </w:p>
    <w:p w14:paraId="3A6D301D" w14:textId="77777777" w:rsidR="00F63DD3" w:rsidRPr="00356CBA" w:rsidRDefault="00C53700" w:rsidP="00F0450A">
      <w:pPr>
        <w:pStyle w:val="Prrafodelista"/>
        <w:numPr>
          <w:ilvl w:val="0"/>
          <w:numId w:val="39"/>
        </w:numPr>
        <w:spacing w:after="0" w:line="240" w:lineRule="auto"/>
        <w:jc w:val="both"/>
        <w:rPr>
          <w:rFonts w:ascii="Arial" w:eastAsia="Times New Roman" w:hAnsi="Arial" w:cs="Arial"/>
          <w:lang w:eastAsia="es-CO"/>
        </w:rPr>
      </w:pPr>
      <w:r w:rsidRPr="00356CBA">
        <w:rPr>
          <w:rFonts w:ascii="Arial" w:hAnsi="Arial" w:cs="Arial"/>
        </w:rPr>
        <w:t>N</w:t>
      </w:r>
      <w:r w:rsidR="00F63DD3" w:rsidRPr="00356CBA">
        <w:rPr>
          <w:rFonts w:ascii="Arial" w:hAnsi="Arial" w:cs="Arial"/>
        </w:rPr>
        <w:t>iñas, niños y adolescentes de 5 a 17 años T/E IMC/E</w:t>
      </w:r>
    </w:p>
    <w:p w14:paraId="3A6D301E" w14:textId="77777777" w:rsidR="00E633D4" w:rsidRPr="00356CBA" w:rsidRDefault="00E633D4" w:rsidP="00415635">
      <w:pPr>
        <w:spacing w:after="0" w:line="240" w:lineRule="auto"/>
        <w:jc w:val="both"/>
        <w:rPr>
          <w:rFonts w:ascii="Arial" w:eastAsia="Times New Roman" w:hAnsi="Arial" w:cs="Arial"/>
          <w:i/>
          <w:lang w:eastAsia="es-CO"/>
        </w:rPr>
      </w:pPr>
    </w:p>
    <w:p w14:paraId="3A6D301F" w14:textId="77777777" w:rsidR="00F45908" w:rsidRPr="00356CBA" w:rsidRDefault="00F45908" w:rsidP="003E4490">
      <w:pPr>
        <w:spacing w:after="0" w:line="240" w:lineRule="auto"/>
        <w:jc w:val="center"/>
        <w:rPr>
          <w:rFonts w:ascii="Arial" w:hAnsi="Arial" w:cs="Arial"/>
        </w:rPr>
      </w:pPr>
      <w:r w:rsidRPr="00356CBA">
        <w:rPr>
          <w:noProof/>
          <w:lang w:eastAsia="es-CO"/>
        </w:rPr>
        <w:drawing>
          <wp:inline distT="0" distB="0" distL="0" distR="0" wp14:anchorId="3A6D3269" wp14:editId="3A6D326A">
            <wp:extent cx="5477607" cy="1661661"/>
            <wp:effectExtent l="19050" t="0" r="8793"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809" t="23385" r="13817" b="38008"/>
                    <a:stretch/>
                  </pic:blipFill>
                  <pic:spPr bwMode="auto">
                    <a:xfrm>
                      <a:off x="0" y="0"/>
                      <a:ext cx="5516321" cy="1673405"/>
                    </a:xfrm>
                    <a:prstGeom prst="rect">
                      <a:avLst/>
                    </a:prstGeom>
                    <a:ln>
                      <a:noFill/>
                    </a:ln>
                    <a:extLst>
                      <a:ext uri="{53640926-AAD7-44D8-BBD7-CCE9431645EC}">
                        <a14:shadowObscured xmlns:a14="http://schemas.microsoft.com/office/drawing/2010/main"/>
                      </a:ext>
                    </a:extLst>
                  </pic:spPr>
                </pic:pic>
              </a:graphicData>
            </a:graphic>
          </wp:inline>
        </w:drawing>
      </w:r>
    </w:p>
    <w:p w14:paraId="3A6D3020" w14:textId="77777777" w:rsidR="00255377" w:rsidRPr="00356CBA" w:rsidRDefault="00F45908">
      <w:pPr>
        <w:spacing w:after="0" w:line="240" w:lineRule="auto"/>
        <w:jc w:val="center"/>
        <w:rPr>
          <w:rFonts w:ascii="Arial" w:eastAsia="Times New Roman" w:hAnsi="Arial" w:cs="Arial"/>
          <w:i/>
          <w:sz w:val="16"/>
          <w:szCs w:val="16"/>
          <w:lang w:eastAsia="es-CO"/>
        </w:rPr>
      </w:pPr>
      <w:r w:rsidRPr="00356CBA">
        <w:rPr>
          <w:rFonts w:ascii="Arial" w:eastAsia="Times New Roman" w:hAnsi="Arial" w:cs="Arial"/>
          <w:i/>
          <w:sz w:val="16"/>
          <w:szCs w:val="16"/>
          <w:lang w:eastAsia="es-CO"/>
        </w:rPr>
        <w:t>Fuente: Resolución 2465 de 2016 Ministerio de Salud y Protección Social.</w:t>
      </w:r>
    </w:p>
    <w:p w14:paraId="3A6D3021" w14:textId="77777777" w:rsidR="00F45908" w:rsidRPr="00356CBA" w:rsidRDefault="00F45908" w:rsidP="00F45908">
      <w:pPr>
        <w:spacing w:after="0" w:line="240" w:lineRule="auto"/>
        <w:jc w:val="both"/>
        <w:rPr>
          <w:rFonts w:ascii="Arial" w:eastAsia="Times New Roman" w:hAnsi="Arial" w:cs="Arial"/>
          <w:i/>
          <w:lang w:eastAsia="es-CO"/>
        </w:rPr>
      </w:pPr>
    </w:p>
    <w:p w14:paraId="3A6D3022" w14:textId="77777777" w:rsidR="00415635" w:rsidRPr="00356CBA" w:rsidRDefault="009F075D" w:rsidP="00F0450A">
      <w:pPr>
        <w:pStyle w:val="Prrafodelista"/>
        <w:numPr>
          <w:ilvl w:val="0"/>
          <w:numId w:val="39"/>
        </w:numPr>
        <w:spacing w:after="0" w:line="240" w:lineRule="auto"/>
        <w:jc w:val="both"/>
        <w:rPr>
          <w:rFonts w:ascii="Arial" w:hAnsi="Arial" w:cs="Arial"/>
        </w:rPr>
      </w:pPr>
      <w:r w:rsidRPr="00356CBA">
        <w:rPr>
          <w:rFonts w:ascii="Arial" w:hAnsi="Arial" w:cs="Arial"/>
        </w:rPr>
        <w:t>Adultos de 18 a 64 años.</w:t>
      </w:r>
    </w:p>
    <w:p w14:paraId="3A6D3023" w14:textId="77777777" w:rsidR="009F075D" w:rsidRPr="00356CBA" w:rsidRDefault="009F075D" w:rsidP="00524D18">
      <w:pPr>
        <w:spacing w:after="0" w:line="240" w:lineRule="auto"/>
        <w:jc w:val="both"/>
        <w:rPr>
          <w:rFonts w:ascii="Arial" w:hAnsi="Arial" w:cs="Arial"/>
        </w:rPr>
      </w:pPr>
    </w:p>
    <w:p w14:paraId="3A6D3024" w14:textId="77777777" w:rsidR="00124C5F" w:rsidRPr="00356CBA" w:rsidRDefault="00124C5F" w:rsidP="00124C5F">
      <w:pPr>
        <w:jc w:val="center"/>
        <w:rPr>
          <w:rFonts w:ascii="Arial" w:hAnsi="Arial" w:cs="Arial"/>
          <w:lang w:val="es-ES_tradnl" w:eastAsia="es-ES"/>
        </w:rPr>
      </w:pPr>
      <w:r w:rsidRPr="00356CBA">
        <w:rPr>
          <w:rFonts w:ascii="Arial" w:hAnsi="Arial" w:cs="Arial"/>
          <w:noProof/>
          <w:lang w:eastAsia="es-CO"/>
        </w:rPr>
        <w:drawing>
          <wp:inline distT="0" distB="0" distL="0" distR="0" wp14:anchorId="3A6D326B" wp14:editId="750D0584">
            <wp:extent cx="3454472" cy="792480"/>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8234" cy="800225"/>
                    </a:xfrm>
                    <a:prstGeom prst="rect">
                      <a:avLst/>
                    </a:prstGeom>
                    <a:noFill/>
                    <a:ln>
                      <a:noFill/>
                    </a:ln>
                  </pic:spPr>
                </pic:pic>
              </a:graphicData>
            </a:graphic>
          </wp:inline>
        </w:drawing>
      </w:r>
    </w:p>
    <w:p w14:paraId="3F044001" w14:textId="77777777" w:rsidR="00E575F7" w:rsidRPr="00356CBA" w:rsidRDefault="00E575F7" w:rsidP="00E575F7">
      <w:pPr>
        <w:spacing w:after="0" w:line="240" w:lineRule="auto"/>
        <w:jc w:val="center"/>
        <w:rPr>
          <w:rFonts w:ascii="Arial" w:eastAsia="Times New Roman" w:hAnsi="Arial" w:cs="Arial"/>
          <w:i/>
          <w:sz w:val="16"/>
          <w:szCs w:val="16"/>
          <w:lang w:eastAsia="es-CO"/>
        </w:rPr>
      </w:pPr>
      <w:r w:rsidRPr="00356CBA">
        <w:rPr>
          <w:rFonts w:ascii="Arial" w:eastAsia="Times New Roman" w:hAnsi="Arial" w:cs="Arial"/>
          <w:i/>
          <w:sz w:val="16"/>
          <w:szCs w:val="16"/>
          <w:lang w:eastAsia="es-CO"/>
        </w:rPr>
        <w:t>Fuente: Resolución 2465 de 2016 Ministerio de Salud y Protección Social.</w:t>
      </w:r>
    </w:p>
    <w:p w14:paraId="3A6D3025" w14:textId="5A2A0CA1" w:rsidR="00124C5F" w:rsidRPr="00356CBA" w:rsidRDefault="00124C5F" w:rsidP="00124C5F">
      <w:pPr>
        <w:rPr>
          <w:rFonts w:ascii="Arial" w:hAnsi="Arial" w:cs="Arial"/>
          <w:lang w:val="es-ES_tradnl" w:eastAsia="es-ES"/>
        </w:rPr>
      </w:pPr>
      <w:r w:rsidRPr="00356CBA">
        <w:rPr>
          <w:rFonts w:ascii="Arial" w:hAnsi="Arial" w:cs="Arial"/>
          <w:lang w:val="es-ES_tradnl" w:eastAsia="es-ES"/>
        </w:rPr>
        <w:lastRenderedPageBreak/>
        <w:t>Para los casos en los que la clasificación nutricional sea IMC igual o mayor a 30, se deberá realizar la siguiente clasificación adicional:</w:t>
      </w:r>
    </w:p>
    <w:p w14:paraId="3A6D3026" w14:textId="77777777" w:rsidR="00124C5F" w:rsidRPr="00356CBA" w:rsidRDefault="00124C5F" w:rsidP="00124C5F">
      <w:pPr>
        <w:jc w:val="center"/>
        <w:rPr>
          <w:rFonts w:ascii="Arial" w:hAnsi="Arial" w:cs="Arial"/>
          <w:lang w:val="es-ES_tradnl" w:eastAsia="es-ES"/>
        </w:rPr>
      </w:pPr>
      <w:r w:rsidRPr="00356CBA">
        <w:rPr>
          <w:rFonts w:ascii="Arial" w:hAnsi="Arial" w:cs="Arial"/>
          <w:noProof/>
          <w:lang w:eastAsia="es-CO"/>
        </w:rPr>
        <w:drawing>
          <wp:inline distT="0" distB="0" distL="0" distR="0" wp14:anchorId="3A6D326D" wp14:editId="3A6D326E">
            <wp:extent cx="4426528" cy="6858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t="25000"/>
                    <a:stretch/>
                  </pic:blipFill>
                  <pic:spPr bwMode="auto">
                    <a:xfrm>
                      <a:off x="0" y="0"/>
                      <a:ext cx="4439154" cy="687756"/>
                    </a:xfrm>
                    <a:prstGeom prst="rect">
                      <a:avLst/>
                    </a:prstGeom>
                    <a:noFill/>
                    <a:ln>
                      <a:noFill/>
                    </a:ln>
                    <a:extLst>
                      <a:ext uri="{53640926-AAD7-44D8-BBD7-CCE9431645EC}">
                        <a14:shadowObscured xmlns:a14="http://schemas.microsoft.com/office/drawing/2010/main"/>
                      </a:ext>
                    </a:extLst>
                  </pic:spPr>
                </pic:pic>
              </a:graphicData>
            </a:graphic>
          </wp:inline>
        </w:drawing>
      </w:r>
    </w:p>
    <w:p w14:paraId="3A6D3027" w14:textId="77777777" w:rsidR="00255377" w:rsidRPr="00356CBA" w:rsidRDefault="00E44932">
      <w:pPr>
        <w:spacing w:after="0" w:line="240" w:lineRule="auto"/>
        <w:jc w:val="center"/>
        <w:rPr>
          <w:rFonts w:ascii="Arial" w:eastAsia="Times New Roman" w:hAnsi="Arial" w:cs="Arial"/>
          <w:i/>
          <w:sz w:val="16"/>
          <w:szCs w:val="16"/>
          <w:lang w:eastAsia="es-CO"/>
        </w:rPr>
      </w:pPr>
      <w:r w:rsidRPr="00356CBA">
        <w:rPr>
          <w:rFonts w:ascii="Arial" w:eastAsia="Times New Roman" w:hAnsi="Arial" w:cs="Arial"/>
          <w:i/>
          <w:sz w:val="16"/>
          <w:szCs w:val="16"/>
          <w:lang w:eastAsia="es-CO"/>
        </w:rPr>
        <w:t>Fuente: Resolución 2465 de 2016 Ministerio de Salud y Protección Social.</w:t>
      </w:r>
    </w:p>
    <w:p w14:paraId="3A6D3028" w14:textId="77777777" w:rsidR="00E44932" w:rsidRPr="00356CBA" w:rsidRDefault="00E44932" w:rsidP="00124C5F">
      <w:pPr>
        <w:jc w:val="both"/>
        <w:rPr>
          <w:rFonts w:ascii="Arial" w:hAnsi="Arial" w:cs="Arial"/>
          <w:lang w:val="es-ES_tradnl" w:eastAsia="es-ES"/>
        </w:rPr>
      </w:pPr>
    </w:p>
    <w:p w14:paraId="3A6D3029" w14:textId="77777777" w:rsidR="00124C5F" w:rsidRPr="00356CBA" w:rsidRDefault="00124C5F" w:rsidP="00F0450A">
      <w:pPr>
        <w:pStyle w:val="Prrafodelista"/>
        <w:numPr>
          <w:ilvl w:val="0"/>
          <w:numId w:val="39"/>
        </w:numPr>
        <w:jc w:val="both"/>
        <w:rPr>
          <w:rFonts w:ascii="Arial" w:hAnsi="Arial" w:cs="Arial"/>
          <w:lang w:val="es-ES_tradnl" w:eastAsia="es-ES"/>
        </w:rPr>
      </w:pPr>
      <w:r w:rsidRPr="00356CBA">
        <w:rPr>
          <w:rFonts w:ascii="Arial" w:hAnsi="Arial" w:cs="Arial"/>
          <w:lang w:val="es-ES_tradnl" w:eastAsia="es-ES"/>
        </w:rPr>
        <w:t>Para las gestantes</w:t>
      </w:r>
      <w:r w:rsidR="009E7628" w:rsidRPr="00356CBA">
        <w:rPr>
          <w:rFonts w:ascii="Arial" w:hAnsi="Arial" w:cs="Arial"/>
          <w:lang w:val="es-ES_tradnl" w:eastAsia="es-ES"/>
        </w:rPr>
        <w:t xml:space="preserve"> mayores de </w:t>
      </w:r>
      <w:r w:rsidR="005441E2" w:rsidRPr="00356CBA">
        <w:rPr>
          <w:rFonts w:ascii="Arial" w:hAnsi="Arial" w:cs="Arial"/>
          <w:lang w:val="es-ES_tradnl" w:eastAsia="es-ES"/>
        </w:rPr>
        <w:t>18 años</w:t>
      </w:r>
      <w:r w:rsidRPr="00356CBA">
        <w:rPr>
          <w:rFonts w:ascii="Arial" w:hAnsi="Arial" w:cs="Arial"/>
          <w:lang w:val="es-ES_tradnl" w:eastAsia="es-ES"/>
        </w:rPr>
        <w:t xml:space="preserve"> se utiliza el indicador:</w:t>
      </w:r>
    </w:p>
    <w:p w14:paraId="3A6D302A" w14:textId="77777777" w:rsidR="00124C5F" w:rsidRPr="00356CBA" w:rsidRDefault="00124C5F" w:rsidP="00124C5F">
      <w:pPr>
        <w:jc w:val="center"/>
        <w:rPr>
          <w:rFonts w:ascii="Arial" w:hAnsi="Arial" w:cs="Arial"/>
          <w:lang w:val="es-ES_tradnl" w:eastAsia="es-ES"/>
        </w:rPr>
      </w:pPr>
      <w:r w:rsidRPr="00356CBA">
        <w:rPr>
          <w:rFonts w:ascii="Arial" w:hAnsi="Arial" w:cs="Arial"/>
          <w:noProof/>
          <w:lang w:eastAsia="es-CO"/>
        </w:rPr>
        <w:drawing>
          <wp:inline distT="0" distB="0" distL="0" distR="0" wp14:anchorId="3A6D326F" wp14:editId="3A6D3270">
            <wp:extent cx="3179518" cy="628650"/>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7912" cy="630310"/>
                    </a:xfrm>
                    <a:prstGeom prst="rect">
                      <a:avLst/>
                    </a:prstGeom>
                    <a:noFill/>
                    <a:ln>
                      <a:noFill/>
                    </a:ln>
                  </pic:spPr>
                </pic:pic>
              </a:graphicData>
            </a:graphic>
          </wp:inline>
        </w:drawing>
      </w:r>
    </w:p>
    <w:p w14:paraId="656870E3" w14:textId="77777777" w:rsidR="00E575F7" w:rsidRPr="00356CBA" w:rsidRDefault="00E575F7" w:rsidP="00E575F7">
      <w:pPr>
        <w:spacing w:after="0" w:line="240" w:lineRule="auto"/>
        <w:jc w:val="center"/>
        <w:rPr>
          <w:rFonts w:ascii="Arial" w:eastAsia="Times New Roman" w:hAnsi="Arial" w:cs="Arial"/>
          <w:i/>
          <w:sz w:val="16"/>
          <w:szCs w:val="16"/>
          <w:lang w:eastAsia="es-CO"/>
        </w:rPr>
      </w:pPr>
      <w:r w:rsidRPr="00356CBA">
        <w:rPr>
          <w:rFonts w:ascii="Arial" w:eastAsia="Times New Roman" w:hAnsi="Arial" w:cs="Arial"/>
          <w:i/>
          <w:sz w:val="16"/>
          <w:szCs w:val="16"/>
          <w:lang w:eastAsia="es-CO"/>
        </w:rPr>
        <w:t>Fuente: Resolución 2465 de 2016 Ministerio de Salud y Protección Social.</w:t>
      </w:r>
    </w:p>
    <w:p w14:paraId="3D1C877B" w14:textId="77777777" w:rsidR="00E575F7" w:rsidRPr="00356CBA" w:rsidRDefault="00E575F7" w:rsidP="00124C5F">
      <w:pPr>
        <w:jc w:val="both"/>
        <w:rPr>
          <w:rFonts w:ascii="Arial" w:hAnsi="Arial" w:cs="Arial"/>
          <w:lang w:val="es-ES_tradnl" w:eastAsia="es-ES"/>
        </w:rPr>
      </w:pPr>
    </w:p>
    <w:p w14:paraId="3A6D302B" w14:textId="342CFE17" w:rsidR="00124C5F" w:rsidRPr="00356CBA" w:rsidRDefault="00124C5F" w:rsidP="00124C5F">
      <w:pPr>
        <w:jc w:val="both"/>
        <w:rPr>
          <w:rFonts w:ascii="Arial" w:hAnsi="Arial" w:cs="Arial"/>
          <w:lang w:val="es-ES_tradnl" w:eastAsia="es-ES"/>
        </w:rPr>
      </w:pPr>
      <w:r w:rsidRPr="00356CBA">
        <w:rPr>
          <w:rFonts w:ascii="Arial" w:hAnsi="Arial" w:cs="Arial"/>
          <w:lang w:val="es-ES_tradnl" w:eastAsia="es-ES"/>
        </w:rPr>
        <w:t>El cual se clasifica en:</w:t>
      </w:r>
    </w:p>
    <w:p w14:paraId="3A6D302C" w14:textId="77777777" w:rsidR="00124C5F" w:rsidRPr="00356CBA" w:rsidRDefault="00124C5F" w:rsidP="00124C5F">
      <w:pPr>
        <w:jc w:val="center"/>
        <w:rPr>
          <w:rFonts w:ascii="Arial" w:hAnsi="Arial" w:cs="Arial"/>
          <w:lang w:val="es-ES_tradnl" w:eastAsia="es-ES"/>
        </w:rPr>
      </w:pPr>
      <w:r w:rsidRPr="00356CBA">
        <w:rPr>
          <w:rFonts w:ascii="Arial" w:hAnsi="Arial" w:cs="Arial"/>
          <w:noProof/>
          <w:lang w:eastAsia="es-CO"/>
        </w:rPr>
        <w:drawing>
          <wp:inline distT="0" distB="0" distL="0" distR="0" wp14:anchorId="3A6D3271" wp14:editId="3A6D3272">
            <wp:extent cx="3675231" cy="1238250"/>
            <wp:effectExtent l="0" t="0" r="190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8745" cy="1239434"/>
                    </a:xfrm>
                    <a:prstGeom prst="rect">
                      <a:avLst/>
                    </a:prstGeom>
                    <a:noFill/>
                    <a:ln>
                      <a:noFill/>
                    </a:ln>
                  </pic:spPr>
                </pic:pic>
              </a:graphicData>
            </a:graphic>
          </wp:inline>
        </w:drawing>
      </w:r>
    </w:p>
    <w:p w14:paraId="3A6D302D" w14:textId="77777777" w:rsidR="00255377" w:rsidRPr="00356CBA" w:rsidRDefault="009F075D">
      <w:pPr>
        <w:spacing w:after="0" w:line="240" w:lineRule="auto"/>
        <w:jc w:val="center"/>
        <w:rPr>
          <w:rFonts w:ascii="Arial" w:eastAsia="Times New Roman" w:hAnsi="Arial" w:cs="Arial"/>
          <w:i/>
          <w:sz w:val="16"/>
          <w:szCs w:val="16"/>
          <w:lang w:eastAsia="es-CO"/>
        </w:rPr>
      </w:pPr>
      <w:r w:rsidRPr="00356CBA">
        <w:rPr>
          <w:rFonts w:ascii="Arial" w:eastAsia="Times New Roman" w:hAnsi="Arial" w:cs="Arial"/>
          <w:i/>
          <w:sz w:val="16"/>
          <w:szCs w:val="16"/>
          <w:lang w:eastAsia="es-CO"/>
        </w:rPr>
        <w:t>Fuente: Resolución 2465 de 2016 Ministerio de Salud y Protección Social.</w:t>
      </w:r>
    </w:p>
    <w:p w14:paraId="3A6D302E" w14:textId="77777777" w:rsidR="002D12B7" w:rsidRPr="00356CBA" w:rsidRDefault="002D12B7" w:rsidP="009F075D">
      <w:pPr>
        <w:spacing w:after="0" w:line="240" w:lineRule="auto"/>
        <w:jc w:val="both"/>
        <w:rPr>
          <w:rFonts w:ascii="Arial" w:eastAsia="Times New Roman" w:hAnsi="Arial" w:cs="Arial"/>
          <w:i/>
          <w:sz w:val="18"/>
          <w:szCs w:val="18"/>
          <w:lang w:eastAsia="es-CO"/>
        </w:rPr>
      </w:pPr>
    </w:p>
    <w:p w14:paraId="3A6D302F" w14:textId="29244E2B" w:rsidR="00E44932" w:rsidRPr="00356CBA" w:rsidRDefault="00B36E6F" w:rsidP="00F0450A">
      <w:pPr>
        <w:pStyle w:val="Prrafodelista"/>
        <w:numPr>
          <w:ilvl w:val="0"/>
          <w:numId w:val="39"/>
        </w:numPr>
        <w:spacing w:after="0" w:line="240" w:lineRule="auto"/>
        <w:jc w:val="both"/>
        <w:rPr>
          <w:rFonts w:ascii="Arial" w:hAnsi="Arial" w:cs="Arial"/>
        </w:rPr>
      </w:pPr>
      <w:r w:rsidRPr="00356CBA">
        <w:rPr>
          <w:rFonts w:ascii="Arial" w:hAnsi="Arial" w:cs="Arial"/>
        </w:rPr>
        <w:t xml:space="preserve"> Personas </w:t>
      </w:r>
      <w:r w:rsidR="00F45908" w:rsidRPr="00356CBA">
        <w:rPr>
          <w:rFonts w:ascii="Arial" w:hAnsi="Arial" w:cs="Arial"/>
        </w:rPr>
        <w:t>mayores</w:t>
      </w:r>
      <w:r w:rsidR="00827DF8" w:rsidRPr="00356CBA">
        <w:rPr>
          <w:rFonts w:ascii="Arial" w:hAnsi="Arial" w:cs="Arial"/>
        </w:rPr>
        <w:t xml:space="preserve"> de 65 años</w:t>
      </w:r>
      <w:r w:rsidR="00B921B5" w:rsidRPr="00356CBA">
        <w:rPr>
          <w:rFonts w:ascii="Arial" w:hAnsi="Arial" w:cs="Arial"/>
        </w:rPr>
        <w:t>.</w:t>
      </w:r>
    </w:p>
    <w:p w14:paraId="3A6D3030" w14:textId="77777777" w:rsidR="00827DF8" w:rsidRPr="00356CBA" w:rsidRDefault="00827DF8" w:rsidP="00827D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593"/>
        <w:gridCol w:w="2410"/>
      </w:tblGrid>
      <w:tr w:rsidR="00356CBA" w:rsidRPr="00356CBA" w14:paraId="3A6D3032" w14:textId="77777777" w:rsidTr="007221EA">
        <w:trPr>
          <w:jc w:val="center"/>
        </w:trPr>
        <w:tc>
          <w:tcPr>
            <w:tcW w:w="6003" w:type="dxa"/>
            <w:gridSpan w:val="2"/>
          </w:tcPr>
          <w:p w14:paraId="3A6D3031" w14:textId="77777777" w:rsidR="00827DF8" w:rsidRPr="00356CBA" w:rsidRDefault="00827DF8" w:rsidP="0012212F">
            <w:pPr>
              <w:pStyle w:val="Prrafodelista"/>
              <w:ind w:left="0"/>
              <w:jc w:val="center"/>
              <w:rPr>
                <w:rFonts w:ascii="Arial" w:eastAsia="Times New Roman" w:hAnsi="Arial" w:cs="Arial"/>
                <w:lang w:eastAsia="es-CO"/>
              </w:rPr>
            </w:pPr>
            <w:r w:rsidRPr="00356CBA">
              <w:rPr>
                <w:rFonts w:ascii="Arial" w:hAnsi="Arial" w:cs="Arial"/>
              </w:rPr>
              <w:t>ÍNDICE DE MASA CORPORAL (IMC) = PESO / TALLA2</w:t>
            </w:r>
          </w:p>
        </w:tc>
      </w:tr>
      <w:tr w:rsidR="00356CBA" w:rsidRPr="00356CBA" w14:paraId="3A6D3035" w14:textId="77777777" w:rsidTr="007221EA">
        <w:trPr>
          <w:jc w:val="center"/>
        </w:trPr>
        <w:tc>
          <w:tcPr>
            <w:tcW w:w="3593" w:type="dxa"/>
          </w:tcPr>
          <w:p w14:paraId="3A6D3033" w14:textId="77777777" w:rsidR="00827DF8" w:rsidRPr="00356CBA" w:rsidRDefault="00827DF8" w:rsidP="0012212F">
            <w:pPr>
              <w:pStyle w:val="Prrafodelista"/>
              <w:ind w:left="0"/>
              <w:jc w:val="both"/>
              <w:rPr>
                <w:rFonts w:ascii="Arial" w:eastAsia="Times New Roman" w:hAnsi="Arial" w:cs="Arial"/>
                <w:lang w:eastAsia="es-CO"/>
              </w:rPr>
            </w:pPr>
            <w:r w:rsidRPr="00356CBA">
              <w:rPr>
                <w:rFonts w:ascii="Arial" w:eastAsia="Times New Roman" w:hAnsi="Arial" w:cs="Arial"/>
                <w:lang w:eastAsia="es-CO"/>
              </w:rPr>
              <w:t>Desnutrición severa</w:t>
            </w:r>
          </w:p>
        </w:tc>
        <w:tc>
          <w:tcPr>
            <w:tcW w:w="2410" w:type="dxa"/>
          </w:tcPr>
          <w:p w14:paraId="3A6D3034" w14:textId="77777777" w:rsidR="00827DF8" w:rsidRPr="00356CBA" w:rsidRDefault="00827DF8" w:rsidP="003E4490">
            <w:pPr>
              <w:pStyle w:val="Prrafodelista"/>
              <w:ind w:left="0"/>
              <w:jc w:val="center"/>
              <w:rPr>
                <w:rFonts w:ascii="Arial" w:eastAsia="Times New Roman" w:hAnsi="Arial" w:cs="Arial"/>
                <w:lang w:eastAsia="es-CO"/>
              </w:rPr>
            </w:pPr>
            <w:r w:rsidRPr="00356CBA">
              <w:rPr>
                <w:rFonts w:ascii="Arial" w:hAnsi="Arial" w:cs="Arial"/>
              </w:rPr>
              <w:t>&lt; 16 kg/m2</w:t>
            </w:r>
          </w:p>
        </w:tc>
      </w:tr>
      <w:tr w:rsidR="00356CBA" w:rsidRPr="00356CBA" w14:paraId="3A6D3038" w14:textId="77777777" w:rsidTr="007221EA">
        <w:trPr>
          <w:jc w:val="center"/>
        </w:trPr>
        <w:tc>
          <w:tcPr>
            <w:tcW w:w="3593" w:type="dxa"/>
          </w:tcPr>
          <w:p w14:paraId="3A6D3036" w14:textId="77777777" w:rsidR="00827DF8" w:rsidRPr="00356CBA" w:rsidRDefault="00827DF8" w:rsidP="0012212F">
            <w:pPr>
              <w:pStyle w:val="Prrafodelista"/>
              <w:ind w:left="0"/>
              <w:jc w:val="both"/>
              <w:rPr>
                <w:rFonts w:ascii="Arial" w:eastAsia="Times New Roman" w:hAnsi="Arial" w:cs="Arial"/>
                <w:lang w:eastAsia="es-CO"/>
              </w:rPr>
            </w:pPr>
            <w:r w:rsidRPr="00356CBA">
              <w:rPr>
                <w:rFonts w:ascii="Arial" w:eastAsia="Times New Roman" w:hAnsi="Arial" w:cs="Arial"/>
                <w:lang w:eastAsia="es-CO"/>
              </w:rPr>
              <w:t>Desnutrición moderada</w:t>
            </w:r>
          </w:p>
        </w:tc>
        <w:tc>
          <w:tcPr>
            <w:tcW w:w="2410" w:type="dxa"/>
          </w:tcPr>
          <w:p w14:paraId="3A6D3037" w14:textId="77777777" w:rsidR="00827DF8" w:rsidRPr="00356CBA" w:rsidRDefault="00827DF8" w:rsidP="003E4490">
            <w:pPr>
              <w:pStyle w:val="Prrafodelista"/>
              <w:ind w:left="0"/>
              <w:jc w:val="center"/>
              <w:rPr>
                <w:rFonts w:ascii="Arial" w:eastAsia="Times New Roman" w:hAnsi="Arial" w:cs="Arial"/>
                <w:lang w:eastAsia="es-CO"/>
              </w:rPr>
            </w:pPr>
            <w:r w:rsidRPr="00356CBA">
              <w:rPr>
                <w:rFonts w:ascii="Arial" w:hAnsi="Arial" w:cs="Arial"/>
              </w:rPr>
              <w:t>16-16,9 kg/m2</w:t>
            </w:r>
          </w:p>
        </w:tc>
      </w:tr>
      <w:tr w:rsidR="00356CBA" w:rsidRPr="00356CBA" w14:paraId="3A6D303B" w14:textId="77777777" w:rsidTr="007221EA">
        <w:trPr>
          <w:jc w:val="center"/>
        </w:trPr>
        <w:tc>
          <w:tcPr>
            <w:tcW w:w="3593" w:type="dxa"/>
          </w:tcPr>
          <w:p w14:paraId="3A6D3039" w14:textId="77777777" w:rsidR="00827DF8" w:rsidRPr="00356CBA" w:rsidRDefault="00827DF8" w:rsidP="0012212F">
            <w:pPr>
              <w:pStyle w:val="Prrafodelista"/>
              <w:ind w:left="0"/>
              <w:jc w:val="both"/>
              <w:rPr>
                <w:rFonts w:ascii="Arial" w:eastAsia="Times New Roman" w:hAnsi="Arial" w:cs="Arial"/>
                <w:lang w:eastAsia="es-CO"/>
              </w:rPr>
            </w:pPr>
            <w:r w:rsidRPr="00356CBA">
              <w:rPr>
                <w:rFonts w:ascii="Arial" w:eastAsia="Times New Roman" w:hAnsi="Arial" w:cs="Arial"/>
                <w:lang w:eastAsia="es-CO"/>
              </w:rPr>
              <w:t>Desnutrición Leve</w:t>
            </w:r>
          </w:p>
        </w:tc>
        <w:tc>
          <w:tcPr>
            <w:tcW w:w="2410" w:type="dxa"/>
          </w:tcPr>
          <w:p w14:paraId="3A6D303A" w14:textId="77777777" w:rsidR="00827DF8" w:rsidRPr="00356CBA" w:rsidRDefault="00827DF8" w:rsidP="003E4490">
            <w:pPr>
              <w:pStyle w:val="Prrafodelista"/>
              <w:ind w:left="0"/>
              <w:jc w:val="center"/>
              <w:rPr>
                <w:rFonts w:ascii="Arial" w:eastAsia="Times New Roman" w:hAnsi="Arial" w:cs="Arial"/>
                <w:lang w:eastAsia="es-CO"/>
              </w:rPr>
            </w:pPr>
            <w:r w:rsidRPr="00356CBA">
              <w:rPr>
                <w:rFonts w:ascii="Arial" w:hAnsi="Arial" w:cs="Arial"/>
              </w:rPr>
              <w:t>17-18,4 kg/m2</w:t>
            </w:r>
          </w:p>
        </w:tc>
      </w:tr>
      <w:tr w:rsidR="00356CBA" w:rsidRPr="00356CBA" w14:paraId="3A6D303E" w14:textId="77777777" w:rsidTr="007221EA">
        <w:trPr>
          <w:jc w:val="center"/>
        </w:trPr>
        <w:tc>
          <w:tcPr>
            <w:tcW w:w="3593" w:type="dxa"/>
          </w:tcPr>
          <w:p w14:paraId="3A6D303C" w14:textId="77777777" w:rsidR="00827DF8" w:rsidRPr="00356CBA" w:rsidRDefault="00827DF8" w:rsidP="0012212F">
            <w:pPr>
              <w:pStyle w:val="Prrafodelista"/>
              <w:ind w:left="0"/>
              <w:jc w:val="both"/>
              <w:rPr>
                <w:rFonts w:ascii="Arial" w:eastAsia="Times New Roman" w:hAnsi="Arial" w:cs="Arial"/>
                <w:lang w:eastAsia="es-CO"/>
              </w:rPr>
            </w:pPr>
            <w:r w:rsidRPr="00356CBA">
              <w:rPr>
                <w:rFonts w:ascii="Arial" w:eastAsia="Times New Roman" w:hAnsi="Arial" w:cs="Arial"/>
                <w:lang w:eastAsia="es-CO"/>
              </w:rPr>
              <w:t>Peso insuficiente</w:t>
            </w:r>
          </w:p>
        </w:tc>
        <w:tc>
          <w:tcPr>
            <w:tcW w:w="2410" w:type="dxa"/>
          </w:tcPr>
          <w:p w14:paraId="3A6D303D" w14:textId="77777777" w:rsidR="00827DF8" w:rsidRPr="00356CBA" w:rsidRDefault="00827DF8" w:rsidP="003E4490">
            <w:pPr>
              <w:pStyle w:val="Prrafodelista"/>
              <w:ind w:left="0"/>
              <w:jc w:val="center"/>
              <w:rPr>
                <w:rFonts w:ascii="Arial" w:eastAsia="Times New Roman" w:hAnsi="Arial" w:cs="Arial"/>
                <w:lang w:eastAsia="es-CO"/>
              </w:rPr>
            </w:pPr>
            <w:r w:rsidRPr="00356CBA">
              <w:rPr>
                <w:rFonts w:ascii="Arial" w:hAnsi="Arial" w:cs="Arial"/>
              </w:rPr>
              <w:t>18,5-22 kg/m2</w:t>
            </w:r>
          </w:p>
        </w:tc>
      </w:tr>
      <w:tr w:rsidR="00356CBA" w:rsidRPr="00356CBA" w14:paraId="3A6D3041" w14:textId="77777777" w:rsidTr="007221EA">
        <w:trPr>
          <w:jc w:val="center"/>
        </w:trPr>
        <w:tc>
          <w:tcPr>
            <w:tcW w:w="3593" w:type="dxa"/>
          </w:tcPr>
          <w:p w14:paraId="3A6D303F" w14:textId="77777777" w:rsidR="00827DF8" w:rsidRPr="00356CBA" w:rsidRDefault="00827DF8" w:rsidP="0012212F">
            <w:pPr>
              <w:pStyle w:val="Prrafodelista"/>
              <w:ind w:left="0"/>
              <w:jc w:val="both"/>
              <w:rPr>
                <w:rFonts w:ascii="Arial" w:eastAsia="Times New Roman" w:hAnsi="Arial" w:cs="Arial"/>
                <w:lang w:eastAsia="es-CO"/>
              </w:rPr>
            </w:pPr>
            <w:proofErr w:type="spellStart"/>
            <w:r w:rsidRPr="00356CBA">
              <w:rPr>
                <w:rFonts w:ascii="Arial" w:eastAsia="Times New Roman" w:hAnsi="Arial" w:cs="Arial"/>
                <w:lang w:eastAsia="es-CO"/>
              </w:rPr>
              <w:t>Normopeso</w:t>
            </w:r>
            <w:proofErr w:type="spellEnd"/>
          </w:p>
        </w:tc>
        <w:tc>
          <w:tcPr>
            <w:tcW w:w="2410" w:type="dxa"/>
          </w:tcPr>
          <w:p w14:paraId="3A6D3040" w14:textId="77777777" w:rsidR="00827DF8" w:rsidRPr="00356CBA" w:rsidRDefault="00827DF8" w:rsidP="003E4490">
            <w:pPr>
              <w:pStyle w:val="Prrafodelista"/>
              <w:ind w:left="0"/>
              <w:jc w:val="center"/>
              <w:rPr>
                <w:rFonts w:ascii="Arial" w:eastAsia="Times New Roman" w:hAnsi="Arial" w:cs="Arial"/>
                <w:lang w:eastAsia="es-CO"/>
              </w:rPr>
            </w:pPr>
            <w:r w:rsidRPr="00356CBA">
              <w:rPr>
                <w:rFonts w:ascii="Arial" w:hAnsi="Arial" w:cs="Arial"/>
              </w:rPr>
              <w:t>22 -2</w:t>
            </w:r>
            <w:r w:rsidR="007304F0" w:rsidRPr="00356CBA">
              <w:rPr>
                <w:rFonts w:ascii="Arial" w:hAnsi="Arial" w:cs="Arial"/>
              </w:rPr>
              <w:t>6</w:t>
            </w:r>
            <w:r w:rsidRPr="00356CBA">
              <w:rPr>
                <w:rFonts w:ascii="Arial" w:hAnsi="Arial" w:cs="Arial"/>
              </w:rPr>
              <w:t>,9 kg/m2</w:t>
            </w:r>
          </w:p>
        </w:tc>
      </w:tr>
      <w:tr w:rsidR="00356CBA" w:rsidRPr="00356CBA" w14:paraId="3A6D3044" w14:textId="77777777" w:rsidTr="007221EA">
        <w:trPr>
          <w:jc w:val="center"/>
        </w:trPr>
        <w:tc>
          <w:tcPr>
            <w:tcW w:w="3593" w:type="dxa"/>
          </w:tcPr>
          <w:p w14:paraId="3A6D3042" w14:textId="77777777" w:rsidR="00827DF8" w:rsidRPr="00356CBA" w:rsidRDefault="00827DF8" w:rsidP="0012212F">
            <w:pPr>
              <w:pStyle w:val="Prrafodelista"/>
              <w:ind w:left="0"/>
              <w:jc w:val="both"/>
              <w:rPr>
                <w:rFonts w:ascii="Arial" w:eastAsia="Times New Roman" w:hAnsi="Arial" w:cs="Arial"/>
                <w:lang w:eastAsia="es-CO"/>
              </w:rPr>
            </w:pPr>
            <w:r w:rsidRPr="00356CBA">
              <w:rPr>
                <w:rFonts w:ascii="Arial" w:eastAsia="Times New Roman" w:hAnsi="Arial" w:cs="Arial"/>
                <w:lang w:eastAsia="es-CO"/>
              </w:rPr>
              <w:t>Sobrepeso</w:t>
            </w:r>
          </w:p>
        </w:tc>
        <w:tc>
          <w:tcPr>
            <w:tcW w:w="2410" w:type="dxa"/>
          </w:tcPr>
          <w:p w14:paraId="3A6D3043" w14:textId="77777777" w:rsidR="00827DF8" w:rsidRPr="00356CBA" w:rsidRDefault="00827DF8" w:rsidP="003E4490">
            <w:pPr>
              <w:pStyle w:val="Prrafodelista"/>
              <w:ind w:left="0"/>
              <w:jc w:val="center"/>
              <w:rPr>
                <w:rFonts w:ascii="Arial" w:eastAsia="Times New Roman" w:hAnsi="Arial" w:cs="Arial"/>
                <w:lang w:eastAsia="es-CO"/>
              </w:rPr>
            </w:pPr>
            <w:r w:rsidRPr="00356CBA">
              <w:rPr>
                <w:rFonts w:ascii="Arial" w:hAnsi="Arial" w:cs="Arial"/>
              </w:rPr>
              <w:t>27-29,9 kg/m2</w:t>
            </w:r>
          </w:p>
        </w:tc>
      </w:tr>
      <w:tr w:rsidR="00356CBA" w:rsidRPr="00356CBA" w14:paraId="3A6D3047" w14:textId="77777777" w:rsidTr="007221EA">
        <w:trPr>
          <w:jc w:val="center"/>
        </w:trPr>
        <w:tc>
          <w:tcPr>
            <w:tcW w:w="3593" w:type="dxa"/>
          </w:tcPr>
          <w:p w14:paraId="3A6D3045" w14:textId="77777777" w:rsidR="00827DF8" w:rsidRPr="00356CBA" w:rsidRDefault="00827DF8" w:rsidP="0012212F">
            <w:pPr>
              <w:pStyle w:val="Prrafodelista"/>
              <w:ind w:left="0"/>
              <w:jc w:val="both"/>
              <w:rPr>
                <w:rFonts w:ascii="Arial" w:eastAsia="Times New Roman" w:hAnsi="Arial" w:cs="Arial"/>
                <w:lang w:eastAsia="es-CO"/>
              </w:rPr>
            </w:pPr>
            <w:r w:rsidRPr="00356CBA">
              <w:rPr>
                <w:rFonts w:ascii="Arial" w:eastAsia="Times New Roman" w:hAnsi="Arial" w:cs="Arial"/>
                <w:lang w:eastAsia="es-CO"/>
              </w:rPr>
              <w:t>Obesidad Grado I</w:t>
            </w:r>
          </w:p>
        </w:tc>
        <w:tc>
          <w:tcPr>
            <w:tcW w:w="2410" w:type="dxa"/>
          </w:tcPr>
          <w:p w14:paraId="3A6D3046" w14:textId="77777777" w:rsidR="00827DF8" w:rsidRPr="00356CBA" w:rsidRDefault="00827DF8" w:rsidP="003E4490">
            <w:pPr>
              <w:pStyle w:val="Prrafodelista"/>
              <w:ind w:left="0"/>
              <w:jc w:val="center"/>
              <w:rPr>
                <w:rFonts w:ascii="Arial" w:eastAsia="Times New Roman" w:hAnsi="Arial" w:cs="Arial"/>
                <w:lang w:eastAsia="es-CO"/>
              </w:rPr>
            </w:pPr>
            <w:r w:rsidRPr="00356CBA">
              <w:rPr>
                <w:rFonts w:ascii="Arial" w:hAnsi="Arial" w:cs="Arial"/>
              </w:rPr>
              <w:t>30-34,9 kg/m2</w:t>
            </w:r>
          </w:p>
        </w:tc>
      </w:tr>
      <w:tr w:rsidR="00356CBA" w:rsidRPr="00356CBA" w14:paraId="3A6D304A" w14:textId="77777777" w:rsidTr="007221EA">
        <w:trPr>
          <w:jc w:val="center"/>
        </w:trPr>
        <w:tc>
          <w:tcPr>
            <w:tcW w:w="3593" w:type="dxa"/>
          </w:tcPr>
          <w:p w14:paraId="3A6D3048" w14:textId="77777777" w:rsidR="00827DF8" w:rsidRPr="00356CBA" w:rsidRDefault="00827DF8" w:rsidP="0012212F">
            <w:pPr>
              <w:pStyle w:val="Prrafodelista"/>
              <w:ind w:left="0"/>
              <w:jc w:val="both"/>
              <w:rPr>
                <w:rFonts w:ascii="Arial" w:eastAsia="Times New Roman" w:hAnsi="Arial" w:cs="Arial"/>
                <w:lang w:eastAsia="es-CO"/>
              </w:rPr>
            </w:pPr>
            <w:r w:rsidRPr="00356CBA">
              <w:rPr>
                <w:rFonts w:ascii="Arial" w:eastAsia="Times New Roman" w:hAnsi="Arial" w:cs="Arial"/>
                <w:lang w:eastAsia="es-CO"/>
              </w:rPr>
              <w:t>Obesidad Grado II</w:t>
            </w:r>
          </w:p>
        </w:tc>
        <w:tc>
          <w:tcPr>
            <w:tcW w:w="2410" w:type="dxa"/>
          </w:tcPr>
          <w:p w14:paraId="3A6D3049" w14:textId="77777777" w:rsidR="00827DF8" w:rsidRPr="00356CBA" w:rsidRDefault="00827DF8" w:rsidP="003E4490">
            <w:pPr>
              <w:pStyle w:val="Prrafodelista"/>
              <w:ind w:left="0"/>
              <w:jc w:val="center"/>
              <w:rPr>
                <w:rFonts w:ascii="Arial" w:eastAsia="Times New Roman" w:hAnsi="Arial" w:cs="Arial"/>
                <w:lang w:eastAsia="es-CO"/>
              </w:rPr>
            </w:pPr>
            <w:r w:rsidRPr="00356CBA">
              <w:rPr>
                <w:rFonts w:ascii="Arial" w:hAnsi="Arial" w:cs="Arial"/>
              </w:rPr>
              <w:t>35-39,9 kg/m2</w:t>
            </w:r>
          </w:p>
        </w:tc>
      </w:tr>
      <w:tr w:rsidR="00356CBA" w:rsidRPr="00356CBA" w14:paraId="3A6D304D" w14:textId="77777777" w:rsidTr="007221EA">
        <w:trPr>
          <w:jc w:val="center"/>
        </w:trPr>
        <w:tc>
          <w:tcPr>
            <w:tcW w:w="3593" w:type="dxa"/>
          </w:tcPr>
          <w:p w14:paraId="3A6D304B" w14:textId="77777777" w:rsidR="00827DF8" w:rsidRPr="00356CBA" w:rsidRDefault="00827DF8" w:rsidP="0012212F">
            <w:pPr>
              <w:pStyle w:val="Prrafodelista"/>
              <w:ind w:left="0"/>
              <w:jc w:val="both"/>
              <w:rPr>
                <w:rFonts w:ascii="Arial" w:eastAsia="Times New Roman" w:hAnsi="Arial" w:cs="Arial"/>
                <w:lang w:eastAsia="es-CO"/>
              </w:rPr>
            </w:pPr>
            <w:r w:rsidRPr="00356CBA">
              <w:rPr>
                <w:rFonts w:ascii="Arial" w:eastAsia="Times New Roman" w:hAnsi="Arial" w:cs="Arial"/>
                <w:lang w:eastAsia="es-CO"/>
              </w:rPr>
              <w:t>Obesidad Grado III</w:t>
            </w:r>
          </w:p>
        </w:tc>
        <w:tc>
          <w:tcPr>
            <w:tcW w:w="2410" w:type="dxa"/>
          </w:tcPr>
          <w:p w14:paraId="3A6D304C" w14:textId="77777777" w:rsidR="00827DF8" w:rsidRPr="00356CBA" w:rsidRDefault="00827DF8" w:rsidP="003E4490">
            <w:pPr>
              <w:pStyle w:val="Prrafodelista"/>
              <w:ind w:left="0"/>
              <w:jc w:val="center"/>
              <w:rPr>
                <w:rFonts w:ascii="Arial" w:eastAsia="Times New Roman" w:hAnsi="Arial" w:cs="Arial"/>
                <w:lang w:eastAsia="es-CO"/>
              </w:rPr>
            </w:pPr>
            <w:r w:rsidRPr="00356CBA">
              <w:rPr>
                <w:rFonts w:ascii="Arial" w:hAnsi="Arial" w:cs="Arial"/>
              </w:rPr>
              <w:t>40-40,9 kg/m2</w:t>
            </w:r>
          </w:p>
        </w:tc>
      </w:tr>
      <w:tr w:rsidR="00356CBA" w:rsidRPr="00356CBA" w14:paraId="3A6D3050" w14:textId="77777777" w:rsidTr="007221EA">
        <w:trPr>
          <w:jc w:val="center"/>
        </w:trPr>
        <w:tc>
          <w:tcPr>
            <w:tcW w:w="3593" w:type="dxa"/>
          </w:tcPr>
          <w:p w14:paraId="3A6D304E" w14:textId="77777777" w:rsidR="00827DF8" w:rsidRPr="00356CBA" w:rsidRDefault="00827DF8" w:rsidP="0012212F">
            <w:pPr>
              <w:pStyle w:val="Prrafodelista"/>
              <w:ind w:left="0"/>
              <w:jc w:val="both"/>
              <w:rPr>
                <w:rFonts w:ascii="Arial" w:eastAsia="Times New Roman" w:hAnsi="Arial" w:cs="Arial"/>
                <w:lang w:eastAsia="es-CO"/>
              </w:rPr>
            </w:pPr>
            <w:r w:rsidRPr="00356CBA">
              <w:rPr>
                <w:rFonts w:ascii="Arial" w:eastAsia="Times New Roman" w:hAnsi="Arial" w:cs="Arial"/>
                <w:lang w:eastAsia="es-CO"/>
              </w:rPr>
              <w:t>Obesidad Grado IV</w:t>
            </w:r>
          </w:p>
        </w:tc>
        <w:tc>
          <w:tcPr>
            <w:tcW w:w="2410" w:type="dxa"/>
          </w:tcPr>
          <w:p w14:paraId="3A6D304F" w14:textId="77777777" w:rsidR="00827DF8" w:rsidRPr="00356CBA" w:rsidRDefault="00827DF8" w:rsidP="003E4490">
            <w:pPr>
              <w:pStyle w:val="Prrafodelista"/>
              <w:ind w:left="0"/>
              <w:jc w:val="center"/>
              <w:rPr>
                <w:rFonts w:ascii="Arial" w:eastAsia="Times New Roman" w:hAnsi="Arial" w:cs="Arial"/>
                <w:lang w:eastAsia="es-CO"/>
              </w:rPr>
            </w:pPr>
            <w:r w:rsidRPr="00356CBA">
              <w:rPr>
                <w:rFonts w:ascii="Arial" w:hAnsi="Arial" w:cs="Arial"/>
              </w:rPr>
              <w:t>≥ 50 kg/m2</w:t>
            </w:r>
          </w:p>
        </w:tc>
      </w:tr>
    </w:tbl>
    <w:p w14:paraId="3A6D3051" w14:textId="77777777" w:rsidR="001D1646" w:rsidRPr="00356CBA" w:rsidRDefault="001D1646">
      <w:pPr>
        <w:pStyle w:val="Textonotapie"/>
        <w:jc w:val="center"/>
        <w:rPr>
          <w:rFonts w:ascii="Arial" w:eastAsia="Times New Roman" w:hAnsi="Arial" w:cs="Arial"/>
          <w:i/>
          <w:sz w:val="18"/>
          <w:szCs w:val="18"/>
          <w:lang w:eastAsia="es-CO"/>
        </w:rPr>
      </w:pPr>
    </w:p>
    <w:p w14:paraId="3A6D3052" w14:textId="0AE16A50" w:rsidR="00255377" w:rsidRPr="00356CBA" w:rsidRDefault="00827DF8">
      <w:pPr>
        <w:pStyle w:val="Textonotapie"/>
        <w:jc w:val="center"/>
        <w:rPr>
          <w:rFonts w:ascii="Arial" w:hAnsi="Arial" w:cs="Arial"/>
          <w:i/>
          <w:sz w:val="16"/>
          <w:szCs w:val="16"/>
        </w:rPr>
      </w:pPr>
      <w:r w:rsidRPr="00356CBA">
        <w:rPr>
          <w:rFonts w:ascii="Arial" w:eastAsia="Times New Roman" w:hAnsi="Arial" w:cs="Arial"/>
          <w:i/>
          <w:sz w:val="16"/>
          <w:szCs w:val="16"/>
          <w:lang w:eastAsia="es-CO"/>
        </w:rPr>
        <w:t>Fuente:</w:t>
      </w:r>
      <w:r w:rsidRPr="00356CBA">
        <w:rPr>
          <w:rFonts w:ascii="Arial" w:hAnsi="Arial" w:cs="Arial"/>
          <w:i/>
          <w:sz w:val="16"/>
          <w:szCs w:val="16"/>
        </w:rPr>
        <w:t xml:space="preserve"> </w:t>
      </w:r>
      <w:r w:rsidR="002A6CE9" w:rsidRPr="00356CBA">
        <w:rPr>
          <w:rFonts w:ascii="Arial" w:hAnsi="Arial" w:cs="Arial"/>
          <w:i/>
          <w:sz w:val="16"/>
          <w:szCs w:val="16"/>
        </w:rPr>
        <w:t xml:space="preserve">Sociedad Española de Nutrición Parenteral y Enteral </w:t>
      </w:r>
      <w:r w:rsidR="00497486" w:rsidRPr="00356CBA">
        <w:rPr>
          <w:rFonts w:ascii="Arial" w:hAnsi="Arial" w:cs="Arial"/>
          <w:i/>
          <w:sz w:val="16"/>
          <w:szCs w:val="16"/>
        </w:rPr>
        <w:t>(SEN</w:t>
      </w:r>
      <w:r w:rsidRPr="00356CBA">
        <w:rPr>
          <w:rFonts w:ascii="Arial" w:hAnsi="Arial" w:cs="Arial"/>
          <w:i/>
          <w:sz w:val="16"/>
          <w:szCs w:val="16"/>
        </w:rPr>
        <w:t xml:space="preserve">PE). </w:t>
      </w:r>
      <w:r w:rsidR="002A6CE9" w:rsidRPr="00356CBA">
        <w:rPr>
          <w:rFonts w:ascii="Arial" w:hAnsi="Arial" w:cs="Arial"/>
          <w:i/>
          <w:sz w:val="16"/>
          <w:szCs w:val="16"/>
        </w:rPr>
        <w:t>Sociedad Española de Geriatría y Gerontología</w:t>
      </w:r>
      <w:r w:rsidRPr="00356CBA">
        <w:rPr>
          <w:rFonts w:ascii="Arial" w:hAnsi="Arial" w:cs="Arial"/>
          <w:i/>
          <w:sz w:val="16"/>
          <w:szCs w:val="16"/>
        </w:rPr>
        <w:t xml:space="preserve"> (SEGG). Valoración nutricional en el anciano. Recomendaciones prácticas de los expertos en geriatría y nutrición.</w:t>
      </w:r>
    </w:p>
    <w:p w14:paraId="3A6D3053" w14:textId="77777777" w:rsidR="009934D1" w:rsidRPr="00356CBA" w:rsidRDefault="009934D1" w:rsidP="009F075D">
      <w:pPr>
        <w:spacing w:after="0" w:line="240" w:lineRule="auto"/>
        <w:jc w:val="both"/>
        <w:rPr>
          <w:rFonts w:ascii="Arial" w:eastAsia="Times New Roman" w:hAnsi="Arial" w:cs="Arial"/>
          <w:i/>
          <w:sz w:val="20"/>
          <w:szCs w:val="20"/>
          <w:lang w:eastAsia="es-CO"/>
        </w:rPr>
      </w:pPr>
    </w:p>
    <w:p w14:paraId="3A6D3054" w14:textId="6CD341E4" w:rsidR="003151AB" w:rsidRPr="00356CBA" w:rsidRDefault="002A6CE9" w:rsidP="00885169">
      <w:pPr>
        <w:pStyle w:val="Prrafodelista"/>
        <w:numPr>
          <w:ilvl w:val="0"/>
          <w:numId w:val="40"/>
        </w:numPr>
        <w:spacing w:after="0" w:line="240" w:lineRule="auto"/>
        <w:jc w:val="both"/>
        <w:rPr>
          <w:rFonts w:ascii="Arial" w:eastAsia="Times New Roman" w:hAnsi="Arial" w:cs="Arial"/>
          <w:lang w:eastAsia="es-CO"/>
        </w:rPr>
      </w:pPr>
      <w:r w:rsidRPr="00356CBA">
        <w:rPr>
          <w:rFonts w:ascii="Arial" w:eastAsia="Times New Roman" w:hAnsi="Arial" w:cs="Arial"/>
          <w:lang w:eastAsia="es-CO"/>
        </w:rPr>
        <w:lastRenderedPageBreak/>
        <w:t>Con el</w:t>
      </w:r>
      <w:r w:rsidR="006033F3" w:rsidRPr="00356CBA">
        <w:rPr>
          <w:rFonts w:ascii="Arial" w:eastAsia="Times New Roman" w:hAnsi="Arial" w:cs="Arial"/>
          <w:lang w:eastAsia="es-CO"/>
        </w:rPr>
        <w:t xml:space="preserve"> fin de facilitar la consolidación del informe, </w:t>
      </w:r>
      <w:r w:rsidR="007221EA" w:rsidRPr="00356CBA">
        <w:rPr>
          <w:rFonts w:ascii="Arial" w:eastAsia="Times New Roman" w:hAnsi="Arial" w:cs="Arial"/>
          <w:lang w:eastAsia="es-CO"/>
        </w:rPr>
        <w:t xml:space="preserve">se </w:t>
      </w:r>
      <w:r w:rsidR="00574BC8" w:rsidRPr="00356CBA">
        <w:rPr>
          <w:rFonts w:ascii="Arial" w:eastAsia="Times New Roman" w:hAnsi="Arial" w:cs="Arial"/>
          <w:lang w:eastAsia="es-CO"/>
        </w:rPr>
        <w:t>puede utilizar tabla dinámica en la base de datos enviada. El contenido M</w:t>
      </w:r>
      <w:r w:rsidR="00D70A08" w:rsidRPr="00356CBA">
        <w:rPr>
          <w:rFonts w:ascii="Arial" w:eastAsia="Times New Roman" w:hAnsi="Arial" w:cs="Arial"/>
          <w:lang w:eastAsia="es-CO"/>
        </w:rPr>
        <w:t>Í</w:t>
      </w:r>
      <w:r w:rsidR="00574BC8" w:rsidRPr="00356CBA">
        <w:rPr>
          <w:rFonts w:ascii="Arial" w:eastAsia="Times New Roman" w:hAnsi="Arial" w:cs="Arial"/>
          <w:lang w:eastAsia="es-CO"/>
        </w:rPr>
        <w:t>NIMO de los resultados es el siguiente:</w:t>
      </w:r>
    </w:p>
    <w:p w14:paraId="3A6D3055" w14:textId="77777777" w:rsidR="00C77EC8" w:rsidRPr="00356CBA" w:rsidRDefault="00C77EC8" w:rsidP="009F075D">
      <w:pPr>
        <w:spacing w:after="0" w:line="240" w:lineRule="auto"/>
        <w:jc w:val="both"/>
        <w:rPr>
          <w:rFonts w:ascii="Arial" w:eastAsia="Times New Roman" w:hAnsi="Arial" w:cs="Arial"/>
          <w:lang w:eastAsia="es-CO"/>
        </w:rPr>
      </w:pPr>
    </w:p>
    <w:p w14:paraId="3A6D3056" w14:textId="77777777" w:rsidR="007478CA" w:rsidRPr="00356CBA" w:rsidRDefault="00574BC8" w:rsidP="00885169">
      <w:pPr>
        <w:pStyle w:val="Prrafodelista"/>
        <w:numPr>
          <w:ilvl w:val="0"/>
          <w:numId w:val="41"/>
        </w:numPr>
        <w:spacing w:after="0" w:line="240" w:lineRule="auto"/>
        <w:jc w:val="both"/>
        <w:rPr>
          <w:rFonts w:ascii="Arial" w:eastAsia="Times New Roman" w:hAnsi="Arial" w:cs="Arial"/>
          <w:lang w:eastAsia="es-CO"/>
        </w:rPr>
      </w:pPr>
      <w:r w:rsidRPr="00356CBA">
        <w:rPr>
          <w:rFonts w:ascii="Arial" w:eastAsia="Times New Roman" w:hAnsi="Arial" w:cs="Arial"/>
          <w:lang w:eastAsia="es-CO"/>
        </w:rPr>
        <w:t>Tabla consolidada de caracterización de los participantes, siga el siguiente ejemplo</w:t>
      </w:r>
      <w:r w:rsidR="00120A83" w:rsidRPr="00356CBA">
        <w:rPr>
          <w:rFonts w:ascii="Arial" w:eastAsia="Times New Roman" w:hAnsi="Arial" w:cs="Arial"/>
          <w:lang w:eastAsia="es-CO"/>
        </w:rPr>
        <w:t>, recuerde que debe manejar sólo los campos que apliquen</w:t>
      </w:r>
      <w:r w:rsidR="00AE6EBA" w:rsidRPr="00356CBA">
        <w:rPr>
          <w:rFonts w:ascii="Arial" w:eastAsia="Times New Roman" w:hAnsi="Arial" w:cs="Arial"/>
          <w:lang w:eastAsia="es-CO"/>
        </w:rPr>
        <w:t xml:space="preserve"> según Resolución 2465 de 2016</w:t>
      </w:r>
      <w:r w:rsidRPr="00356CBA">
        <w:rPr>
          <w:rFonts w:ascii="Arial" w:eastAsia="Times New Roman" w:hAnsi="Arial" w:cs="Arial"/>
          <w:lang w:eastAsia="es-CO"/>
        </w:rPr>
        <w:t>:</w:t>
      </w:r>
    </w:p>
    <w:p w14:paraId="3A6D3057" w14:textId="77777777" w:rsidR="00574BC8" w:rsidRPr="00356CBA" w:rsidRDefault="00574BC8" w:rsidP="00574BC8">
      <w:pPr>
        <w:spacing w:after="0" w:line="240" w:lineRule="auto"/>
        <w:jc w:val="both"/>
        <w:rPr>
          <w:rFonts w:ascii="Arial" w:eastAsia="Times New Roman" w:hAnsi="Arial" w:cs="Arial"/>
          <w:lang w:eastAsia="es-CO"/>
        </w:rPr>
      </w:pPr>
    </w:p>
    <w:tbl>
      <w:tblPr>
        <w:tblStyle w:val="Tablaconcuadrcula"/>
        <w:tblW w:w="3610" w:type="pct"/>
        <w:jc w:val="center"/>
        <w:tblLook w:val="04A0" w:firstRow="1" w:lastRow="0" w:firstColumn="1" w:lastColumn="0" w:noHBand="0" w:noVBand="1"/>
      </w:tblPr>
      <w:tblGrid>
        <w:gridCol w:w="2236"/>
        <w:gridCol w:w="2809"/>
        <w:gridCol w:w="928"/>
        <w:gridCol w:w="810"/>
      </w:tblGrid>
      <w:tr w:rsidR="00356CBA" w:rsidRPr="00356CBA" w14:paraId="3A6D3059" w14:textId="77777777" w:rsidTr="00163CD3">
        <w:trPr>
          <w:jc w:val="center"/>
        </w:trPr>
        <w:tc>
          <w:tcPr>
            <w:tcW w:w="5000" w:type="pct"/>
            <w:gridSpan w:val="4"/>
          </w:tcPr>
          <w:p w14:paraId="3A6D3058" w14:textId="77777777" w:rsidR="00163CD3" w:rsidRPr="00356CBA" w:rsidRDefault="00073A17" w:rsidP="00073A17">
            <w:pPr>
              <w:rPr>
                <w:rFonts w:ascii="Arial" w:eastAsia="Times New Roman" w:hAnsi="Arial" w:cs="Arial"/>
                <w:sz w:val="20"/>
                <w:szCs w:val="20"/>
                <w:lang w:eastAsia="es-CO"/>
              </w:rPr>
            </w:pPr>
            <w:r w:rsidRPr="00356CBA">
              <w:rPr>
                <w:rFonts w:ascii="Arial" w:eastAsia="Times New Roman" w:hAnsi="Arial" w:cs="Arial"/>
                <w:sz w:val="20"/>
                <w:szCs w:val="20"/>
                <w:lang w:eastAsia="es-CO"/>
              </w:rPr>
              <w:t xml:space="preserve">SERVICIO SOCIAL: </w:t>
            </w:r>
          </w:p>
        </w:tc>
      </w:tr>
      <w:tr w:rsidR="00356CBA" w:rsidRPr="00356CBA" w14:paraId="3A6D305E" w14:textId="77777777" w:rsidTr="00152E83">
        <w:trPr>
          <w:jc w:val="center"/>
        </w:trPr>
        <w:tc>
          <w:tcPr>
            <w:tcW w:w="1666" w:type="pct"/>
          </w:tcPr>
          <w:p w14:paraId="3A6D305A" w14:textId="77777777" w:rsidR="00013409" w:rsidRPr="00356CBA" w:rsidRDefault="00013409" w:rsidP="00013409">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Variable</w:t>
            </w:r>
          </w:p>
        </w:tc>
        <w:tc>
          <w:tcPr>
            <w:tcW w:w="2088" w:type="pct"/>
          </w:tcPr>
          <w:p w14:paraId="3A6D305B" w14:textId="77777777" w:rsidR="00013409" w:rsidRPr="00356CBA" w:rsidRDefault="00013409" w:rsidP="00013409">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Categoría</w:t>
            </w:r>
          </w:p>
        </w:tc>
        <w:tc>
          <w:tcPr>
            <w:tcW w:w="631" w:type="pct"/>
          </w:tcPr>
          <w:p w14:paraId="3A6D305C" w14:textId="4881ED2D" w:rsidR="00013409" w:rsidRPr="00356CBA" w:rsidRDefault="00401DB7" w:rsidP="00013409">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Número</w:t>
            </w:r>
          </w:p>
        </w:tc>
        <w:tc>
          <w:tcPr>
            <w:tcW w:w="615" w:type="pct"/>
          </w:tcPr>
          <w:p w14:paraId="3A6D305D" w14:textId="77777777" w:rsidR="00013409" w:rsidRPr="00356CBA" w:rsidRDefault="00013409" w:rsidP="00013409">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w:t>
            </w:r>
          </w:p>
        </w:tc>
      </w:tr>
      <w:tr w:rsidR="00356CBA" w:rsidRPr="00356CBA" w14:paraId="3A6D3060" w14:textId="77777777" w:rsidTr="00152E83">
        <w:trPr>
          <w:jc w:val="center"/>
        </w:trPr>
        <w:tc>
          <w:tcPr>
            <w:tcW w:w="5000" w:type="pct"/>
            <w:gridSpan w:val="4"/>
          </w:tcPr>
          <w:p w14:paraId="3A6D305F" w14:textId="77777777" w:rsidR="00152E83" w:rsidRPr="00356CBA" w:rsidRDefault="00F70151" w:rsidP="00013409">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Características generales</w:t>
            </w:r>
          </w:p>
        </w:tc>
      </w:tr>
      <w:tr w:rsidR="00356CBA" w:rsidRPr="00356CBA" w14:paraId="3A6D3065" w14:textId="77777777" w:rsidTr="00152E83">
        <w:trPr>
          <w:jc w:val="center"/>
        </w:trPr>
        <w:tc>
          <w:tcPr>
            <w:tcW w:w="1666" w:type="pct"/>
            <w:vMerge w:val="restart"/>
          </w:tcPr>
          <w:p w14:paraId="3A6D3061" w14:textId="77777777" w:rsidR="007221EA" w:rsidRPr="00356CBA" w:rsidRDefault="007221EA" w:rsidP="00013409">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 xml:space="preserve">Sexo </w:t>
            </w:r>
          </w:p>
        </w:tc>
        <w:tc>
          <w:tcPr>
            <w:tcW w:w="2088" w:type="pct"/>
          </w:tcPr>
          <w:p w14:paraId="3A6D3062" w14:textId="77777777" w:rsidR="007221EA" w:rsidRPr="00356CBA" w:rsidRDefault="00890FE9" w:rsidP="00890FE9">
            <w:pPr>
              <w:jc w:val="center"/>
              <w:rPr>
                <w:rFonts w:ascii="Arial" w:eastAsia="Times New Roman" w:hAnsi="Arial" w:cs="Arial"/>
                <w:sz w:val="20"/>
                <w:szCs w:val="20"/>
                <w:highlight w:val="yellow"/>
                <w:lang w:eastAsia="es-CO"/>
              </w:rPr>
            </w:pPr>
            <w:r w:rsidRPr="00356CBA">
              <w:rPr>
                <w:rFonts w:ascii="Arial" w:eastAsia="Times New Roman" w:hAnsi="Arial" w:cs="Arial"/>
                <w:sz w:val="20"/>
                <w:szCs w:val="20"/>
                <w:lang w:eastAsia="es-CO"/>
              </w:rPr>
              <w:t>M</w:t>
            </w:r>
            <w:r w:rsidR="008801DC" w:rsidRPr="00356CBA">
              <w:rPr>
                <w:rFonts w:ascii="Arial" w:eastAsia="Times New Roman" w:hAnsi="Arial" w:cs="Arial"/>
                <w:sz w:val="20"/>
                <w:szCs w:val="20"/>
                <w:lang w:eastAsia="es-CO"/>
              </w:rPr>
              <w:t>asculino</w:t>
            </w:r>
          </w:p>
        </w:tc>
        <w:tc>
          <w:tcPr>
            <w:tcW w:w="631" w:type="pct"/>
          </w:tcPr>
          <w:p w14:paraId="3A6D3063" w14:textId="77777777" w:rsidR="007221EA" w:rsidRPr="00356CBA" w:rsidRDefault="007221EA" w:rsidP="00013409">
            <w:pPr>
              <w:jc w:val="center"/>
              <w:rPr>
                <w:rFonts w:ascii="Arial" w:eastAsia="Times New Roman" w:hAnsi="Arial" w:cs="Arial"/>
                <w:sz w:val="20"/>
                <w:szCs w:val="20"/>
                <w:lang w:eastAsia="es-CO"/>
              </w:rPr>
            </w:pPr>
          </w:p>
        </w:tc>
        <w:tc>
          <w:tcPr>
            <w:tcW w:w="615" w:type="pct"/>
          </w:tcPr>
          <w:p w14:paraId="3A6D3064" w14:textId="77777777" w:rsidR="007221EA" w:rsidRPr="00356CBA" w:rsidRDefault="007221EA" w:rsidP="00013409">
            <w:pPr>
              <w:jc w:val="center"/>
              <w:rPr>
                <w:rFonts w:ascii="Arial" w:eastAsia="Times New Roman" w:hAnsi="Arial" w:cs="Arial"/>
                <w:sz w:val="20"/>
                <w:szCs w:val="20"/>
                <w:lang w:eastAsia="es-CO"/>
              </w:rPr>
            </w:pPr>
          </w:p>
        </w:tc>
      </w:tr>
      <w:tr w:rsidR="00356CBA" w:rsidRPr="00356CBA" w14:paraId="3A6D306A" w14:textId="77777777" w:rsidTr="00152E83">
        <w:trPr>
          <w:jc w:val="center"/>
        </w:trPr>
        <w:tc>
          <w:tcPr>
            <w:tcW w:w="1666" w:type="pct"/>
            <w:vMerge/>
          </w:tcPr>
          <w:p w14:paraId="3A6D3066" w14:textId="77777777" w:rsidR="007221EA" w:rsidRPr="00356CBA" w:rsidRDefault="007221EA" w:rsidP="00013409">
            <w:pPr>
              <w:jc w:val="center"/>
              <w:rPr>
                <w:rFonts w:ascii="Arial" w:eastAsia="Times New Roman" w:hAnsi="Arial" w:cs="Arial"/>
                <w:sz w:val="20"/>
                <w:szCs w:val="20"/>
                <w:lang w:eastAsia="es-CO"/>
              </w:rPr>
            </w:pPr>
          </w:p>
        </w:tc>
        <w:tc>
          <w:tcPr>
            <w:tcW w:w="2088" w:type="pct"/>
          </w:tcPr>
          <w:p w14:paraId="3A6D3067" w14:textId="77777777" w:rsidR="007221EA" w:rsidRPr="00356CBA" w:rsidRDefault="00890FE9" w:rsidP="005A07F9">
            <w:pPr>
              <w:jc w:val="center"/>
              <w:rPr>
                <w:rFonts w:ascii="Arial" w:eastAsia="Times New Roman" w:hAnsi="Arial" w:cs="Arial"/>
                <w:sz w:val="20"/>
                <w:szCs w:val="20"/>
                <w:highlight w:val="yellow"/>
                <w:lang w:eastAsia="es-CO"/>
              </w:rPr>
            </w:pPr>
            <w:r w:rsidRPr="00356CBA">
              <w:rPr>
                <w:rFonts w:ascii="Arial" w:eastAsia="Times New Roman" w:hAnsi="Arial" w:cs="Arial"/>
                <w:sz w:val="20"/>
                <w:szCs w:val="20"/>
                <w:lang w:eastAsia="es-CO"/>
              </w:rPr>
              <w:t>F</w:t>
            </w:r>
            <w:r w:rsidR="008801DC" w:rsidRPr="00356CBA">
              <w:rPr>
                <w:rFonts w:ascii="Arial" w:eastAsia="Times New Roman" w:hAnsi="Arial" w:cs="Arial"/>
                <w:sz w:val="20"/>
                <w:szCs w:val="20"/>
                <w:lang w:eastAsia="es-CO"/>
              </w:rPr>
              <w:t>emenino</w:t>
            </w:r>
          </w:p>
        </w:tc>
        <w:tc>
          <w:tcPr>
            <w:tcW w:w="631" w:type="pct"/>
          </w:tcPr>
          <w:p w14:paraId="3A6D3068" w14:textId="77777777" w:rsidR="007221EA" w:rsidRPr="00356CBA" w:rsidRDefault="007221EA" w:rsidP="00013409">
            <w:pPr>
              <w:jc w:val="center"/>
              <w:rPr>
                <w:rFonts w:ascii="Arial" w:eastAsia="Times New Roman" w:hAnsi="Arial" w:cs="Arial"/>
                <w:sz w:val="20"/>
                <w:szCs w:val="20"/>
                <w:lang w:eastAsia="es-CO"/>
              </w:rPr>
            </w:pPr>
          </w:p>
        </w:tc>
        <w:tc>
          <w:tcPr>
            <w:tcW w:w="615" w:type="pct"/>
          </w:tcPr>
          <w:p w14:paraId="3A6D3069" w14:textId="77777777" w:rsidR="007221EA" w:rsidRPr="00356CBA" w:rsidRDefault="007221EA" w:rsidP="00013409">
            <w:pPr>
              <w:jc w:val="center"/>
              <w:rPr>
                <w:rFonts w:ascii="Arial" w:eastAsia="Times New Roman" w:hAnsi="Arial" w:cs="Arial"/>
                <w:sz w:val="20"/>
                <w:szCs w:val="20"/>
                <w:lang w:eastAsia="es-CO"/>
              </w:rPr>
            </w:pPr>
          </w:p>
        </w:tc>
      </w:tr>
      <w:tr w:rsidR="00356CBA" w:rsidRPr="00356CBA" w14:paraId="3A6D306F" w14:textId="77777777" w:rsidTr="00532FC3">
        <w:trPr>
          <w:jc w:val="center"/>
        </w:trPr>
        <w:tc>
          <w:tcPr>
            <w:tcW w:w="1666" w:type="pct"/>
            <w:vMerge w:val="restart"/>
            <w:vAlign w:val="center"/>
          </w:tcPr>
          <w:p w14:paraId="3A6D306B" w14:textId="77777777" w:rsidR="00120A83" w:rsidRPr="00356CBA" w:rsidRDefault="00120A83" w:rsidP="00532FC3">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Edad</w:t>
            </w:r>
          </w:p>
        </w:tc>
        <w:tc>
          <w:tcPr>
            <w:tcW w:w="2088" w:type="pct"/>
          </w:tcPr>
          <w:p w14:paraId="3A6D306C" w14:textId="77777777" w:rsidR="00120A83" w:rsidRPr="00356CBA" w:rsidRDefault="00120A83" w:rsidP="00013409">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 xml:space="preserve">De 0 a 4 </w:t>
            </w:r>
          </w:p>
        </w:tc>
        <w:tc>
          <w:tcPr>
            <w:tcW w:w="631" w:type="pct"/>
          </w:tcPr>
          <w:p w14:paraId="3A6D306D" w14:textId="77777777" w:rsidR="00120A83" w:rsidRPr="00356CBA" w:rsidRDefault="00120A83" w:rsidP="00013409">
            <w:pPr>
              <w:jc w:val="center"/>
              <w:rPr>
                <w:rFonts w:ascii="Arial" w:eastAsia="Times New Roman" w:hAnsi="Arial" w:cs="Arial"/>
                <w:sz w:val="20"/>
                <w:szCs w:val="20"/>
                <w:lang w:eastAsia="es-CO"/>
              </w:rPr>
            </w:pPr>
          </w:p>
        </w:tc>
        <w:tc>
          <w:tcPr>
            <w:tcW w:w="615" w:type="pct"/>
          </w:tcPr>
          <w:p w14:paraId="3A6D306E" w14:textId="77777777" w:rsidR="00120A83" w:rsidRPr="00356CBA" w:rsidRDefault="00120A83" w:rsidP="00013409">
            <w:pPr>
              <w:jc w:val="center"/>
              <w:rPr>
                <w:rFonts w:ascii="Arial" w:eastAsia="Times New Roman" w:hAnsi="Arial" w:cs="Arial"/>
                <w:sz w:val="20"/>
                <w:szCs w:val="20"/>
                <w:lang w:eastAsia="es-CO"/>
              </w:rPr>
            </w:pPr>
          </w:p>
        </w:tc>
      </w:tr>
      <w:tr w:rsidR="00356CBA" w:rsidRPr="00356CBA" w14:paraId="3A6D3074" w14:textId="77777777" w:rsidTr="00152E83">
        <w:trPr>
          <w:jc w:val="center"/>
        </w:trPr>
        <w:tc>
          <w:tcPr>
            <w:tcW w:w="1666" w:type="pct"/>
            <w:vMerge/>
          </w:tcPr>
          <w:p w14:paraId="3A6D3070" w14:textId="77777777" w:rsidR="00120A83" w:rsidRPr="00356CBA" w:rsidRDefault="00120A83" w:rsidP="00013409">
            <w:pPr>
              <w:jc w:val="center"/>
              <w:rPr>
                <w:rFonts w:ascii="Arial" w:eastAsia="Times New Roman" w:hAnsi="Arial" w:cs="Arial"/>
                <w:sz w:val="20"/>
                <w:szCs w:val="20"/>
                <w:lang w:eastAsia="es-CO"/>
              </w:rPr>
            </w:pPr>
          </w:p>
        </w:tc>
        <w:tc>
          <w:tcPr>
            <w:tcW w:w="2088" w:type="pct"/>
          </w:tcPr>
          <w:p w14:paraId="3A6D3071" w14:textId="77777777" w:rsidR="00120A83" w:rsidRPr="00356CBA" w:rsidRDefault="00120A83" w:rsidP="00013409">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 xml:space="preserve">De 5 a 9 </w:t>
            </w:r>
          </w:p>
        </w:tc>
        <w:tc>
          <w:tcPr>
            <w:tcW w:w="631" w:type="pct"/>
          </w:tcPr>
          <w:p w14:paraId="3A6D3072" w14:textId="77777777" w:rsidR="00120A83" w:rsidRPr="00356CBA" w:rsidRDefault="00120A83" w:rsidP="00013409">
            <w:pPr>
              <w:jc w:val="center"/>
              <w:rPr>
                <w:rFonts w:ascii="Arial" w:eastAsia="Times New Roman" w:hAnsi="Arial" w:cs="Arial"/>
                <w:sz w:val="20"/>
                <w:szCs w:val="20"/>
                <w:lang w:eastAsia="es-CO"/>
              </w:rPr>
            </w:pPr>
          </w:p>
        </w:tc>
        <w:tc>
          <w:tcPr>
            <w:tcW w:w="615" w:type="pct"/>
          </w:tcPr>
          <w:p w14:paraId="3A6D3073" w14:textId="77777777" w:rsidR="00120A83" w:rsidRPr="00356CBA" w:rsidRDefault="00120A83" w:rsidP="00013409">
            <w:pPr>
              <w:jc w:val="center"/>
              <w:rPr>
                <w:rFonts w:ascii="Arial" w:eastAsia="Times New Roman" w:hAnsi="Arial" w:cs="Arial"/>
                <w:sz w:val="20"/>
                <w:szCs w:val="20"/>
                <w:lang w:eastAsia="es-CO"/>
              </w:rPr>
            </w:pPr>
          </w:p>
        </w:tc>
      </w:tr>
      <w:tr w:rsidR="00356CBA" w:rsidRPr="00356CBA" w14:paraId="3A6D3079" w14:textId="77777777" w:rsidTr="00532FC3">
        <w:trPr>
          <w:jc w:val="center"/>
        </w:trPr>
        <w:tc>
          <w:tcPr>
            <w:tcW w:w="1666" w:type="pct"/>
            <w:vMerge/>
          </w:tcPr>
          <w:p w14:paraId="3A6D3075" w14:textId="77777777" w:rsidR="00120A83" w:rsidRPr="00356CBA" w:rsidRDefault="00120A83" w:rsidP="00013409">
            <w:pPr>
              <w:jc w:val="center"/>
              <w:rPr>
                <w:rFonts w:ascii="Arial" w:eastAsia="Times New Roman" w:hAnsi="Arial" w:cs="Arial"/>
                <w:sz w:val="20"/>
                <w:szCs w:val="20"/>
                <w:lang w:eastAsia="es-CO"/>
              </w:rPr>
            </w:pPr>
          </w:p>
        </w:tc>
        <w:tc>
          <w:tcPr>
            <w:tcW w:w="2088" w:type="pct"/>
            <w:vAlign w:val="center"/>
          </w:tcPr>
          <w:p w14:paraId="3A6D3076" w14:textId="77777777" w:rsidR="00120A83" w:rsidRPr="00356CBA" w:rsidRDefault="00120A83" w:rsidP="00532FC3">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De 10 a 14</w:t>
            </w:r>
          </w:p>
        </w:tc>
        <w:tc>
          <w:tcPr>
            <w:tcW w:w="631" w:type="pct"/>
          </w:tcPr>
          <w:p w14:paraId="3A6D3077" w14:textId="77777777" w:rsidR="00120A83" w:rsidRPr="00356CBA" w:rsidRDefault="00120A83" w:rsidP="00013409">
            <w:pPr>
              <w:jc w:val="center"/>
              <w:rPr>
                <w:rFonts w:ascii="Arial" w:eastAsia="Times New Roman" w:hAnsi="Arial" w:cs="Arial"/>
                <w:sz w:val="20"/>
                <w:szCs w:val="20"/>
                <w:lang w:eastAsia="es-CO"/>
              </w:rPr>
            </w:pPr>
          </w:p>
        </w:tc>
        <w:tc>
          <w:tcPr>
            <w:tcW w:w="615" w:type="pct"/>
          </w:tcPr>
          <w:p w14:paraId="3A6D3078" w14:textId="77777777" w:rsidR="00120A83" w:rsidRPr="00356CBA" w:rsidRDefault="00120A83" w:rsidP="00013409">
            <w:pPr>
              <w:jc w:val="center"/>
              <w:rPr>
                <w:rFonts w:ascii="Arial" w:eastAsia="Times New Roman" w:hAnsi="Arial" w:cs="Arial"/>
                <w:sz w:val="20"/>
                <w:szCs w:val="20"/>
                <w:lang w:eastAsia="es-CO"/>
              </w:rPr>
            </w:pPr>
          </w:p>
        </w:tc>
      </w:tr>
      <w:tr w:rsidR="00356CBA" w:rsidRPr="00356CBA" w14:paraId="3A6D307E" w14:textId="77777777" w:rsidTr="00152E83">
        <w:trPr>
          <w:jc w:val="center"/>
        </w:trPr>
        <w:tc>
          <w:tcPr>
            <w:tcW w:w="1666" w:type="pct"/>
            <w:vMerge/>
          </w:tcPr>
          <w:p w14:paraId="3A6D307A" w14:textId="77777777" w:rsidR="00120A83" w:rsidRPr="00356CBA" w:rsidRDefault="00120A83" w:rsidP="00013409">
            <w:pPr>
              <w:jc w:val="center"/>
              <w:rPr>
                <w:rFonts w:ascii="Arial" w:eastAsia="Times New Roman" w:hAnsi="Arial" w:cs="Arial"/>
                <w:sz w:val="20"/>
                <w:szCs w:val="20"/>
                <w:lang w:eastAsia="es-CO"/>
              </w:rPr>
            </w:pPr>
          </w:p>
        </w:tc>
        <w:tc>
          <w:tcPr>
            <w:tcW w:w="2088" w:type="pct"/>
          </w:tcPr>
          <w:p w14:paraId="3A6D307B" w14:textId="77777777" w:rsidR="00120A83" w:rsidRPr="00356CBA" w:rsidRDefault="00120A83" w:rsidP="00013409">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De 15 a 19</w:t>
            </w:r>
          </w:p>
        </w:tc>
        <w:tc>
          <w:tcPr>
            <w:tcW w:w="631" w:type="pct"/>
          </w:tcPr>
          <w:p w14:paraId="3A6D307C" w14:textId="77777777" w:rsidR="00120A83" w:rsidRPr="00356CBA" w:rsidRDefault="00120A83" w:rsidP="00013409">
            <w:pPr>
              <w:jc w:val="center"/>
              <w:rPr>
                <w:rFonts w:ascii="Arial" w:eastAsia="Times New Roman" w:hAnsi="Arial" w:cs="Arial"/>
                <w:sz w:val="20"/>
                <w:szCs w:val="20"/>
                <w:lang w:eastAsia="es-CO"/>
              </w:rPr>
            </w:pPr>
          </w:p>
        </w:tc>
        <w:tc>
          <w:tcPr>
            <w:tcW w:w="615" w:type="pct"/>
          </w:tcPr>
          <w:p w14:paraId="3A6D307D" w14:textId="77777777" w:rsidR="00120A83" w:rsidRPr="00356CBA" w:rsidRDefault="00120A83" w:rsidP="00013409">
            <w:pPr>
              <w:jc w:val="center"/>
              <w:rPr>
                <w:rFonts w:ascii="Arial" w:eastAsia="Times New Roman" w:hAnsi="Arial" w:cs="Arial"/>
                <w:sz w:val="20"/>
                <w:szCs w:val="20"/>
                <w:lang w:eastAsia="es-CO"/>
              </w:rPr>
            </w:pPr>
          </w:p>
        </w:tc>
      </w:tr>
      <w:tr w:rsidR="00356CBA" w:rsidRPr="00356CBA" w14:paraId="3A6D3083" w14:textId="77777777" w:rsidTr="00152E83">
        <w:trPr>
          <w:jc w:val="center"/>
        </w:trPr>
        <w:tc>
          <w:tcPr>
            <w:tcW w:w="1666" w:type="pct"/>
            <w:vMerge/>
          </w:tcPr>
          <w:p w14:paraId="3A6D307F" w14:textId="77777777" w:rsidR="00120A83" w:rsidRPr="00356CBA" w:rsidRDefault="00120A83" w:rsidP="00013409">
            <w:pPr>
              <w:jc w:val="center"/>
              <w:rPr>
                <w:rFonts w:ascii="Arial" w:eastAsia="Times New Roman" w:hAnsi="Arial" w:cs="Arial"/>
                <w:sz w:val="20"/>
                <w:szCs w:val="20"/>
                <w:lang w:eastAsia="es-CO"/>
              </w:rPr>
            </w:pPr>
          </w:p>
        </w:tc>
        <w:tc>
          <w:tcPr>
            <w:tcW w:w="2088" w:type="pct"/>
          </w:tcPr>
          <w:p w14:paraId="3A6D3080" w14:textId="77777777" w:rsidR="00120A83" w:rsidRPr="00356CBA" w:rsidRDefault="00120A83" w:rsidP="00013409">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De 20 a 60</w:t>
            </w:r>
          </w:p>
        </w:tc>
        <w:tc>
          <w:tcPr>
            <w:tcW w:w="631" w:type="pct"/>
          </w:tcPr>
          <w:p w14:paraId="3A6D3081" w14:textId="77777777" w:rsidR="00120A83" w:rsidRPr="00356CBA" w:rsidRDefault="00120A83" w:rsidP="00013409">
            <w:pPr>
              <w:jc w:val="center"/>
              <w:rPr>
                <w:rFonts w:ascii="Arial" w:eastAsia="Times New Roman" w:hAnsi="Arial" w:cs="Arial"/>
                <w:sz w:val="20"/>
                <w:szCs w:val="20"/>
                <w:lang w:eastAsia="es-CO"/>
              </w:rPr>
            </w:pPr>
          </w:p>
        </w:tc>
        <w:tc>
          <w:tcPr>
            <w:tcW w:w="615" w:type="pct"/>
          </w:tcPr>
          <w:p w14:paraId="3A6D3082" w14:textId="77777777" w:rsidR="00120A83" w:rsidRPr="00356CBA" w:rsidRDefault="00120A83" w:rsidP="00013409">
            <w:pPr>
              <w:jc w:val="center"/>
              <w:rPr>
                <w:rFonts w:ascii="Arial" w:eastAsia="Times New Roman" w:hAnsi="Arial" w:cs="Arial"/>
                <w:sz w:val="20"/>
                <w:szCs w:val="20"/>
                <w:lang w:eastAsia="es-CO"/>
              </w:rPr>
            </w:pPr>
          </w:p>
        </w:tc>
      </w:tr>
      <w:tr w:rsidR="00356CBA" w:rsidRPr="00356CBA" w14:paraId="3A6D3088" w14:textId="77777777" w:rsidTr="00152E83">
        <w:trPr>
          <w:jc w:val="center"/>
        </w:trPr>
        <w:tc>
          <w:tcPr>
            <w:tcW w:w="1666" w:type="pct"/>
            <w:vMerge/>
          </w:tcPr>
          <w:p w14:paraId="3A6D3084" w14:textId="77777777" w:rsidR="00120A83" w:rsidRPr="00356CBA" w:rsidRDefault="00120A83" w:rsidP="00013409">
            <w:pPr>
              <w:jc w:val="center"/>
              <w:rPr>
                <w:rFonts w:ascii="Arial" w:eastAsia="Times New Roman" w:hAnsi="Arial" w:cs="Arial"/>
                <w:sz w:val="20"/>
                <w:szCs w:val="20"/>
                <w:lang w:eastAsia="es-CO"/>
              </w:rPr>
            </w:pPr>
          </w:p>
        </w:tc>
        <w:tc>
          <w:tcPr>
            <w:tcW w:w="2088" w:type="pct"/>
          </w:tcPr>
          <w:p w14:paraId="3A6D3085" w14:textId="77777777" w:rsidR="00120A83" w:rsidRPr="00356CBA" w:rsidRDefault="00120A83" w:rsidP="00013409">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Mayores de 60</w:t>
            </w:r>
          </w:p>
        </w:tc>
        <w:tc>
          <w:tcPr>
            <w:tcW w:w="631" w:type="pct"/>
          </w:tcPr>
          <w:p w14:paraId="3A6D3086" w14:textId="77777777" w:rsidR="00120A83" w:rsidRPr="00356CBA" w:rsidRDefault="00120A83" w:rsidP="00013409">
            <w:pPr>
              <w:jc w:val="center"/>
              <w:rPr>
                <w:rFonts w:ascii="Arial" w:eastAsia="Times New Roman" w:hAnsi="Arial" w:cs="Arial"/>
                <w:sz w:val="20"/>
                <w:szCs w:val="20"/>
                <w:lang w:eastAsia="es-CO"/>
              </w:rPr>
            </w:pPr>
          </w:p>
        </w:tc>
        <w:tc>
          <w:tcPr>
            <w:tcW w:w="615" w:type="pct"/>
          </w:tcPr>
          <w:p w14:paraId="3A6D3087" w14:textId="77777777" w:rsidR="00120A83" w:rsidRPr="00356CBA" w:rsidRDefault="00120A83" w:rsidP="00013409">
            <w:pPr>
              <w:jc w:val="center"/>
              <w:rPr>
                <w:rFonts w:ascii="Arial" w:eastAsia="Times New Roman" w:hAnsi="Arial" w:cs="Arial"/>
                <w:sz w:val="20"/>
                <w:szCs w:val="20"/>
                <w:lang w:eastAsia="es-CO"/>
              </w:rPr>
            </w:pPr>
          </w:p>
        </w:tc>
      </w:tr>
      <w:tr w:rsidR="00356CBA" w:rsidRPr="00356CBA" w14:paraId="3A6D308A" w14:textId="77777777" w:rsidTr="00CB4C05">
        <w:trPr>
          <w:jc w:val="center"/>
        </w:trPr>
        <w:tc>
          <w:tcPr>
            <w:tcW w:w="5000" w:type="pct"/>
            <w:gridSpan w:val="4"/>
          </w:tcPr>
          <w:p w14:paraId="3A6D3089" w14:textId="77777777" w:rsidR="00CB4C05" w:rsidRPr="00356CBA" w:rsidRDefault="00CB4C05" w:rsidP="00013409">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Indicadores nutricionales</w:t>
            </w:r>
          </w:p>
        </w:tc>
      </w:tr>
      <w:tr w:rsidR="00356CBA" w:rsidRPr="00356CBA" w14:paraId="3A6D308C" w14:textId="77777777" w:rsidTr="00AF0E7C">
        <w:trPr>
          <w:jc w:val="center"/>
        </w:trPr>
        <w:tc>
          <w:tcPr>
            <w:tcW w:w="5000" w:type="pct"/>
            <w:gridSpan w:val="4"/>
            <w:vAlign w:val="center"/>
          </w:tcPr>
          <w:p w14:paraId="3A6D308B" w14:textId="77777777" w:rsidR="00AF0E7C" w:rsidRPr="00356CBA" w:rsidRDefault="00587AB2" w:rsidP="00587AB2">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Niñas y n</w:t>
            </w:r>
            <w:r w:rsidR="00AF0E7C" w:rsidRPr="00356CBA">
              <w:rPr>
                <w:rFonts w:ascii="Arial" w:eastAsia="Times New Roman" w:hAnsi="Arial" w:cs="Arial"/>
                <w:sz w:val="20"/>
                <w:szCs w:val="20"/>
                <w:lang w:eastAsia="es-CO"/>
              </w:rPr>
              <w:t>iños menores de 5 años</w:t>
            </w:r>
          </w:p>
        </w:tc>
      </w:tr>
      <w:tr w:rsidR="00356CBA" w:rsidRPr="00356CBA" w14:paraId="3A6D3091" w14:textId="77777777" w:rsidTr="00532FC3">
        <w:trPr>
          <w:jc w:val="center"/>
        </w:trPr>
        <w:tc>
          <w:tcPr>
            <w:tcW w:w="1666" w:type="pct"/>
            <w:vMerge w:val="restart"/>
            <w:vAlign w:val="center"/>
          </w:tcPr>
          <w:p w14:paraId="3A6D308D" w14:textId="77777777" w:rsidR="00532FC3" w:rsidRPr="00356CBA" w:rsidRDefault="00532FC3" w:rsidP="00532FC3">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Peso para la talla</w:t>
            </w:r>
          </w:p>
        </w:tc>
        <w:tc>
          <w:tcPr>
            <w:tcW w:w="2088" w:type="pct"/>
          </w:tcPr>
          <w:p w14:paraId="3A6D308E" w14:textId="77777777" w:rsidR="00532FC3" w:rsidRPr="00356CBA" w:rsidRDefault="00532FC3" w:rsidP="00532FC3">
            <w:pPr>
              <w:pStyle w:val="Default"/>
              <w:jc w:val="center"/>
              <w:rPr>
                <w:color w:val="auto"/>
                <w:sz w:val="20"/>
                <w:szCs w:val="20"/>
              </w:rPr>
            </w:pPr>
            <w:r w:rsidRPr="00356CBA">
              <w:rPr>
                <w:color w:val="auto"/>
                <w:sz w:val="20"/>
                <w:szCs w:val="20"/>
              </w:rPr>
              <w:t>Obesidad</w:t>
            </w:r>
          </w:p>
        </w:tc>
        <w:tc>
          <w:tcPr>
            <w:tcW w:w="631" w:type="pct"/>
          </w:tcPr>
          <w:p w14:paraId="3A6D308F" w14:textId="77777777" w:rsidR="00532FC3" w:rsidRPr="00356CBA" w:rsidRDefault="00532FC3" w:rsidP="00013409">
            <w:pPr>
              <w:jc w:val="center"/>
              <w:rPr>
                <w:rFonts w:ascii="Arial" w:eastAsia="Times New Roman" w:hAnsi="Arial" w:cs="Arial"/>
                <w:sz w:val="20"/>
                <w:szCs w:val="20"/>
                <w:lang w:eastAsia="es-CO"/>
              </w:rPr>
            </w:pPr>
          </w:p>
        </w:tc>
        <w:tc>
          <w:tcPr>
            <w:tcW w:w="615" w:type="pct"/>
          </w:tcPr>
          <w:p w14:paraId="3A6D3090" w14:textId="77777777" w:rsidR="00532FC3" w:rsidRPr="00356CBA" w:rsidRDefault="00532FC3" w:rsidP="00013409">
            <w:pPr>
              <w:jc w:val="center"/>
              <w:rPr>
                <w:rFonts w:ascii="Arial" w:eastAsia="Times New Roman" w:hAnsi="Arial" w:cs="Arial"/>
                <w:sz w:val="20"/>
                <w:szCs w:val="20"/>
                <w:lang w:eastAsia="es-CO"/>
              </w:rPr>
            </w:pPr>
          </w:p>
        </w:tc>
      </w:tr>
      <w:tr w:rsidR="00356CBA" w:rsidRPr="00356CBA" w14:paraId="3A6D3096" w14:textId="77777777" w:rsidTr="00152E83">
        <w:trPr>
          <w:jc w:val="center"/>
        </w:trPr>
        <w:tc>
          <w:tcPr>
            <w:tcW w:w="1666" w:type="pct"/>
            <w:vMerge/>
          </w:tcPr>
          <w:p w14:paraId="3A6D3092" w14:textId="77777777" w:rsidR="00532FC3" w:rsidRPr="00356CBA" w:rsidRDefault="00532FC3" w:rsidP="00013409">
            <w:pPr>
              <w:jc w:val="center"/>
              <w:rPr>
                <w:rFonts w:ascii="Arial" w:eastAsia="Times New Roman" w:hAnsi="Arial" w:cs="Arial"/>
                <w:sz w:val="20"/>
                <w:szCs w:val="20"/>
                <w:lang w:eastAsia="es-CO"/>
              </w:rPr>
            </w:pPr>
          </w:p>
        </w:tc>
        <w:tc>
          <w:tcPr>
            <w:tcW w:w="2088" w:type="pct"/>
          </w:tcPr>
          <w:p w14:paraId="3A6D3093" w14:textId="77777777" w:rsidR="00532FC3" w:rsidRPr="00356CBA" w:rsidRDefault="00532FC3" w:rsidP="00532FC3">
            <w:pPr>
              <w:pStyle w:val="Default"/>
              <w:jc w:val="center"/>
              <w:rPr>
                <w:color w:val="auto"/>
                <w:sz w:val="20"/>
                <w:szCs w:val="20"/>
              </w:rPr>
            </w:pPr>
            <w:r w:rsidRPr="00356CBA">
              <w:rPr>
                <w:color w:val="auto"/>
                <w:sz w:val="20"/>
                <w:szCs w:val="20"/>
              </w:rPr>
              <w:t>Sobrepeso</w:t>
            </w:r>
          </w:p>
        </w:tc>
        <w:tc>
          <w:tcPr>
            <w:tcW w:w="631" w:type="pct"/>
          </w:tcPr>
          <w:p w14:paraId="3A6D3094" w14:textId="77777777" w:rsidR="00532FC3" w:rsidRPr="00356CBA" w:rsidRDefault="00532FC3" w:rsidP="00013409">
            <w:pPr>
              <w:jc w:val="center"/>
              <w:rPr>
                <w:rFonts w:ascii="Arial" w:eastAsia="Times New Roman" w:hAnsi="Arial" w:cs="Arial"/>
                <w:sz w:val="20"/>
                <w:szCs w:val="20"/>
                <w:lang w:eastAsia="es-CO"/>
              </w:rPr>
            </w:pPr>
          </w:p>
        </w:tc>
        <w:tc>
          <w:tcPr>
            <w:tcW w:w="615" w:type="pct"/>
          </w:tcPr>
          <w:p w14:paraId="3A6D3095" w14:textId="77777777" w:rsidR="00532FC3" w:rsidRPr="00356CBA" w:rsidRDefault="00532FC3" w:rsidP="00013409">
            <w:pPr>
              <w:jc w:val="center"/>
              <w:rPr>
                <w:rFonts w:ascii="Arial" w:eastAsia="Times New Roman" w:hAnsi="Arial" w:cs="Arial"/>
                <w:sz w:val="20"/>
                <w:szCs w:val="20"/>
                <w:lang w:eastAsia="es-CO"/>
              </w:rPr>
            </w:pPr>
          </w:p>
        </w:tc>
      </w:tr>
      <w:tr w:rsidR="00356CBA" w:rsidRPr="00356CBA" w14:paraId="3A6D309B" w14:textId="77777777" w:rsidTr="00152E83">
        <w:trPr>
          <w:jc w:val="center"/>
        </w:trPr>
        <w:tc>
          <w:tcPr>
            <w:tcW w:w="1666" w:type="pct"/>
            <w:vMerge/>
          </w:tcPr>
          <w:p w14:paraId="3A6D3097" w14:textId="77777777" w:rsidR="00532FC3" w:rsidRPr="00356CBA" w:rsidRDefault="00532FC3" w:rsidP="00013409">
            <w:pPr>
              <w:jc w:val="center"/>
              <w:rPr>
                <w:rFonts w:ascii="Arial" w:eastAsia="Times New Roman" w:hAnsi="Arial" w:cs="Arial"/>
                <w:sz w:val="20"/>
                <w:szCs w:val="20"/>
                <w:lang w:eastAsia="es-CO"/>
              </w:rPr>
            </w:pPr>
          </w:p>
        </w:tc>
        <w:tc>
          <w:tcPr>
            <w:tcW w:w="2088" w:type="pct"/>
          </w:tcPr>
          <w:p w14:paraId="3A6D3098" w14:textId="77777777" w:rsidR="00532FC3" w:rsidRPr="00356CBA" w:rsidRDefault="00532FC3" w:rsidP="00532FC3">
            <w:pPr>
              <w:pStyle w:val="Default"/>
              <w:jc w:val="center"/>
              <w:rPr>
                <w:color w:val="auto"/>
                <w:sz w:val="20"/>
                <w:szCs w:val="20"/>
              </w:rPr>
            </w:pPr>
            <w:r w:rsidRPr="00356CBA">
              <w:rPr>
                <w:color w:val="auto"/>
                <w:sz w:val="20"/>
                <w:szCs w:val="20"/>
              </w:rPr>
              <w:t>Riesgo de Sobrepeso</w:t>
            </w:r>
          </w:p>
        </w:tc>
        <w:tc>
          <w:tcPr>
            <w:tcW w:w="631" w:type="pct"/>
          </w:tcPr>
          <w:p w14:paraId="3A6D3099" w14:textId="77777777" w:rsidR="00532FC3" w:rsidRPr="00356CBA" w:rsidRDefault="00532FC3" w:rsidP="00013409">
            <w:pPr>
              <w:jc w:val="center"/>
              <w:rPr>
                <w:rFonts w:ascii="Arial" w:eastAsia="Times New Roman" w:hAnsi="Arial" w:cs="Arial"/>
                <w:sz w:val="20"/>
                <w:szCs w:val="20"/>
                <w:lang w:eastAsia="es-CO"/>
              </w:rPr>
            </w:pPr>
          </w:p>
        </w:tc>
        <w:tc>
          <w:tcPr>
            <w:tcW w:w="615" w:type="pct"/>
          </w:tcPr>
          <w:p w14:paraId="3A6D309A" w14:textId="77777777" w:rsidR="00532FC3" w:rsidRPr="00356CBA" w:rsidRDefault="00532FC3" w:rsidP="00013409">
            <w:pPr>
              <w:jc w:val="center"/>
              <w:rPr>
                <w:rFonts w:ascii="Arial" w:eastAsia="Times New Roman" w:hAnsi="Arial" w:cs="Arial"/>
                <w:sz w:val="20"/>
                <w:szCs w:val="20"/>
                <w:lang w:eastAsia="es-CO"/>
              </w:rPr>
            </w:pPr>
          </w:p>
        </w:tc>
      </w:tr>
      <w:tr w:rsidR="00356CBA" w:rsidRPr="00356CBA" w14:paraId="3A6D30A0" w14:textId="77777777" w:rsidTr="00152E83">
        <w:trPr>
          <w:jc w:val="center"/>
        </w:trPr>
        <w:tc>
          <w:tcPr>
            <w:tcW w:w="1666" w:type="pct"/>
            <w:vMerge/>
          </w:tcPr>
          <w:p w14:paraId="3A6D309C" w14:textId="77777777" w:rsidR="00532FC3" w:rsidRPr="00356CBA" w:rsidRDefault="00532FC3" w:rsidP="00013409">
            <w:pPr>
              <w:jc w:val="center"/>
              <w:rPr>
                <w:rFonts w:ascii="Arial" w:eastAsia="Times New Roman" w:hAnsi="Arial" w:cs="Arial"/>
                <w:sz w:val="20"/>
                <w:szCs w:val="20"/>
                <w:lang w:eastAsia="es-CO"/>
              </w:rPr>
            </w:pPr>
          </w:p>
        </w:tc>
        <w:tc>
          <w:tcPr>
            <w:tcW w:w="2088" w:type="pct"/>
          </w:tcPr>
          <w:p w14:paraId="3A6D309D" w14:textId="77777777" w:rsidR="00532FC3" w:rsidRPr="00356CBA" w:rsidRDefault="00532FC3" w:rsidP="00532FC3">
            <w:pPr>
              <w:pStyle w:val="Default"/>
              <w:jc w:val="center"/>
              <w:rPr>
                <w:color w:val="auto"/>
                <w:sz w:val="20"/>
                <w:szCs w:val="20"/>
              </w:rPr>
            </w:pPr>
            <w:r w:rsidRPr="00356CBA">
              <w:rPr>
                <w:color w:val="auto"/>
                <w:sz w:val="20"/>
                <w:szCs w:val="20"/>
              </w:rPr>
              <w:t>Peso Adecuado para la Talla</w:t>
            </w:r>
          </w:p>
        </w:tc>
        <w:tc>
          <w:tcPr>
            <w:tcW w:w="631" w:type="pct"/>
          </w:tcPr>
          <w:p w14:paraId="3A6D309E" w14:textId="77777777" w:rsidR="00532FC3" w:rsidRPr="00356CBA" w:rsidRDefault="00532FC3" w:rsidP="00013409">
            <w:pPr>
              <w:jc w:val="center"/>
              <w:rPr>
                <w:rFonts w:ascii="Arial" w:eastAsia="Times New Roman" w:hAnsi="Arial" w:cs="Arial"/>
                <w:sz w:val="20"/>
                <w:szCs w:val="20"/>
                <w:lang w:eastAsia="es-CO"/>
              </w:rPr>
            </w:pPr>
          </w:p>
        </w:tc>
        <w:tc>
          <w:tcPr>
            <w:tcW w:w="615" w:type="pct"/>
          </w:tcPr>
          <w:p w14:paraId="3A6D309F" w14:textId="77777777" w:rsidR="00532FC3" w:rsidRPr="00356CBA" w:rsidRDefault="00532FC3" w:rsidP="00013409">
            <w:pPr>
              <w:jc w:val="center"/>
              <w:rPr>
                <w:rFonts w:ascii="Arial" w:eastAsia="Times New Roman" w:hAnsi="Arial" w:cs="Arial"/>
                <w:sz w:val="20"/>
                <w:szCs w:val="20"/>
                <w:lang w:eastAsia="es-CO"/>
              </w:rPr>
            </w:pPr>
          </w:p>
        </w:tc>
      </w:tr>
      <w:tr w:rsidR="00356CBA" w:rsidRPr="00356CBA" w14:paraId="3A6D30A5" w14:textId="77777777" w:rsidTr="00152E83">
        <w:trPr>
          <w:jc w:val="center"/>
        </w:trPr>
        <w:tc>
          <w:tcPr>
            <w:tcW w:w="1666" w:type="pct"/>
            <w:vMerge/>
          </w:tcPr>
          <w:p w14:paraId="3A6D30A1" w14:textId="77777777" w:rsidR="00532FC3" w:rsidRPr="00356CBA" w:rsidRDefault="00532FC3" w:rsidP="00013409">
            <w:pPr>
              <w:jc w:val="center"/>
              <w:rPr>
                <w:rFonts w:ascii="Arial" w:eastAsia="Times New Roman" w:hAnsi="Arial" w:cs="Arial"/>
                <w:sz w:val="20"/>
                <w:szCs w:val="20"/>
                <w:lang w:eastAsia="es-CO"/>
              </w:rPr>
            </w:pPr>
          </w:p>
        </w:tc>
        <w:tc>
          <w:tcPr>
            <w:tcW w:w="2088" w:type="pct"/>
          </w:tcPr>
          <w:p w14:paraId="3A6D30A2" w14:textId="77777777" w:rsidR="00532FC3" w:rsidRPr="00356CBA" w:rsidRDefault="00532FC3" w:rsidP="00532FC3">
            <w:pPr>
              <w:pStyle w:val="Default"/>
              <w:jc w:val="center"/>
              <w:rPr>
                <w:color w:val="auto"/>
                <w:sz w:val="20"/>
                <w:szCs w:val="20"/>
              </w:rPr>
            </w:pPr>
            <w:r w:rsidRPr="00356CBA">
              <w:rPr>
                <w:color w:val="auto"/>
                <w:sz w:val="20"/>
                <w:szCs w:val="20"/>
              </w:rPr>
              <w:t>Riesgo de Desnutrición Aguda</w:t>
            </w:r>
          </w:p>
        </w:tc>
        <w:tc>
          <w:tcPr>
            <w:tcW w:w="631" w:type="pct"/>
          </w:tcPr>
          <w:p w14:paraId="3A6D30A3" w14:textId="77777777" w:rsidR="00532FC3" w:rsidRPr="00356CBA" w:rsidRDefault="00532FC3" w:rsidP="00013409">
            <w:pPr>
              <w:jc w:val="center"/>
              <w:rPr>
                <w:rFonts w:ascii="Arial" w:eastAsia="Times New Roman" w:hAnsi="Arial" w:cs="Arial"/>
                <w:sz w:val="20"/>
                <w:szCs w:val="20"/>
                <w:lang w:eastAsia="es-CO"/>
              </w:rPr>
            </w:pPr>
          </w:p>
        </w:tc>
        <w:tc>
          <w:tcPr>
            <w:tcW w:w="615" w:type="pct"/>
          </w:tcPr>
          <w:p w14:paraId="3A6D30A4" w14:textId="77777777" w:rsidR="00532FC3" w:rsidRPr="00356CBA" w:rsidRDefault="00532FC3" w:rsidP="00013409">
            <w:pPr>
              <w:jc w:val="center"/>
              <w:rPr>
                <w:rFonts w:ascii="Arial" w:eastAsia="Times New Roman" w:hAnsi="Arial" w:cs="Arial"/>
                <w:sz w:val="20"/>
                <w:szCs w:val="20"/>
                <w:lang w:eastAsia="es-CO"/>
              </w:rPr>
            </w:pPr>
          </w:p>
        </w:tc>
      </w:tr>
      <w:tr w:rsidR="00356CBA" w:rsidRPr="00356CBA" w14:paraId="3A6D30AA" w14:textId="77777777" w:rsidTr="00152E83">
        <w:trPr>
          <w:jc w:val="center"/>
        </w:trPr>
        <w:tc>
          <w:tcPr>
            <w:tcW w:w="1666" w:type="pct"/>
            <w:vMerge/>
          </w:tcPr>
          <w:p w14:paraId="3A6D30A6" w14:textId="77777777" w:rsidR="00532FC3" w:rsidRPr="00356CBA" w:rsidRDefault="00532FC3" w:rsidP="00013409">
            <w:pPr>
              <w:jc w:val="center"/>
              <w:rPr>
                <w:rFonts w:ascii="Arial" w:eastAsia="Times New Roman" w:hAnsi="Arial" w:cs="Arial"/>
                <w:sz w:val="20"/>
                <w:szCs w:val="20"/>
                <w:lang w:eastAsia="es-CO"/>
              </w:rPr>
            </w:pPr>
          </w:p>
        </w:tc>
        <w:tc>
          <w:tcPr>
            <w:tcW w:w="2088" w:type="pct"/>
          </w:tcPr>
          <w:p w14:paraId="3A6D30A7" w14:textId="77777777" w:rsidR="00532FC3" w:rsidRPr="00356CBA" w:rsidRDefault="00532FC3" w:rsidP="00532FC3">
            <w:pPr>
              <w:pStyle w:val="Default"/>
              <w:jc w:val="center"/>
              <w:rPr>
                <w:color w:val="auto"/>
                <w:sz w:val="20"/>
                <w:szCs w:val="20"/>
              </w:rPr>
            </w:pPr>
            <w:r w:rsidRPr="00356CBA">
              <w:rPr>
                <w:color w:val="auto"/>
                <w:sz w:val="20"/>
                <w:szCs w:val="20"/>
              </w:rPr>
              <w:t>Desnutrición Aguda</w:t>
            </w:r>
          </w:p>
        </w:tc>
        <w:tc>
          <w:tcPr>
            <w:tcW w:w="631" w:type="pct"/>
          </w:tcPr>
          <w:p w14:paraId="3A6D30A8" w14:textId="77777777" w:rsidR="00532FC3" w:rsidRPr="00356CBA" w:rsidRDefault="00532FC3" w:rsidP="00013409">
            <w:pPr>
              <w:jc w:val="center"/>
              <w:rPr>
                <w:rFonts w:ascii="Arial" w:eastAsia="Times New Roman" w:hAnsi="Arial" w:cs="Arial"/>
                <w:sz w:val="20"/>
                <w:szCs w:val="20"/>
                <w:lang w:eastAsia="es-CO"/>
              </w:rPr>
            </w:pPr>
          </w:p>
        </w:tc>
        <w:tc>
          <w:tcPr>
            <w:tcW w:w="615" w:type="pct"/>
          </w:tcPr>
          <w:p w14:paraId="3A6D30A9" w14:textId="77777777" w:rsidR="00532FC3" w:rsidRPr="00356CBA" w:rsidRDefault="00532FC3" w:rsidP="00013409">
            <w:pPr>
              <w:jc w:val="center"/>
              <w:rPr>
                <w:rFonts w:ascii="Arial" w:eastAsia="Times New Roman" w:hAnsi="Arial" w:cs="Arial"/>
                <w:sz w:val="20"/>
                <w:szCs w:val="20"/>
                <w:lang w:eastAsia="es-CO"/>
              </w:rPr>
            </w:pPr>
          </w:p>
        </w:tc>
      </w:tr>
      <w:tr w:rsidR="00356CBA" w:rsidRPr="00356CBA" w14:paraId="3A6D30AF" w14:textId="77777777" w:rsidTr="00A12335">
        <w:trPr>
          <w:jc w:val="center"/>
        </w:trPr>
        <w:tc>
          <w:tcPr>
            <w:tcW w:w="1666" w:type="pct"/>
            <w:vMerge w:val="restart"/>
            <w:vAlign w:val="center"/>
          </w:tcPr>
          <w:p w14:paraId="3A6D30AB" w14:textId="77777777" w:rsidR="00A12335" w:rsidRPr="00356CBA" w:rsidRDefault="00A12335" w:rsidP="00A12335">
            <w:pPr>
              <w:pStyle w:val="Default"/>
              <w:jc w:val="center"/>
              <w:rPr>
                <w:color w:val="auto"/>
                <w:sz w:val="20"/>
                <w:szCs w:val="20"/>
              </w:rPr>
            </w:pPr>
            <w:r w:rsidRPr="00356CBA">
              <w:rPr>
                <w:color w:val="auto"/>
                <w:sz w:val="20"/>
                <w:szCs w:val="20"/>
              </w:rPr>
              <w:t>Talla para la Edad</w:t>
            </w:r>
          </w:p>
        </w:tc>
        <w:tc>
          <w:tcPr>
            <w:tcW w:w="2088" w:type="pct"/>
          </w:tcPr>
          <w:p w14:paraId="3A6D30AC" w14:textId="77777777" w:rsidR="00A12335" w:rsidRPr="00356CBA" w:rsidRDefault="00A12335" w:rsidP="00A12335">
            <w:pPr>
              <w:pStyle w:val="Default"/>
              <w:jc w:val="center"/>
              <w:rPr>
                <w:color w:val="auto"/>
                <w:sz w:val="20"/>
                <w:szCs w:val="20"/>
              </w:rPr>
            </w:pPr>
            <w:r w:rsidRPr="00356CBA">
              <w:rPr>
                <w:color w:val="auto"/>
                <w:sz w:val="20"/>
                <w:szCs w:val="20"/>
              </w:rPr>
              <w:t xml:space="preserve">Talla Adecuada para la Edad </w:t>
            </w:r>
          </w:p>
        </w:tc>
        <w:tc>
          <w:tcPr>
            <w:tcW w:w="631" w:type="pct"/>
          </w:tcPr>
          <w:p w14:paraId="3A6D30AD" w14:textId="77777777" w:rsidR="00A12335" w:rsidRPr="00356CBA" w:rsidRDefault="00A12335" w:rsidP="00013409">
            <w:pPr>
              <w:jc w:val="center"/>
              <w:rPr>
                <w:rFonts w:ascii="Arial" w:eastAsia="Times New Roman" w:hAnsi="Arial" w:cs="Arial"/>
                <w:sz w:val="20"/>
                <w:szCs w:val="20"/>
                <w:lang w:eastAsia="es-CO"/>
              </w:rPr>
            </w:pPr>
          </w:p>
        </w:tc>
        <w:tc>
          <w:tcPr>
            <w:tcW w:w="615" w:type="pct"/>
          </w:tcPr>
          <w:p w14:paraId="3A6D30AE" w14:textId="77777777" w:rsidR="00A12335" w:rsidRPr="00356CBA" w:rsidRDefault="00A12335" w:rsidP="00013409">
            <w:pPr>
              <w:jc w:val="center"/>
              <w:rPr>
                <w:rFonts w:ascii="Arial" w:eastAsia="Times New Roman" w:hAnsi="Arial" w:cs="Arial"/>
                <w:sz w:val="20"/>
                <w:szCs w:val="20"/>
                <w:lang w:eastAsia="es-CO"/>
              </w:rPr>
            </w:pPr>
          </w:p>
        </w:tc>
      </w:tr>
      <w:tr w:rsidR="00356CBA" w:rsidRPr="00356CBA" w14:paraId="3A6D30B4" w14:textId="77777777" w:rsidTr="00152E83">
        <w:trPr>
          <w:jc w:val="center"/>
        </w:trPr>
        <w:tc>
          <w:tcPr>
            <w:tcW w:w="1666" w:type="pct"/>
            <w:vMerge/>
          </w:tcPr>
          <w:p w14:paraId="3A6D30B0" w14:textId="77777777" w:rsidR="00A12335" w:rsidRPr="00356CBA" w:rsidRDefault="00A12335" w:rsidP="00013409">
            <w:pPr>
              <w:jc w:val="center"/>
              <w:rPr>
                <w:rFonts w:ascii="Arial" w:eastAsia="Times New Roman" w:hAnsi="Arial" w:cs="Arial"/>
                <w:sz w:val="20"/>
                <w:szCs w:val="20"/>
                <w:lang w:eastAsia="es-CO"/>
              </w:rPr>
            </w:pPr>
          </w:p>
        </w:tc>
        <w:tc>
          <w:tcPr>
            <w:tcW w:w="2088" w:type="pct"/>
          </w:tcPr>
          <w:p w14:paraId="3A6D30B1" w14:textId="77777777" w:rsidR="00A12335" w:rsidRPr="00356CBA" w:rsidRDefault="00A12335" w:rsidP="00A12335">
            <w:pPr>
              <w:pStyle w:val="Default"/>
              <w:jc w:val="center"/>
              <w:rPr>
                <w:color w:val="auto"/>
                <w:sz w:val="20"/>
                <w:szCs w:val="20"/>
              </w:rPr>
            </w:pPr>
            <w:r w:rsidRPr="00356CBA">
              <w:rPr>
                <w:color w:val="auto"/>
                <w:sz w:val="20"/>
                <w:szCs w:val="20"/>
              </w:rPr>
              <w:t xml:space="preserve">Riesgo de Talla Baja </w:t>
            </w:r>
          </w:p>
        </w:tc>
        <w:tc>
          <w:tcPr>
            <w:tcW w:w="631" w:type="pct"/>
          </w:tcPr>
          <w:p w14:paraId="3A6D30B2" w14:textId="77777777" w:rsidR="00A12335" w:rsidRPr="00356CBA" w:rsidRDefault="00A12335" w:rsidP="00013409">
            <w:pPr>
              <w:jc w:val="center"/>
              <w:rPr>
                <w:rFonts w:ascii="Arial" w:eastAsia="Times New Roman" w:hAnsi="Arial" w:cs="Arial"/>
                <w:sz w:val="20"/>
                <w:szCs w:val="20"/>
                <w:lang w:eastAsia="es-CO"/>
              </w:rPr>
            </w:pPr>
          </w:p>
        </w:tc>
        <w:tc>
          <w:tcPr>
            <w:tcW w:w="615" w:type="pct"/>
          </w:tcPr>
          <w:p w14:paraId="3A6D30B3" w14:textId="77777777" w:rsidR="00A12335" w:rsidRPr="00356CBA" w:rsidRDefault="00A12335" w:rsidP="00013409">
            <w:pPr>
              <w:jc w:val="center"/>
              <w:rPr>
                <w:rFonts w:ascii="Arial" w:eastAsia="Times New Roman" w:hAnsi="Arial" w:cs="Arial"/>
                <w:sz w:val="20"/>
                <w:szCs w:val="20"/>
                <w:lang w:eastAsia="es-CO"/>
              </w:rPr>
            </w:pPr>
          </w:p>
        </w:tc>
      </w:tr>
      <w:tr w:rsidR="00356CBA" w:rsidRPr="00356CBA" w14:paraId="3A6D30B9" w14:textId="77777777" w:rsidTr="00152E83">
        <w:trPr>
          <w:jc w:val="center"/>
        </w:trPr>
        <w:tc>
          <w:tcPr>
            <w:tcW w:w="1666" w:type="pct"/>
            <w:vMerge/>
          </w:tcPr>
          <w:p w14:paraId="3A6D30B5" w14:textId="77777777" w:rsidR="00A12335" w:rsidRPr="00356CBA" w:rsidRDefault="00A12335" w:rsidP="00013409">
            <w:pPr>
              <w:jc w:val="center"/>
              <w:rPr>
                <w:rFonts w:ascii="Arial" w:eastAsia="Times New Roman" w:hAnsi="Arial" w:cs="Arial"/>
                <w:sz w:val="20"/>
                <w:szCs w:val="20"/>
                <w:lang w:eastAsia="es-CO"/>
              </w:rPr>
            </w:pPr>
          </w:p>
        </w:tc>
        <w:tc>
          <w:tcPr>
            <w:tcW w:w="2088" w:type="pct"/>
          </w:tcPr>
          <w:p w14:paraId="3A6D30B6" w14:textId="77777777" w:rsidR="00A12335" w:rsidRPr="00356CBA" w:rsidRDefault="00A12335" w:rsidP="00A12335">
            <w:pPr>
              <w:pStyle w:val="Default"/>
              <w:jc w:val="center"/>
              <w:rPr>
                <w:color w:val="auto"/>
                <w:sz w:val="20"/>
                <w:szCs w:val="20"/>
              </w:rPr>
            </w:pPr>
            <w:r w:rsidRPr="00356CBA">
              <w:rPr>
                <w:color w:val="auto"/>
                <w:sz w:val="20"/>
                <w:szCs w:val="20"/>
              </w:rPr>
              <w:t xml:space="preserve">Talla Baja para la Edad o Retraso en Talla </w:t>
            </w:r>
          </w:p>
        </w:tc>
        <w:tc>
          <w:tcPr>
            <w:tcW w:w="631" w:type="pct"/>
          </w:tcPr>
          <w:p w14:paraId="3A6D30B7" w14:textId="77777777" w:rsidR="00A12335" w:rsidRPr="00356CBA" w:rsidRDefault="00A12335" w:rsidP="00013409">
            <w:pPr>
              <w:jc w:val="center"/>
              <w:rPr>
                <w:rFonts w:ascii="Arial" w:eastAsia="Times New Roman" w:hAnsi="Arial" w:cs="Arial"/>
                <w:sz w:val="20"/>
                <w:szCs w:val="20"/>
                <w:lang w:eastAsia="es-CO"/>
              </w:rPr>
            </w:pPr>
          </w:p>
        </w:tc>
        <w:tc>
          <w:tcPr>
            <w:tcW w:w="615" w:type="pct"/>
          </w:tcPr>
          <w:p w14:paraId="3A6D30B8" w14:textId="77777777" w:rsidR="00A12335" w:rsidRPr="00356CBA" w:rsidRDefault="00A12335" w:rsidP="00013409">
            <w:pPr>
              <w:jc w:val="center"/>
              <w:rPr>
                <w:rFonts w:ascii="Arial" w:eastAsia="Times New Roman" w:hAnsi="Arial" w:cs="Arial"/>
                <w:sz w:val="20"/>
                <w:szCs w:val="20"/>
                <w:lang w:eastAsia="es-CO"/>
              </w:rPr>
            </w:pPr>
          </w:p>
        </w:tc>
      </w:tr>
      <w:tr w:rsidR="00356CBA" w:rsidRPr="00356CBA" w14:paraId="3A6D30BE" w14:textId="77777777" w:rsidTr="00BA5FDB">
        <w:trPr>
          <w:jc w:val="center"/>
        </w:trPr>
        <w:tc>
          <w:tcPr>
            <w:tcW w:w="1666" w:type="pct"/>
            <w:vMerge w:val="restart"/>
            <w:vAlign w:val="center"/>
          </w:tcPr>
          <w:p w14:paraId="3A6D30BA" w14:textId="77777777" w:rsidR="00BA5FDB" w:rsidRPr="00356CBA" w:rsidRDefault="00BA5FDB" w:rsidP="00BA5FDB">
            <w:pPr>
              <w:pStyle w:val="Default"/>
              <w:jc w:val="center"/>
              <w:rPr>
                <w:color w:val="auto"/>
                <w:sz w:val="20"/>
                <w:szCs w:val="20"/>
              </w:rPr>
            </w:pPr>
            <w:r w:rsidRPr="00356CBA">
              <w:rPr>
                <w:color w:val="auto"/>
                <w:sz w:val="20"/>
                <w:szCs w:val="20"/>
              </w:rPr>
              <w:t>IMC para la Edad (IMC/E)</w:t>
            </w:r>
          </w:p>
        </w:tc>
        <w:tc>
          <w:tcPr>
            <w:tcW w:w="2088" w:type="pct"/>
          </w:tcPr>
          <w:p w14:paraId="3A6D30BB" w14:textId="77777777" w:rsidR="00BA5FDB" w:rsidRPr="00356CBA" w:rsidRDefault="00BA5FDB" w:rsidP="00AF0E7C">
            <w:pPr>
              <w:pStyle w:val="Default"/>
              <w:jc w:val="center"/>
              <w:rPr>
                <w:color w:val="auto"/>
                <w:sz w:val="20"/>
                <w:szCs w:val="20"/>
              </w:rPr>
            </w:pPr>
            <w:r w:rsidRPr="00356CBA">
              <w:rPr>
                <w:color w:val="auto"/>
                <w:sz w:val="20"/>
                <w:szCs w:val="20"/>
              </w:rPr>
              <w:t xml:space="preserve">Obesidad </w:t>
            </w:r>
          </w:p>
        </w:tc>
        <w:tc>
          <w:tcPr>
            <w:tcW w:w="631" w:type="pct"/>
          </w:tcPr>
          <w:p w14:paraId="3A6D30BC" w14:textId="77777777" w:rsidR="00BA5FDB" w:rsidRPr="00356CBA" w:rsidRDefault="00BA5FDB" w:rsidP="00013409">
            <w:pPr>
              <w:jc w:val="center"/>
              <w:rPr>
                <w:rFonts w:ascii="Arial" w:eastAsia="Times New Roman" w:hAnsi="Arial" w:cs="Arial"/>
                <w:sz w:val="20"/>
                <w:szCs w:val="20"/>
                <w:lang w:eastAsia="es-CO"/>
              </w:rPr>
            </w:pPr>
          </w:p>
        </w:tc>
        <w:tc>
          <w:tcPr>
            <w:tcW w:w="615" w:type="pct"/>
          </w:tcPr>
          <w:p w14:paraId="3A6D30BD" w14:textId="77777777" w:rsidR="00BA5FDB" w:rsidRPr="00356CBA" w:rsidRDefault="00BA5FDB" w:rsidP="00013409">
            <w:pPr>
              <w:jc w:val="center"/>
              <w:rPr>
                <w:rFonts w:ascii="Arial" w:eastAsia="Times New Roman" w:hAnsi="Arial" w:cs="Arial"/>
                <w:sz w:val="20"/>
                <w:szCs w:val="20"/>
                <w:lang w:eastAsia="es-CO"/>
              </w:rPr>
            </w:pPr>
          </w:p>
        </w:tc>
      </w:tr>
      <w:tr w:rsidR="00356CBA" w:rsidRPr="00356CBA" w14:paraId="3A6D30C3" w14:textId="77777777" w:rsidTr="00152E83">
        <w:trPr>
          <w:jc w:val="center"/>
        </w:trPr>
        <w:tc>
          <w:tcPr>
            <w:tcW w:w="1666" w:type="pct"/>
            <w:vMerge/>
          </w:tcPr>
          <w:p w14:paraId="3A6D30BF" w14:textId="77777777" w:rsidR="00BA5FDB" w:rsidRPr="00356CBA" w:rsidRDefault="00BA5FDB" w:rsidP="00013409">
            <w:pPr>
              <w:jc w:val="center"/>
              <w:rPr>
                <w:rFonts w:ascii="Arial" w:eastAsia="Times New Roman" w:hAnsi="Arial" w:cs="Arial"/>
                <w:sz w:val="20"/>
                <w:szCs w:val="20"/>
                <w:lang w:eastAsia="es-CO"/>
              </w:rPr>
            </w:pPr>
          </w:p>
        </w:tc>
        <w:tc>
          <w:tcPr>
            <w:tcW w:w="2088" w:type="pct"/>
          </w:tcPr>
          <w:p w14:paraId="3A6D30C0" w14:textId="77777777" w:rsidR="00BA5FDB" w:rsidRPr="00356CBA" w:rsidRDefault="00BA5FDB" w:rsidP="00AF0E7C">
            <w:pPr>
              <w:pStyle w:val="Default"/>
              <w:jc w:val="center"/>
              <w:rPr>
                <w:color w:val="auto"/>
                <w:sz w:val="20"/>
                <w:szCs w:val="20"/>
              </w:rPr>
            </w:pPr>
            <w:r w:rsidRPr="00356CBA">
              <w:rPr>
                <w:color w:val="auto"/>
                <w:sz w:val="20"/>
                <w:szCs w:val="20"/>
              </w:rPr>
              <w:t xml:space="preserve">Sobrepeso </w:t>
            </w:r>
          </w:p>
        </w:tc>
        <w:tc>
          <w:tcPr>
            <w:tcW w:w="631" w:type="pct"/>
          </w:tcPr>
          <w:p w14:paraId="3A6D30C1" w14:textId="77777777" w:rsidR="00BA5FDB" w:rsidRPr="00356CBA" w:rsidRDefault="00BA5FDB" w:rsidP="00013409">
            <w:pPr>
              <w:jc w:val="center"/>
              <w:rPr>
                <w:rFonts w:ascii="Arial" w:eastAsia="Times New Roman" w:hAnsi="Arial" w:cs="Arial"/>
                <w:sz w:val="20"/>
                <w:szCs w:val="20"/>
                <w:lang w:eastAsia="es-CO"/>
              </w:rPr>
            </w:pPr>
          </w:p>
        </w:tc>
        <w:tc>
          <w:tcPr>
            <w:tcW w:w="615" w:type="pct"/>
          </w:tcPr>
          <w:p w14:paraId="3A6D30C2" w14:textId="77777777" w:rsidR="00BA5FDB" w:rsidRPr="00356CBA" w:rsidRDefault="00BA5FDB" w:rsidP="00013409">
            <w:pPr>
              <w:jc w:val="center"/>
              <w:rPr>
                <w:rFonts w:ascii="Arial" w:eastAsia="Times New Roman" w:hAnsi="Arial" w:cs="Arial"/>
                <w:sz w:val="20"/>
                <w:szCs w:val="20"/>
                <w:lang w:eastAsia="es-CO"/>
              </w:rPr>
            </w:pPr>
          </w:p>
        </w:tc>
      </w:tr>
      <w:tr w:rsidR="00356CBA" w:rsidRPr="00356CBA" w14:paraId="3A6D30C8" w14:textId="77777777" w:rsidTr="00152E83">
        <w:trPr>
          <w:jc w:val="center"/>
        </w:trPr>
        <w:tc>
          <w:tcPr>
            <w:tcW w:w="1666" w:type="pct"/>
            <w:vMerge/>
          </w:tcPr>
          <w:p w14:paraId="3A6D30C4" w14:textId="77777777" w:rsidR="00BA5FDB" w:rsidRPr="00356CBA" w:rsidRDefault="00BA5FDB" w:rsidP="00013409">
            <w:pPr>
              <w:jc w:val="center"/>
              <w:rPr>
                <w:rFonts w:ascii="Arial" w:eastAsia="Times New Roman" w:hAnsi="Arial" w:cs="Arial"/>
                <w:sz w:val="20"/>
                <w:szCs w:val="20"/>
                <w:lang w:eastAsia="es-CO"/>
              </w:rPr>
            </w:pPr>
          </w:p>
        </w:tc>
        <w:tc>
          <w:tcPr>
            <w:tcW w:w="2088" w:type="pct"/>
          </w:tcPr>
          <w:p w14:paraId="3A6D30C5" w14:textId="77777777" w:rsidR="00BA5FDB" w:rsidRPr="00356CBA" w:rsidRDefault="00BA5FDB" w:rsidP="00AF0E7C">
            <w:pPr>
              <w:pStyle w:val="Default"/>
              <w:jc w:val="center"/>
              <w:rPr>
                <w:color w:val="auto"/>
                <w:sz w:val="20"/>
                <w:szCs w:val="20"/>
              </w:rPr>
            </w:pPr>
            <w:r w:rsidRPr="00356CBA">
              <w:rPr>
                <w:color w:val="auto"/>
                <w:sz w:val="20"/>
                <w:szCs w:val="20"/>
              </w:rPr>
              <w:t xml:space="preserve">Riesgo de Sobrepeso </w:t>
            </w:r>
          </w:p>
        </w:tc>
        <w:tc>
          <w:tcPr>
            <w:tcW w:w="631" w:type="pct"/>
          </w:tcPr>
          <w:p w14:paraId="3A6D30C6" w14:textId="77777777" w:rsidR="00BA5FDB" w:rsidRPr="00356CBA" w:rsidRDefault="00BA5FDB" w:rsidP="00013409">
            <w:pPr>
              <w:jc w:val="center"/>
              <w:rPr>
                <w:rFonts w:ascii="Arial" w:eastAsia="Times New Roman" w:hAnsi="Arial" w:cs="Arial"/>
                <w:sz w:val="20"/>
                <w:szCs w:val="20"/>
                <w:lang w:eastAsia="es-CO"/>
              </w:rPr>
            </w:pPr>
          </w:p>
        </w:tc>
        <w:tc>
          <w:tcPr>
            <w:tcW w:w="615" w:type="pct"/>
          </w:tcPr>
          <w:p w14:paraId="3A6D30C7" w14:textId="77777777" w:rsidR="00BA5FDB" w:rsidRPr="00356CBA" w:rsidRDefault="00BA5FDB" w:rsidP="00013409">
            <w:pPr>
              <w:jc w:val="center"/>
              <w:rPr>
                <w:rFonts w:ascii="Arial" w:eastAsia="Times New Roman" w:hAnsi="Arial" w:cs="Arial"/>
                <w:sz w:val="20"/>
                <w:szCs w:val="20"/>
                <w:lang w:eastAsia="es-CO"/>
              </w:rPr>
            </w:pPr>
          </w:p>
        </w:tc>
      </w:tr>
      <w:tr w:rsidR="00356CBA" w:rsidRPr="00356CBA" w14:paraId="3A6D30CE" w14:textId="77777777" w:rsidTr="00BA5FDB">
        <w:trPr>
          <w:jc w:val="center"/>
        </w:trPr>
        <w:tc>
          <w:tcPr>
            <w:tcW w:w="1666" w:type="pct"/>
            <w:vMerge w:val="restart"/>
            <w:vAlign w:val="center"/>
          </w:tcPr>
          <w:p w14:paraId="3A6D30C9" w14:textId="77777777" w:rsidR="00BA5FDB" w:rsidRPr="00356CBA" w:rsidRDefault="00BA5FDB" w:rsidP="00BA5FDB">
            <w:pPr>
              <w:pStyle w:val="Default"/>
              <w:jc w:val="center"/>
              <w:rPr>
                <w:color w:val="auto"/>
                <w:sz w:val="20"/>
                <w:szCs w:val="20"/>
              </w:rPr>
            </w:pPr>
            <w:r w:rsidRPr="00356CBA">
              <w:rPr>
                <w:color w:val="auto"/>
                <w:sz w:val="20"/>
                <w:szCs w:val="20"/>
              </w:rPr>
              <w:t>Peso para la Edad</w:t>
            </w:r>
          </w:p>
          <w:p w14:paraId="3A6D30CA" w14:textId="77777777" w:rsidR="00BA5FDB" w:rsidRPr="00356CBA" w:rsidRDefault="00BA5FDB" w:rsidP="00BA5FDB">
            <w:pPr>
              <w:jc w:val="center"/>
              <w:rPr>
                <w:rFonts w:ascii="Arial" w:eastAsia="Calibri" w:hAnsi="Arial" w:cs="Arial"/>
                <w:sz w:val="20"/>
                <w:szCs w:val="20"/>
                <w:lang w:eastAsia="es-CO"/>
              </w:rPr>
            </w:pPr>
            <w:r w:rsidRPr="00356CBA">
              <w:rPr>
                <w:rFonts w:ascii="Arial" w:eastAsia="Calibri" w:hAnsi="Arial" w:cs="Arial"/>
                <w:sz w:val="20"/>
                <w:szCs w:val="20"/>
                <w:lang w:eastAsia="es-CO"/>
              </w:rPr>
              <w:t>(P/E)</w:t>
            </w:r>
          </w:p>
        </w:tc>
        <w:tc>
          <w:tcPr>
            <w:tcW w:w="2088" w:type="pct"/>
          </w:tcPr>
          <w:p w14:paraId="3A6D30CB" w14:textId="77777777" w:rsidR="00BA5FDB" w:rsidRPr="00356CBA" w:rsidRDefault="00BA5FDB" w:rsidP="00BA5FDB">
            <w:pPr>
              <w:pStyle w:val="Default"/>
              <w:jc w:val="center"/>
              <w:rPr>
                <w:color w:val="auto"/>
                <w:sz w:val="20"/>
                <w:szCs w:val="20"/>
              </w:rPr>
            </w:pPr>
            <w:r w:rsidRPr="00356CBA">
              <w:rPr>
                <w:color w:val="auto"/>
                <w:sz w:val="20"/>
                <w:szCs w:val="20"/>
              </w:rPr>
              <w:t xml:space="preserve">Peso Adecuado para la Edad </w:t>
            </w:r>
          </w:p>
        </w:tc>
        <w:tc>
          <w:tcPr>
            <w:tcW w:w="631" w:type="pct"/>
          </w:tcPr>
          <w:p w14:paraId="3A6D30CC" w14:textId="77777777" w:rsidR="00BA5FDB" w:rsidRPr="00356CBA" w:rsidRDefault="00BA5FDB" w:rsidP="00013409">
            <w:pPr>
              <w:jc w:val="center"/>
              <w:rPr>
                <w:rFonts w:ascii="Arial" w:eastAsia="Times New Roman" w:hAnsi="Arial" w:cs="Arial"/>
                <w:sz w:val="20"/>
                <w:szCs w:val="20"/>
                <w:lang w:eastAsia="es-CO"/>
              </w:rPr>
            </w:pPr>
          </w:p>
        </w:tc>
        <w:tc>
          <w:tcPr>
            <w:tcW w:w="615" w:type="pct"/>
          </w:tcPr>
          <w:p w14:paraId="3A6D30CD" w14:textId="77777777" w:rsidR="00BA5FDB" w:rsidRPr="00356CBA" w:rsidRDefault="00BA5FDB" w:rsidP="00013409">
            <w:pPr>
              <w:jc w:val="center"/>
              <w:rPr>
                <w:rFonts w:ascii="Arial" w:eastAsia="Times New Roman" w:hAnsi="Arial" w:cs="Arial"/>
                <w:sz w:val="20"/>
                <w:szCs w:val="20"/>
                <w:lang w:eastAsia="es-CO"/>
              </w:rPr>
            </w:pPr>
          </w:p>
        </w:tc>
      </w:tr>
      <w:tr w:rsidR="00356CBA" w:rsidRPr="00356CBA" w14:paraId="3A6D30D3" w14:textId="77777777" w:rsidTr="00152E83">
        <w:trPr>
          <w:jc w:val="center"/>
        </w:trPr>
        <w:tc>
          <w:tcPr>
            <w:tcW w:w="1666" w:type="pct"/>
            <w:vMerge/>
          </w:tcPr>
          <w:p w14:paraId="3A6D30CF" w14:textId="77777777" w:rsidR="00BA5FDB" w:rsidRPr="00356CBA" w:rsidRDefault="00BA5FDB" w:rsidP="00BA5FDB">
            <w:pPr>
              <w:pStyle w:val="Default"/>
              <w:jc w:val="center"/>
              <w:rPr>
                <w:color w:val="auto"/>
                <w:sz w:val="20"/>
                <w:szCs w:val="20"/>
              </w:rPr>
            </w:pPr>
          </w:p>
        </w:tc>
        <w:tc>
          <w:tcPr>
            <w:tcW w:w="2088" w:type="pct"/>
          </w:tcPr>
          <w:p w14:paraId="3A6D30D0" w14:textId="77777777" w:rsidR="00BA5FDB" w:rsidRPr="00356CBA" w:rsidRDefault="00BA5FDB" w:rsidP="00BA5FDB">
            <w:pPr>
              <w:pStyle w:val="Default"/>
              <w:jc w:val="center"/>
              <w:rPr>
                <w:color w:val="auto"/>
                <w:sz w:val="20"/>
                <w:szCs w:val="20"/>
              </w:rPr>
            </w:pPr>
            <w:r w:rsidRPr="00356CBA">
              <w:rPr>
                <w:color w:val="auto"/>
                <w:sz w:val="20"/>
                <w:szCs w:val="20"/>
              </w:rPr>
              <w:t xml:space="preserve">Riesgo de Desnutrición Global. </w:t>
            </w:r>
          </w:p>
        </w:tc>
        <w:tc>
          <w:tcPr>
            <w:tcW w:w="631" w:type="pct"/>
          </w:tcPr>
          <w:p w14:paraId="3A6D30D1" w14:textId="77777777" w:rsidR="00BA5FDB" w:rsidRPr="00356CBA" w:rsidRDefault="00BA5FDB" w:rsidP="00013409">
            <w:pPr>
              <w:jc w:val="center"/>
              <w:rPr>
                <w:rFonts w:ascii="Arial" w:eastAsia="Times New Roman" w:hAnsi="Arial" w:cs="Arial"/>
                <w:sz w:val="20"/>
                <w:szCs w:val="20"/>
                <w:lang w:eastAsia="es-CO"/>
              </w:rPr>
            </w:pPr>
          </w:p>
        </w:tc>
        <w:tc>
          <w:tcPr>
            <w:tcW w:w="615" w:type="pct"/>
          </w:tcPr>
          <w:p w14:paraId="3A6D30D2" w14:textId="77777777" w:rsidR="00BA5FDB" w:rsidRPr="00356CBA" w:rsidRDefault="00BA5FDB" w:rsidP="00013409">
            <w:pPr>
              <w:jc w:val="center"/>
              <w:rPr>
                <w:rFonts w:ascii="Arial" w:eastAsia="Times New Roman" w:hAnsi="Arial" w:cs="Arial"/>
                <w:sz w:val="20"/>
                <w:szCs w:val="20"/>
                <w:lang w:eastAsia="es-CO"/>
              </w:rPr>
            </w:pPr>
          </w:p>
        </w:tc>
      </w:tr>
      <w:tr w:rsidR="00356CBA" w:rsidRPr="00356CBA" w14:paraId="3A6D30D8" w14:textId="77777777" w:rsidTr="00152E83">
        <w:trPr>
          <w:jc w:val="center"/>
        </w:trPr>
        <w:tc>
          <w:tcPr>
            <w:tcW w:w="1666" w:type="pct"/>
            <w:vMerge/>
          </w:tcPr>
          <w:p w14:paraId="3A6D30D4" w14:textId="77777777" w:rsidR="00BA5FDB" w:rsidRPr="00356CBA" w:rsidRDefault="00BA5FDB" w:rsidP="00BA5FDB">
            <w:pPr>
              <w:pStyle w:val="Default"/>
              <w:jc w:val="center"/>
              <w:rPr>
                <w:color w:val="auto"/>
                <w:sz w:val="20"/>
                <w:szCs w:val="20"/>
              </w:rPr>
            </w:pPr>
          </w:p>
        </w:tc>
        <w:tc>
          <w:tcPr>
            <w:tcW w:w="2088" w:type="pct"/>
          </w:tcPr>
          <w:p w14:paraId="3A6D30D5" w14:textId="77777777" w:rsidR="00BA5FDB" w:rsidRPr="00356CBA" w:rsidRDefault="00BA5FDB" w:rsidP="00BA5FDB">
            <w:pPr>
              <w:pStyle w:val="Default"/>
              <w:jc w:val="center"/>
              <w:rPr>
                <w:color w:val="auto"/>
                <w:sz w:val="20"/>
                <w:szCs w:val="20"/>
              </w:rPr>
            </w:pPr>
            <w:r w:rsidRPr="00356CBA">
              <w:rPr>
                <w:color w:val="auto"/>
                <w:sz w:val="20"/>
                <w:szCs w:val="20"/>
              </w:rPr>
              <w:t xml:space="preserve">Desnutrición Global </w:t>
            </w:r>
          </w:p>
        </w:tc>
        <w:tc>
          <w:tcPr>
            <w:tcW w:w="631" w:type="pct"/>
          </w:tcPr>
          <w:p w14:paraId="3A6D30D6" w14:textId="77777777" w:rsidR="00BA5FDB" w:rsidRPr="00356CBA" w:rsidRDefault="00BA5FDB" w:rsidP="00013409">
            <w:pPr>
              <w:jc w:val="center"/>
              <w:rPr>
                <w:rFonts w:ascii="Arial" w:eastAsia="Times New Roman" w:hAnsi="Arial" w:cs="Arial"/>
                <w:sz w:val="20"/>
                <w:szCs w:val="20"/>
                <w:lang w:eastAsia="es-CO"/>
              </w:rPr>
            </w:pPr>
          </w:p>
        </w:tc>
        <w:tc>
          <w:tcPr>
            <w:tcW w:w="615" w:type="pct"/>
          </w:tcPr>
          <w:p w14:paraId="3A6D30D7" w14:textId="77777777" w:rsidR="00BA5FDB" w:rsidRPr="00356CBA" w:rsidRDefault="00BA5FDB" w:rsidP="00013409">
            <w:pPr>
              <w:jc w:val="center"/>
              <w:rPr>
                <w:rFonts w:ascii="Arial" w:eastAsia="Times New Roman" w:hAnsi="Arial" w:cs="Arial"/>
                <w:sz w:val="20"/>
                <w:szCs w:val="20"/>
                <w:lang w:eastAsia="es-CO"/>
              </w:rPr>
            </w:pPr>
          </w:p>
        </w:tc>
      </w:tr>
      <w:tr w:rsidR="00356CBA" w:rsidRPr="00356CBA" w14:paraId="3A6D30DA" w14:textId="77777777" w:rsidTr="00BA5FDB">
        <w:trPr>
          <w:jc w:val="center"/>
        </w:trPr>
        <w:tc>
          <w:tcPr>
            <w:tcW w:w="5000" w:type="pct"/>
            <w:gridSpan w:val="4"/>
          </w:tcPr>
          <w:p w14:paraId="3A6D30D9" w14:textId="77777777" w:rsidR="00BA5FDB" w:rsidRPr="00356CBA" w:rsidRDefault="00BA5FDB" w:rsidP="00013409">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Niñas, niños y adolescentes de 5 a 17 años de edad</w:t>
            </w:r>
          </w:p>
        </w:tc>
      </w:tr>
      <w:tr w:rsidR="00356CBA" w:rsidRPr="00356CBA" w14:paraId="3A6D30DF" w14:textId="77777777" w:rsidTr="0012212F">
        <w:trPr>
          <w:jc w:val="center"/>
        </w:trPr>
        <w:tc>
          <w:tcPr>
            <w:tcW w:w="1666" w:type="pct"/>
            <w:vMerge w:val="restart"/>
            <w:vAlign w:val="center"/>
          </w:tcPr>
          <w:p w14:paraId="3A6D30DB" w14:textId="77777777" w:rsidR="00BA5FDB" w:rsidRPr="00356CBA" w:rsidRDefault="00BA5FDB" w:rsidP="0012212F">
            <w:pPr>
              <w:pStyle w:val="Default"/>
              <w:jc w:val="center"/>
              <w:rPr>
                <w:color w:val="auto"/>
                <w:sz w:val="20"/>
                <w:szCs w:val="20"/>
              </w:rPr>
            </w:pPr>
            <w:r w:rsidRPr="00356CBA">
              <w:rPr>
                <w:color w:val="auto"/>
                <w:sz w:val="20"/>
                <w:szCs w:val="20"/>
              </w:rPr>
              <w:t>Talla para la Edad</w:t>
            </w:r>
          </w:p>
        </w:tc>
        <w:tc>
          <w:tcPr>
            <w:tcW w:w="2088" w:type="pct"/>
          </w:tcPr>
          <w:p w14:paraId="3A6D30DC" w14:textId="77777777" w:rsidR="00BA5FDB" w:rsidRPr="00356CBA" w:rsidRDefault="00BA5FDB" w:rsidP="0012212F">
            <w:pPr>
              <w:pStyle w:val="Default"/>
              <w:jc w:val="center"/>
              <w:rPr>
                <w:color w:val="auto"/>
                <w:sz w:val="20"/>
                <w:szCs w:val="20"/>
              </w:rPr>
            </w:pPr>
            <w:r w:rsidRPr="00356CBA">
              <w:rPr>
                <w:color w:val="auto"/>
                <w:sz w:val="20"/>
                <w:szCs w:val="20"/>
              </w:rPr>
              <w:t xml:space="preserve">Talla Adecuada para la Edad </w:t>
            </w:r>
          </w:p>
        </w:tc>
        <w:tc>
          <w:tcPr>
            <w:tcW w:w="631" w:type="pct"/>
          </w:tcPr>
          <w:p w14:paraId="3A6D30DD" w14:textId="77777777" w:rsidR="00BA5FDB" w:rsidRPr="00356CBA" w:rsidRDefault="00BA5FDB" w:rsidP="00013409">
            <w:pPr>
              <w:jc w:val="center"/>
              <w:rPr>
                <w:rFonts w:ascii="Arial" w:eastAsia="Times New Roman" w:hAnsi="Arial" w:cs="Arial"/>
                <w:sz w:val="20"/>
                <w:szCs w:val="20"/>
                <w:lang w:eastAsia="es-CO"/>
              </w:rPr>
            </w:pPr>
          </w:p>
        </w:tc>
        <w:tc>
          <w:tcPr>
            <w:tcW w:w="615" w:type="pct"/>
          </w:tcPr>
          <w:p w14:paraId="3A6D30DE" w14:textId="77777777" w:rsidR="00BA5FDB" w:rsidRPr="00356CBA" w:rsidRDefault="00BA5FDB" w:rsidP="00013409">
            <w:pPr>
              <w:jc w:val="center"/>
              <w:rPr>
                <w:rFonts w:ascii="Arial" w:eastAsia="Times New Roman" w:hAnsi="Arial" w:cs="Arial"/>
                <w:sz w:val="20"/>
                <w:szCs w:val="20"/>
                <w:lang w:eastAsia="es-CO"/>
              </w:rPr>
            </w:pPr>
          </w:p>
        </w:tc>
      </w:tr>
      <w:tr w:rsidR="00356CBA" w:rsidRPr="00356CBA" w14:paraId="3A6D30E4" w14:textId="77777777" w:rsidTr="00152E83">
        <w:trPr>
          <w:jc w:val="center"/>
        </w:trPr>
        <w:tc>
          <w:tcPr>
            <w:tcW w:w="1666" w:type="pct"/>
            <w:vMerge/>
          </w:tcPr>
          <w:p w14:paraId="3A6D30E0" w14:textId="77777777" w:rsidR="00BA5FDB" w:rsidRPr="00356CBA" w:rsidRDefault="00BA5FDB" w:rsidP="0012212F">
            <w:pPr>
              <w:jc w:val="center"/>
              <w:rPr>
                <w:rFonts w:ascii="Arial" w:eastAsia="Times New Roman" w:hAnsi="Arial" w:cs="Arial"/>
                <w:sz w:val="20"/>
                <w:szCs w:val="20"/>
                <w:lang w:eastAsia="es-CO"/>
              </w:rPr>
            </w:pPr>
          </w:p>
        </w:tc>
        <w:tc>
          <w:tcPr>
            <w:tcW w:w="2088" w:type="pct"/>
          </w:tcPr>
          <w:p w14:paraId="3A6D30E1" w14:textId="77777777" w:rsidR="00BA5FDB" w:rsidRPr="00356CBA" w:rsidRDefault="00BA5FDB" w:rsidP="0012212F">
            <w:pPr>
              <w:pStyle w:val="Default"/>
              <w:jc w:val="center"/>
              <w:rPr>
                <w:color w:val="auto"/>
                <w:sz w:val="20"/>
                <w:szCs w:val="20"/>
              </w:rPr>
            </w:pPr>
            <w:r w:rsidRPr="00356CBA">
              <w:rPr>
                <w:color w:val="auto"/>
                <w:sz w:val="20"/>
                <w:szCs w:val="20"/>
              </w:rPr>
              <w:t xml:space="preserve">Riesgo de Talla Baja </w:t>
            </w:r>
          </w:p>
        </w:tc>
        <w:tc>
          <w:tcPr>
            <w:tcW w:w="631" w:type="pct"/>
          </w:tcPr>
          <w:p w14:paraId="3A6D30E2" w14:textId="77777777" w:rsidR="00BA5FDB" w:rsidRPr="00356CBA" w:rsidRDefault="00BA5FDB" w:rsidP="00013409">
            <w:pPr>
              <w:jc w:val="center"/>
              <w:rPr>
                <w:rFonts w:ascii="Arial" w:eastAsia="Times New Roman" w:hAnsi="Arial" w:cs="Arial"/>
                <w:sz w:val="20"/>
                <w:szCs w:val="20"/>
                <w:lang w:eastAsia="es-CO"/>
              </w:rPr>
            </w:pPr>
          </w:p>
        </w:tc>
        <w:tc>
          <w:tcPr>
            <w:tcW w:w="615" w:type="pct"/>
          </w:tcPr>
          <w:p w14:paraId="3A6D30E3" w14:textId="77777777" w:rsidR="00BA5FDB" w:rsidRPr="00356CBA" w:rsidRDefault="00BA5FDB" w:rsidP="00013409">
            <w:pPr>
              <w:jc w:val="center"/>
              <w:rPr>
                <w:rFonts w:ascii="Arial" w:eastAsia="Times New Roman" w:hAnsi="Arial" w:cs="Arial"/>
                <w:sz w:val="20"/>
                <w:szCs w:val="20"/>
                <w:lang w:eastAsia="es-CO"/>
              </w:rPr>
            </w:pPr>
          </w:p>
        </w:tc>
      </w:tr>
      <w:tr w:rsidR="00356CBA" w:rsidRPr="00356CBA" w14:paraId="3A6D30E9" w14:textId="77777777" w:rsidTr="00152E83">
        <w:trPr>
          <w:jc w:val="center"/>
        </w:trPr>
        <w:tc>
          <w:tcPr>
            <w:tcW w:w="1666" w:type="pct"/>
            <w:vMerge/>
          </w:tcPr>
          <w:p w14:paraId="3A6D30E5" w14:textId="77777777" w:rsidR="00BA5FDB" w:rsidRPr="00356CBA" w:rsidRDefault="00BA5FDB" w:rsidP="0012212F">
            <w:pPr>
              <w:jc w:val="center"/>
              <w:rPr>
                <w:rFonts w:ascii="Arial" w:eastAsia="Times New Roman" w:hAnsi="Arial" w:cs="Arial"/>
                <w:sz w:val="20"/>
                <w:szCs w:val="20"/>
                <w:lang w:eastAsia="es-CO"/>
              </w:rPr>
            </w:pPr>
          </w:p>
        </w:tc>
        <w:tc>
          <w:tcPr>
            <w:tcW w:w="2088" w:type="pct"/>
          </w:tcPr>
          <w:p w14:paraId="3A6D30E6" w14:textId="77777777" w:rsidR="00BA5FDB" w:rsidRPr="00356CBA" w:rsidRDefault="00BA5FDB" w:rsidP="0012212F">
            <w:pPr>
              <w:pStyle w:val="Default"/>
              <w:jc w:val="center"/>
              <w:rPr>
                <w:color w:val="auto"/>
                <w:sz w:val="20"/>
                <w:szCs w:val="20"/>
              </w:rPr>
            </w:pPr>
            <w:r w:rsidRPr="00356CBA">
              <w:rPr>
                <w:color w:val="auto"/>
                <w:sz w:val="20"/>
                <w:szCs w:val="20"/>
              </w:rPr>
              <w:t xml:space="preserve">Talla Baja para la Edad o Retraso en Talla </w:t>
            </w:r>
          </w:p>
        </w:tc>
        <w:tc>
          <w:tcPr>
            <w:tcW w:w="631" w:type="pct"/>
          </w:tcPr>
          <w:p w14:paraId="3A6D30E7" w14:textId="77777777" w:rsidR="00BA5FDB" w:rsidRPr="00356CBA" w:rsidRDefault="00BA5FDB" w:rsidP="00013409">
            <w:pPr>
              <w:jc w:val="center"/>
              <w:rPr>
                <w:rFonts w:ascii="Arial" w:eastAsia="Times New Roman" w:hAnsi="Arial" w:cs="Arial"/>
                <w:sz w:val="20"/>
                <w:szCs w:val="20"/>
                <w:lang w:eastAsia="es-CO"/>
              </w:rPr>
            </w:pPr>
          </w:p>
        </w:tc>
        <w:tc>
          <w:tcPr>
            <w:tcW w:w="615" w:type="pct"/>
          </w:tcPr>
          <w:p w14:paraId="3A6D30E8" w14:textId="77777777" w:rsidR="00BA5FDB" w:rsidRPr="00356CBA" w:rsidRDefault="00BA5FDB" w:rsidP="00013409">
            <w:pPr>
              <w:jc w:val="center"/>
              <w:rPr>
                <w:rFonts w:ascii="Arial" w:eastAsia="Times New Roman" w:hAnsi="Arial" w:cs="Arial"/>
                <w:sz w:val="20"/>
                <w:szCs w:val="20"/>
                <w:lang w:eastAsia="es-CO"/>
              </w:rPr>
            </w:pPr>
          </w:p>
        </w:tc>
      </w:tr>
      <w:tr w:rsidR="00356CBA" w:rsidRPr="00356CBA" w14:paraId="3A6D30EE" w14:textId="77777777" w:rsidTr="0012212F">
        <w:trPr>
          <w:jc w:val="center"/>
        </w:trPr>
        <w:tc>
          <w:tcPr>
            <w:tcW w:w="1666" w:type="pct"/>
            <w:vMerge w:val="restart"/>
            <w:vAlign w:val="center"/>
          </w:tcPr>
          <w:p w14:paraId="3A6D30EA" w14:textId="77777777" w:rsidR="003E5519" w:rsidRPr="00356CBA" w:rsidRDefault="003E5519" w:rsidP="0012212F">
            <w:pPr>
              <w:pStyle w:val="Default"/>
              <w:jc w:val="center"/>
              <w:rPr>
                <w:color w:val="auto"/>
                <w:sz w:val="20"/>
                <w:szCs w:val="20"/>
              </w:rPr>
            </w:pPr>
            <w:r w:rsidRPr="00356CBA">
              <w:rPr>
                <w:color w:val="auto"/>
                <w:sz w:val="20"/>
                <w:szCs w:val="20"/>
              </w:rPr>
              <w:t>IMC para la Edad (IMC/E)</w:t>
            </w:r>
          </w:p>
        </w:tc>
        <w:tc>
          <w:tcPr>
            <w:tcW w:w="2088" w:type="pct"/>
          </w:tcPr>
          <w:p w14:paraId="3A6D30EB" w14:textId="77777777" w:rsidR="003E5519" w:rsidRPr="00356CBA" w:rsidRDefault="003E5519" w:rsidP="0012212F">
            <w:pPr>
              <w:pStyle w:val="Default"/>
              <w:jc w:val="center"/>
              <w:rPr>
                <w:color w:val="auto"/>
                <w:sz w:val="20"/>
                <w:szCs w:val="20"/>
              </w:rPr>
            </w:pPr>
            <w:r w:rsidRPr="00356CBA">
              <w:rPr>
                <w:color w:val="auto"/>
                <w:sz w:val="20"/>
                <w:szCs w:val="20"/>
              </w:rPr>
              <w:t xml:space="preserve">Obesidad </w:t>
            </w:r>
          </w:p>
        </w:tc>
        <w:tc>
          <w:tcPr>
            <w:tcW w:w="631" w:type="pct"/>
          </w:tcPr>
          <w:p w14:paraId="3A6D30EC" w14:textId="77777777" w:rsidR="003E5519" w:rsidRPr="00356CBA" w:rsidRDefault="003E5519" w:rsidP="00013409">
            <w:pPr>
              <w:jc w:val="center"/>
              <w:rPr>
                <w:rFonts w:ascii="Arial" w:eastAsia="Times New Roman" w:hAnsi="Arial" w:cs="Arial"/>
                <w:sz w:val="20"/>
                <w:szCs w:val="20"/>
                <w:lang w:eastAsia="es-CO"/>
              </w:rPr>
            </w:pPr>
          </w:p>
        </w:tc>
        <w:tc>
          <w:tcPr>
            <w:tcW w:w="615" w:type="pct"/>
          </w:tcPr>
          <w:p w14:paraId="3A6D30ED" w14:textId="77777777" w:rsidR="003E5519" w:rsidRPr="00356CBA" w:rsidRDefault="003E5519" w:rsidP="00013409">
            <w:pPr>
              <w:jc w:val="center"/>
              <w:rPr>
                <w:rFonts w:ascii="Arial" w:eastAsia="Times New Roman" w:hAnsi="Arial" w:cs="Arial"/>
                <w:sz w:val="20"/>
                <w:szCs w:val="20"/>
                <w:lang w:eastAsia="es-CO"/>
              </w:rPr>
            </w:pPr>
          </w:p>
        </w:tc>
      </w:tr>
      <w:tr w:rsidR="00356CBA" w:rsidRPr="00356CBA" w14:paraId="3A6D30F3" w14:textId="77777777" w:rsidTr="00152E83">
        <w:trPr>
          <w:jc w:val="center"/>
        </w:trPr>
        <w:tc>
          <w:tcPr>
            <w:tcW w:w="1666" w:type="pct"/>
            <w:vMerge/>
          </w:tcPr>
          <w:p w14:paraId="3A6D30EF" w14:textId="77777777" w:rsidR="003E5519" w:rsidRPr="00356CBA" w:rsidRDefault="003E5519" w:rsidP="0012212F">
            <w:pPr>
              <w:jc w:val="center"/>
              <w:rPr>
                <w:rFonts w:ascii="Arial" w:eastAsia="Times New Roman" w:hAnsi="Arial" w:cs="Arial"/>
                <w:sz w:val="20"/>
                <w:szCs w:val="20"/>
                <w:lang w:eastAsia="es-CO"/>
              </w:rPr>
            </w:pPr>
          </w:p>
        </w:tc>
        <w:tc>
          <w:tcPr>
            <w:tcW w:w="2088" w:type="pct"/>
          </w:tcPr>
          <w:p w14:paraId="3A6D30F0" w14:textId="77777777" w:rsidR="003E5519" w:rsidRPr="00356CBA" w:rsidRDefault="003E5519" w:rsidP="0012212F">
            <w:pPr>
              <w:pStyle w:val="Default"/>
              <w:jc w:val="center"/>
              <w:rPr>
                <w:color w:val="auto"/>
                <w:sz w:val="20"/>
                <w:szCs w:val="20"/>
              </w:rPr>
            </w:pPr>
            <w:r w:rsidRPr="00356CBA">
              <w:rPr>
                <w:color w:val="auto"/>
                <w:sz w:val="20"/>
                <w:szCs w:val="20"/>
              </w:rPr>
              <w:t xml:space="preserve">Sobrepeso </w:t>
            </w:r>
          </w:p>
        </w:tc>
        <w:tc>
          <w:tcPr>
            <w:tcW w:w="631" w:type="pct"/>
          </w:tcPr>
          <w:p w14:paraId="3A6D30F1" w14:textId="77777777" w:rsidR="003E5519" w:rsidRPr="00356CBA" w:rsidRDefault="003E5519" w:rsidP="00013409">
            <w:pPr>
              <w:jc w:val="center"/>
              <w:rPr>
                <w:rFonts w:ascii="Arial" w:eastAsia="Times New Roman" w:hAnsi="Arial" w:cs="Arial"/>
                <w:sz w:val="20"/>
                <w:szCs w:val="20"/>
                <w:lang w:eastAsia="es-CO"/>
              </w:rPr>
            </w:pPr>
          </w:p>
        </w:tc>
        <w:tc>
          <w:tcPr>
            <w:tcW w:w="615" w:type="pct"/>
          </w:tcPr>
          <w:p w14:paraId="3A6D30F2" w14:textId="77777777" w:rsidR="003E5519" w:rsidRPr="00356CBA" w:rsidRDefault="003E5519" w:rsidP="00013409">
            <w:pPr>
              <w:jc w:val="center"/>
              <w:rPr>
                <w:rFonts w:ascii="Arial" w:eastAsia="Times New Roman" w:hAnsi="Arial" w:cs="Arial"/>
                <w:sz w:val="20"/>
                <w:szCs w:val="20"/>
                <w:lang w:eastAsia="es-CO"/>
              </w:rPr>
            </w:pPr>
          </w:p>
        </w:tc>
      </w:tr>
      <w:tr w:rsidR="00356CBA" w:rsidRPr="00356CBA" w14:paraId="3A6D30F8" w14:textId="77777777" w:rsidTr="00152E83">
        <w:trPr>
          <w:jc w:val="center"/>
        </w:trPr>
        <w:tc>
          <w:tcPr>
            <w:tcW w:w="1666" w:type="pct"/>
            <w:vMerge/>
          </w:tcPr>
          <w:p w14:paraId="3A6D30F4" w14:textId="77777777" w:rsidR="003E5519" w:rsidRPr="00356CBA" w:rsidRDefault="003E5519" w:rsidP="0012212F">
            <w:pPr>
              <w:jc w:val="center"/>
              <w:rPr>
                <w:rFonts w:ascii="Arial" w:eastAsia="Times New Roman" w:hAnsi="Arial" w:cs="Arial"/>
                <w:sz w:val="20"/>
                <w:szCs w:val="20"/>
                <w:lang w:eastAsia="es-CO"/>
              </w:rPr>
            </w:pPr>
          </w:p>
        </w:tc>
        <w:tc>
          <w:tcPr>
            <w:tcW w:w="2088" w:type="pct"/>
          </w:tcPr>
          <w:p w14:paraId="3A6D30F5" w14:textId="77777777" w:rsidR="003E5519" w:rsidRPr="00356CBA" w:rsidRDefault="003E5519" w:rsidP="00D03CB8">
            <w:pPr>
              <w:pStyle w:val="Default"/>
              <w:jc w:val="center"/>
              <w:rPr>
                <w:color w:val="auto"/>
                <w:sz w:val="20"/>
                <w:szCs w:val="20"/>
              </w:rPr>
            </w:pPr>
            <w:r w:rsidRPr="00356CBA">
              <w:rPr>
                <w:color w:val="auto"/>
                <w:sz w:val="20"/>
                <w:szCs w:val="20"/>
              </w:rPr>
              <w:t xml:space="preserve">IMC Adecuado para la Edad </w:t>
            </w:r>
          </w:p>
        </w:tc>
        <w:tc>
          <w:tcPr>
            <w:tcW w:w="631" w:type="pct"/>
          </w:tcPr>
          <w:p w14:paraId="3A6D30F6" w14:textId="77777777" w:rsidR="003E5519" w:rsidRPr="00356CBA" w:rsidRDefault="003E5519" w:rsidP="00013409">
            <w:pPr>
              <w:jc w:val="center"/>
              <w:rPr>
                <w:rFonts w:ascii="Arial" w:eastAsia="Times New Roman" w:hAnsi="Arial" w:cs="Arial"/>
                <w:sz w:val="20"/>
                <w:szCs w:val="20"/>
                <w:lang w:eastAsia="es-CO"/>
              </w:rPr>
            </w:pPr>
          </w:p>
        </w:tc>
        <w:tc>
          <w:tcPr>
            <w:tcW w:w="615" w:type="pct"/>
          </w:tcPr>
          <w:p w14:paraId="3A6D30F7" w14:textId="77777777" w:rsidR="003E5519" w:rsidRPr="00356CBA" w:rsidRDefault="003E5519" w:rsidP="00013409">
            <w:pPr>
              <w:jc w:val="center"/>
              <w:rPr>
                <w:rFonts w:ascii="Arial" w:eastAsia="Times New Roman" w:hAnsi="Arial" w:cs="Arial"/>
                <w:sz w:val="20"/>
                <w:szCs w:val="20"/>
                <w:lang w:eastAsia="es-CO"/>
              </w:rPr>
            </w:pPr>
          </w:p>
        </w:tc>
      </w:tr>
      <w:tr w:rsidR="00356CBA" w:rsidRPr="00356CBA" w14:paraId="3A6D30FD" w14:textId="77777777" w:rsidTr="00152E83">
        <w:trPr>
          <w:jc w:val="center"/>
        </w:trPr>
        <w:tc>
          <w:tcPr>
            <w:tcW w:w="1666" w:type="pct"/>
            <w:vMerge/>
          </w:tcPr>
          <w:p w14:paraId="3A6D30F9" w14:textId="77777777" w:rsidR="003E5519" w:rsidRPr="00356CBA" w:rsidRDefault="003E5519" w:rsidP="00013409">
            <w:pPr>
              <w:jc w:val="center"/>
              <w:rPr>
                <w:rFonts w:ascii="Arial" w:eastAsia="Times New Roman" w:hAnsi="Arial" w:cs="Arial"/>
                <w:sz w:val="20"/>
                <w:szCs w:val="20"/>
                <w:lang w:eastAsia="es-CO"/>
              </w:rPr>
            </w:pPr>
          </w:p>
        </w:tc>
        <w:tc>
          <w:tcPr>
            <w:tcW w:w="2088" w:type="pct"/>
          </w:tcPr>
          <w:p w14:paraId="3A6D30FA" w14:textId="77777777" w:rsidR="003E5519" w:rsidRPr="00356CBA" w:rsidRDefault="003E5519" w:rsidP="00D03CB8">
            <w:pPr>
              <w:pStyle w:val="Default"/>
              <w:jc w:val="center"/>
              <w:rPr>
                <w:color w:val="auto"/>
                <w:sz w:val="20"/>
                <w:szCs w:val="20"/>
              </w:rPr>
            </w:pPr>
            <w:r w:rsidRPr="00356CBA">
              <w:rPr>
                <w:color w:val="auto"/>
                <w:sz w:val="20"/>
                <w:szCs w:val="20"/>
              </w:rPr>
              <w:t xml:space="preserve">Riesgo de Delgadez </w:t>
            </w:r>
          </w:p>
        </w:tc>
        <w:tc>
          <w:tcPr>
            <w:tcW w:w="631" w:type="pct"/>
          </w:tcPr>
          <w:p w14:paraId="3A6D30FB" w14:textId="77777777" w:rsidR="003E5519" w:rsidRPr="00356CBA" w:rsidRDefault="003E5519" w:rsidP="00013409">
            <w:pPr>
              <w:jc w:val="center"/>
              <w:rPr>
                <w:rFonts w:ascii="Arial" w:eastAsia="Times New Roman" w:hAnsi="Arial" w:cs="Arial"/>
                <w:sz w:val="20"/>
                <w:szCs w:val="20"/>
                <w:lang w:eastAsia="es-CO"/>
              </w:rPr>
            </w:pPr>
          </w:p>
        </w:tc>
        <w:tc>
          <w:tcPr>
            <w:tcW w:w="615" w:type="pct"/>
          </w:tcPr>
          <w:p w14:paraId="3A6D30FC" w14:textId="77777777" w:rsidR="003E5519" w:rsidRPr="00356CBA" w:rsidRDefault="003E5519" w:rsidP="00013409">
            <w:pPr>
              <w:jc w:val="center"/>
              <w:rPr>
                <w:rFonts w:ascii="Arial" w:eastAsia="Times New Roman" w:hAnsi="Arial" w:cs="Arial"/>
                <w:sz w:val="20"/>
                <w:szCs w:val="20"/>
                <w:lang w:eastAsia="es-CO"/>
              </w:rPr>
            </w:pPr>
          </w:p>
        </w:tc>
      </w:tr>
      <w:tr w:rsidR="00356CBA" w:rsidRPr="00356CBA" w14:paraId="3A6D3102" w14:textId="77777777" w:rsidTr="00152E83">
        <w:trPr>
          <w:jc w:val="center"/>
        </w:trPr>
        <w:tc>
          <w:tcPr>
            <w:tcW w:w="1666" w:type="pct"/>
            <w:vMerge/>
          </w:tcPr>
          <w:p w14:paraId="3A6D30FE" w14:textId="77777777" w:rsidR="003E5519" w:rsidRPr="00356CBA" w:rsidRDefault="003E5519" w:rsidP="00013409">
            <w:pPr>
              <w:jc w:val="center"/>
              <w:rPr>
                <w:rFonts w:ascii="Arial" w:eastAsia="Times New Roman" w:hAnsi="Arial" w:cs="Arial"/>
                <w:sz w:val="20"/>
                <w:szCs w:val="20"/>
                <w:lang w:eastAsia="es-CO"/>
              </w:rPr>
            </w:pPr>
          </w:p>
        </w:tc>
        <w:tc>
          <w:tcPr>
            <w:tcW w:w="2088" w:type="pct"/>
          </w:tcPr>
          <w:p w14:paraId="3A6D30FF" w14:textId="77777777" w:rsidR="003E5519" w:rsidRPr="00356CBA" w:rsidRDefault="003E5519" w:rsidP="003E5519">
            <w:pPr>
              <w:pStyle w:val="Default"/>
              <w:jc w:val="center"/>
              <w:rPr>
                <w:color w:val="auto"/>
                <w:sz w:val="20"/>
                <w:szCs w:val="20"/>
              </w:rPr>
            </w:pPr>
            <w:r w:rsidRPr="00356CBA">
              <w:rPr>
                <w:color w:val="auto"/>
                <w:sz w:val="20"/>
                <w:szCs w:val="20"/>
              </w:rPr>
              <w:t xml:space="preserve">Delgadez </w:t>
            </w:r>
          </w:p>
        </w:tc>
        <w:tc>
          <w:tcPr>
            <w:tcW w:w="631" w:type="pct"/>
          </w:tcPr>
          <w:p w14:paraId="3A6D3100" w14:textId="77777777" w:rsidR="003E5519" w:rsidRPr="00356CBA" w:rsidRDefault="003E5519" w:rsidP="00013409">
            <w:pPr>
              <w:jc w:val="center"/>
              <w:rPr>
                <w:rFonts w:ascii="Arial" w:eastAsia="Times New Roman" w:hAnsi="Arial" w:cs="Arial"/>
                <w:sz w:val="20"/>
                <w:szCs w:val="20"/>
                <w:lang w:eastAsia="es-CO"/>
              </w:rPr>
            </w:pPr>
          </w:p>
        </w:tc>
        <w:tc>
          <w:tcPr>
            <w:tcW w:w="615" w:type="pct"/>
          </w:tcPr>
          <w:p w14:paraId="3A6D3101" w14:textId="77777777" w:rsidR="003E5519" w:rsidRPr="00356CBA" w:rsidRDefault="003E5519" w:rsidP="00013409">
            <w:pPr>
              <w:jc w:val="center"/>
              <w:rPr>
                <w:rFonts w:ascii="Arial" w:eastAsia="Times New Roman" w:hAnsi="Arial" w:cs="Arial"/>
                <w:sz w:val="20"/>
                <w:szCs w:val="20"/>
                <w:lang w:eastAsia="es-CO"/>
              </w:rPr>
            </w:pPr>
          </w:p>
        </w:tc>
      </w:tr>
      <w:tr w:rsidR="00356CBA" w:rsidRPr="00356CBA" w14:paraId="3A6D3104" w14:textId="77777777" w:rsidTr="003E5519">
        <w:trPr>
          <w:jc w:val="center"/>
        </w:trPr>
        <w:tc>
          <w:tcPr>
            <w:tcW w:w="5000" w:type="pct"/>
            <w:gridSpan w:val="4"/>
          </w:tcPr>
          <w:p w14:paraId="3A6D3103" w14:textId="77777777" w:rsidR="003E5519" w:rsidRPr="00356CBA" w:rsidRDefault="003E5519" w:rsidP="00013409">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lastRenderedPageBreak/>
              <w:t>Adultos de 18 a 64 años</w:t>
            </w:r>
          </w:p>
        </w:tc>
      </w:tr>
      <w:tr w:rsidR="00356CBA" w:rsidRPr="00356CBA" w14:paraId="3A6D3109" w14:textId="77777777" w:rsidTr="0012212F">
        <w:trPr>
          <w:jc w:val="center"/>
        </w:trPr>
        <w:tc>
          <w:tcPr>
            <w:tcW w:w="1666" w:type="pct"/>
            <w:vMerge w:val="restart"/>
            <w:vAlign w:val="center"/>
          </w:tcPr>
          <w:p w14:paraId="3A6D3105" w14:textId="77777777" w:rsidR="009C4A35" w:rsidRPr="00356CBA" w:rsidRDefault="009C4A35" w:rsidP="009F1FC2">
            <w:pPr>
              <w:pStyle w:val="Default"/>
              <w:jc w:val="center"/>
              <w:rPr>
                <w:color w:val="auto"/>
                <w:sz w:val="20"/>
                <w:szCs w:val="20"/>
              </w:rPr>
            </w:pPr>
            <w:r w:rsidRPr="00356CBA">
              <w:rPr>
                <w:color w:val="auto"/>
                <w:sz w:val="20"/>
                <w:szCs w:val="20"/>
              </w:rPr>
              <w:t>IMC</w:t>
            </w:r>
          </w:p>
        </w:tc>
        <w:tc>
          <w:tcPr>
            <w:tcW w:w="2088" w:type="pct"/>
          </w:tcPr>
          <w:p w14:paraId="3A6D3106" w14:textId="77777777" w:rsidR="009C4A35" w:rsidRPr="00356CBA" w:rsidRDefault="009C4A35" w:rsidP="0012212F">
            <w:pPr>
              <w:pStyle w:val="Default"/>
              <w:jc w:val="center"/>
              <w:rPr>
                <w:color w:val="auto"/>
                <w:sz w:val="20"/>
                <w:szCs w:val="20"/>
              </w:rPr>
            </w:pPr>
            <w:r w:rsidRPr="00356CBA">
              <w:rPr>
                <w:color w:val="auto"/>
                <w:sz w:val="20"/>
                <w:szCs w:val="20"/>
              </w:rPr>
              <w:t xml:space="preserve">Obesidad </w:t>
            </w:r>
          </w:p>
        </w:tc>
        <w:tc>
          <w:tcPr>
            <w:tcW w:w="631" w:type="pct"/>
          </w:tcPr>
          <w:p w14:paraId="3A6D3107" w14:textId="77777777" w:rsidR="009C4A35" w:rsidRPr="00356CBA" w:rsidRDefault="009C4A35" w:rsidP="00013409">
            <w:pPr>
              <w:jc w:val="center"/>
              <w:rPr>
                <w:rFonts w:ascii="Arial" w:eastAsia="Times New Roman" w:hAnsi="Arial" w:cs="Arial"/>
                <w:sz w:val="20"/>
                <w:szCs w:val="20"/>
                <w:lang w:eastAsia="es-CO"/>
              </w:rPr>
            </w:pPr>
          </w:p>
        </w:tc>
        <w:tc>
          <w:tcPr>
            <w:tcW w:w="615" w:type="pct"/>
          </w:tcPr>
          <w:p w14:paraId="3A6D3108" w14:textId="77777777" w:rsidR="009C4A35" w:rsidRPr="00356CBA" w:rsidRDefault="009C4A35" w:rsidP="00013409">
            <w:pPr>
              <w:jc w:val="center"/>
              <w:rPr>
                <w:rFonts w:ascii="Arial" w:eastAsia="Times New Roman" w:hAnsi="Arial" w:cs="Arial"/>
                <w:sz w:val="20"/>
                <w:szCs w:val="20"/>
                <w:lang w:eastAsia="es-CO"/>
              </w:rPr>
            </w:pPr>
          </w:p>
        </w:tc>
      </w:tr>
      <w:tr w:rsidR="00356CBA" w:rsidRPr="00356CBA" w14:paraId="3A6D310E" w14:textId="77777777" w:rsidTr="00152E83">
        <w:trPr>
          <w:jc w:val="center"/>
        </w:trPr>
        <w:tc>
          <w:tcPr>
            <w:tcW w:w="1666" w:type="pct"/>
            <w:vMerge/>
          </w:tcPr>
          <w:p w14:paraId="3A6D310A" w14:textId="77777777" w:rsidR="009C4A35" w:rsidRPr="00356CBA" w:rsidRDefault="009C4A35" w:rsidP="0012212F">
            <w:pPr>
              <w:jc w:val="center"/>
              <w:rPr>
                <w:rFonts w:ascii="Arial" w:eastAsia="Times New Roman" w:hAnsi="Arial" w:cs="Arial"/>
                <w:sz w:val="20"/>
                <w:szCs w:val="20"/>
                <w:lang w:eastAsia="es-CO"/>
              </w:rPr>
            </w:pPr>
          </w:p>
        </w:tc>
        <w:tc>
          <w:tcPr>
            <w:tcW w:w="2088" w:type="pct"/>
          </w:tcPr>
          <w:p w14:paraId="3A6D310B" w14:textId="77777777" w:rsidR="009C4A35" w:rsidRPr="00356CBA" w:rsidRDefault="009C4A35" w:rsidP="0012212F">
            <w:pPr>
              <w:pStyle w:val="Default"/>
              <w:jc w:val="center"/>
              <w:rPr>
                <w:color w:val="auto"/>
                <w:sz w:val="20"/>
                <w:szCs w:val="20"/>
              </w:rPr>
            </w:pPr>
            <w:r w:rsidRPr="00356CBA">
              <w:rPr>
                <w:color w:val="auto"/>
                <w:sz w:val="20"/>
                <w:szCs w:val="20"/>
              </w:rPr>
              <w:t xml:space="preserve">Sobrepeso </w:t>
            </w:r>
          </w:p>
        </w:tc>
        <w:tc>
          <w:tcPr>
            <w:tcW w:w="631" w:type="pct"/>
          </w:tcPr>
          <w:p w14:paraId="3A6D310C" w14:textId="77777777" w:rsidR="009C4A35" w:rsidRPr="00356CBA" w:rsidRDefault="009C4A35" w:rsidP="00013409">
            <w:pPr>
              <w:jc w:val="center"/>
              <w:rPr>
                <w:rFonts w:ascii="Arial" w:eastAsia="Times New Roman" w:hAnsi="Arial" w:cs="Arial"/>
                <w:sz w:val="20"/>
                <w:szCs w:val="20"/>
                <w:lang w:eastAsia="es-CO"/>
              </w:rPr>
            </w:pPr>
          </w:p>
        </w:tc>
        <w:tc>
          <w:tcPr>
            <w:tcW w:w="615" w:type="pct"/>
          </w:tcPr>
          <w:p w14:paraId="3A6D310D" w14:textId="77777777" w:rsidR="009C4A35" w:rsidRPr="00356CBA" w:rsidRDefault="009C4A35" w:rsidP="00013409">
            <w:pPr>
              <w:jc w:val="center"/>
              <w:rPr>
                <w:rFonts w:ascii="Arial" w:eastAsia="Times New Roman" w:hAnsi="Arial" w:cs="Arial"/>
                <w:sz w:val="20"/>
                <w:szCs w:val="20"/>
                <w:lang w:eastAsia="es-CO"/>
              </w:rPr>
            </w:pPr>
          </w:p>
        </w:tc>
      </w:tr>
      <w:tr w:rsidR="00356CBA" w:rsidRPr="00356CBA" w14:paraId="3A6D3113" w14:textId="77777777" w:rsidTr="00152E83">
        <w:trPr>
          <w:jc w:val="center"/>
        </w:trPr>
        <w:tc>
          <w:tcPr>
            <w:tcW w:w="1666" w:type="pct"/>
            <w:vMerge/>
          </w:tcPr>
          <w:p w14:paraId="3A6D310F" w14:textId="77777777" w:rsidR="009C4A35" w:rsidRPr="00356CBA" w:rsidRDefault="009C4A35" w:rsidP="0012212F">
            <w:pPr>
              <w:jc w:val="center"/>
              <w:rPr>
                <w:rFonts w:ascii="Arial" w:eastAsia="Times New Roman" w:hAnsi="Arial" w:cs="Arial"/>
                <w:sz w:val="20"/>
                <w:szCs w:val="20"/>
                <w:lang w:eastAsia="es-CO"/>
              </w:rPr>
            </w:pPr>
          </w:p>
        </w:tc>
        <w:tc>
          <w:tcPr>
            <w:tcW w:w="2088" w:type="pct"/>
          </w:tcPr>
          <w:p w14:paraId="3A6D3110" w14:textId="77777777" w:rsidR="009C4A35" w:rsidRPr="00356CBA" w:rsidRDefault="009C4A35" w:rsidP="0012212F">
            <w:pPr>
              <w:pStyle w:val="Default"/>
              <w:jc w:val="center"/>
              <w:rPr>
                <w:color w:val="auto"/>
                <w:sz w:val="20"/>
                <w:szCs w:val="20"/>
              </w:rPr>
            </w:pPr>
            <w:r w:rsidRPr="00356CBA">
              <w:rPr>
                <w:color w:val="auto"/>
                <w:sz w:val="20"/>
                <w:szCs w:val="20"/>
              </w:rPr>
              <w:t xml:space="preserve">Normal </w:t>
            </w:r>
          </w:p>
        </w:tc>
        <w:tc>
          <w:tcPr>
            <w:tcW w:w="631" w:type="pct"/>
          </w:tcPr>
          <w:p w14:paraId="3A6D3111" w14:textId="77777777" w:rsidR="009C4A35" w:rsidRPr="00356CBA" w:rsidRDefault="009C4A35" w:rsidP="00013409">
            <w:pPr>
              <w:jc w:val="center"/>
              <w:rPr>
                <w:rFonts w:ascii="Arial" w:eastAsia="Times New Roman" w:hAnsi="Arial" w:cs="Arial"/>
                <w:sz w:val="20"/>
                <w:szCs w:val="20"/>
                <w:lang w:eastAsia="es-CO"/>
              </w:rPr>
            </w:pPr>
          </w:p>
        </w:tc>
        <w:tc>
          <w:tcPr>
            <w:tcW w:w="615" w:type="pct"/>
          </w:tcPr>
          <w:p w14:paraId="3A6D3112" w14:textId="77777777" w:rsidR="009C4A35" w:rsidRPr="00356CBA" w:rsidRDefault="009C4A35" w:rsidP="00013409">
            <w:pPr>
              <w:jc w:val="center"/>
              <w:rPr>
                <w:rFonts w:ascii="Arial" w:eastAsia="Times New Roman" w:hAnsi="Arial" w:cs="Arial"/>
                <w:sz w:val="20"/>
                <w:szCs w:val="20"/>
                <w:lang w:eastAsia="es-CO"/>
              </w:rPr>
            </w:pPr>
          </w:p>
        </w:tc>
      </w:tr>
      <w:tr w:rsidR="00356CBA" w:rsidRPr="00356CBA" w14:paraId="3A6D3118" w14:textId="77777777" w:rsidTr="00152E83">
        <w:trPr>
          <w:jc w:val="center"/>
        </w:trPr>
        <w:tc>
          <w:tcPr>
            <w:tcW w:w="1666" w:type="pct"/>
            <w:vMerge/>
          </w:tcPr>
          <w:p w14:paraId="3A6D3114" w14:textId="77777777" w:rsidR="009C4A35" w:rsidRPr="00356CBA" w:rsidRDefault="009C4A35" w:rsidP="0012212F">
            <w:pPr>
              <w:jc w:val="center"/>
              <w:rPr>
                <w:rFonts w:ascii="Arial" w:eastAsia="Times New Roman" w:hAnsi="Arial" w:cs="Arial"/>
                <w:sz w:val="20"/>
                <w:szCs w:val="20"/>
                <w:lang w:eastAsia="es-CO"/>
              </w:rPr>
            </w:pPr>
          </w:p>
        </w:tc>
        <w:tc>
          <w:tcPr>
            <w:tcW w:w="2088" w:type="pct"/>
          </w:tcPr>
          <w:p w14:paraId="3A6D3115" w14:textId="77777777" w:rsidR="009C4A35" w:rsidRPr="00356CBA" w:rsidRDefault="009C4A35" w:rsidP="0012212F">
            <w:pPr>
              <w:pStyle w:val="Default"/>
              <w:jc w:val="center"/>
              <w:rPr>
                <w:color w:val="auto"/>
                <w:sz w:val="20"/>
                <w:szCs w:val="20"/>
              </w:rPr>
            </w:pPr>
            <w:r w:rsidRPr="00356CBA">
              <w:rPr>
                <w:color w:val="auto"/>
                <w:sz w:val="20"/>
                <w:szCs w:val="20"/>
              </w:rPr>
              <w:t xml:space="preserve">Delgadez </w:t>
            </w:r>
          </w:p>
        </w:tc>
        <w:tc>
          <w:tcPr>
            <w:tcW w:w="631" w:type="pct"/>
          </w:tcPr>
          <w:p w14:paraId="3A6D3116" w14:textId="77777777" w:rsidR="009C4A35" w:rsidRPr="00356CBA" w:rsidRDefault="009C4A35" w:rsidP="00013409">
            <w:pPr>
              <w:jc w:val="center"/>
              <w:rPr>
                <w:rFonts w:ascii="Arial" w:eastAsia="Times New Roman" w:hAnsi="Arial" w:cs="Arial"/>
                <w:sz w:val="20"/>
                <w:szCs w:val="20"/>
                <w:lang w:eastAsia="es-CO"/>
              </w:rPr>
            </w:pPr>
          </w:p>
        </w:tc>
        <w:tc>
          <w:tcPr>
            <w:tcW w:w="615" w:type="pct"/>
          </w:tcPr>
          <w:p w14:paraId="3A6D3117" w14:textId="77777777" w:rsidR="009C4A35" w:rsidRPr="00356CBA" w:rsidRDefault="009C4A35" w:rsidP="00013409">
            <w:pPr>
              <w:jc w:val="center"/>
              <w:rPr>
                <w:rFonts w:ascii="Arial" w:eastAsia="Times New Roman" w:hAnsi="Arial" w:cs="Arial"/>
                <w:sz w:val="20"/>
                <w:szCs w:val="20"/>
                <w:lang w:eastAsia="es-CO"/>
              </w:rPr>
            </w:pPr>
          </w:p>
        </w:tc>
      </w:tr>
      <w:tr w:rsidR="00356CBA" w:rsidRPr="00356CBA" w14:paraId="3A6D311A" w14:textId="77777777" w:rsidTr="004901D5">
        <w:trPr>
          <w:jc w:val="center"/>
        </w:trPr>
        <w:tc>
          <w:tcPr>
            <w:tcW w:w="5000" w:type="pct"/>
            <w:gridSpan w:val="4"/>
          </w:tcPr>
          <w:p w14:paraId="3A6D3119" w14:textId="77777777" w:rsidR="004901D5" w:rsidRPr="00356CBA" w:rsidRDefault="004901D5" w:rsidP="00013409">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Adulto de 65 años y más</w:t>
            </w:r>
          </w:p>
        </w:tc>
      </w:tr>
      <w:tr w:rsidR="00356CBA" w:rsidRPr="00356CBA" w14:paraId="3A6D3121" w14:textId="77777777" w:rsidTr="00152E83">
        <w:trPr>
          <w:jc w:val="center"/>
        </w:trPr>
        <w:tc>
          <w:tcPr>
            <w:tcW w:w="1666" w:type="pct"/>
            <w:vMerge w:val="restart"/>
          </w:tcPr>
          <w:p w14:paraId="3A6D311B" w14:textId="77777777" w:rsidR="00132F98" w:rsidRPr="00356CBA" w:rsidRDefault="00132F98" w:rsidP="004901D5">
            <w:pPr>
              <w:jc w:val="center"/>
              <w:rPr>
                <w:rFonts w:ascii="Arial" w:hAnsi="Arial" w:cs="Arial"/>
                <w:sz w:val="20"/>
                <w:szCs w:val="20"/>
              </w:rPr>
            </w:pPr>
          </w:p>
          <w:p w14:paraId="3A6D311C" w14:textId="77777777" w:rsidR="00132F98" w:rsidRPr="00356CBA" w:rsidRDefault="00132F98" w:rsidP="004901D5">
            <w:pPr>
              <w:jc w:val="center"/>
              <w:rPr>
                <w:rFonts w:ascii="Arial" w:hAnsi="Arial" w:cs="Arial"/>
                <w:sz w:val="20"/>
                <w:szCs w:val="20"/>
              </w:rPr>
            </w:pPr>
          </w:p>
          <w:p w14:paraId="3A6D311D" w14:textId="77777777" w:rsidR="00132F98" w:rsidRPr="00356CBA" w:rsidRDefault="00132F98" w:rsidP="004901D5">
            <w:pPr>
              <w:jc w:val="center"/>
              <w:rPr>
                <w:rFonts w:ascii="Arial" w:eastAsia="Times New Roman" w:hAnsi="Arial" w:cs="Arial"/>
                <w:sz w:val="20"/>
                <w:szCs w:val="20"/>
                <w:lang w:eastAsia="es-CO"/>
              </w:rPr>
            </w:pPr>
            <w:r w:rsidRPr="00356CBA">
              <w:rPr>
                <w:rFonts w:ascii="Arial" w:hAnsi="Arial" w:cs="Arial"/>
                <w:sz w:val="20"/>
                <w:szCs w:val="20"/>
              </w:rPr>
              <w:t>IMC</w:t>
            </w:r>
          </w:p>
        </w:tc>
        <w:tc>
          <w:tcPr>
            <w:tcW w:w="2088" w:type="pct"/>
          </w:tcPr>
          <w:p w14:paraId="3A6D311E" w14:textId="77777777" w:rsidR="00132F98" w:rsidRPr="00356CBA" w:rsidRDefault="00132F98" w:rsidP="004901D5">
            <w:pPr>
              <w:pStyle w:val="Default"/>
              <w:jc w:val="center"/>
              <w:rPr>
                <w:color w:val="auto"/>
                <w:sz w:val="20"/>
                <w:szCs w:val="20"/>
              </w:rPr>
            </w:pPr>
            <w:r w:rsidRPr="00356CBA">
              <w:rPr>
                <w:rFonts w:eastAsia="Times New Roman"/>
                <w:color w:val="auto"/>
                <w:sz w:val="20"/>
                <w:szCs w:val="20"/>
              </w:rPr>
              <w:t>Desnutrición severa</w:t>
            </w:r>
          </w:p>
        </w:tc>
        <w:tc>
          <w:tcPr>
            <w:tcW w:w="631" w:type="pct"/>
          </w:tcPr>
          <w:p w14:paraId="3A6D311F" w14:textId="77777777" w:rsidR="00132F98" w:rsidRPr="00356CBA" w:rsidRDefault="00132F98" w:rsidP="004901D5">
            <w:pPr>
              <w:jc w:val="center"/>
              <w:rPr>
                <w:rFonts w:ascii="Arial" w:eastAsia="Times New Roman" w:hAnsi="Arial" w:cs="Arial"/>
                <w:sz w:val="20"/>
                <w:szCs w:val="20"/>
                <w:lang w:eastAsia="es-CO"/>
              </w:rPr>
            </w:pPr>
          </w:p>
        </w:tc>
        <w:tc>
          <w:tcPr>
            <w:tcW w:w="615" w:type="pct"/>
          </w:tcPr>
          <w:p w14:paraId="3A6D3120" w14:textId="77777777" w:rsidR="00132F98" w:rsidRPr="00356CBA" w:rsidRDefault="00132F98" w:rsidP="004901D5">
            <w:pPr>
              <w:jc w:val="center"/>
              <w:rPr>
                <w:rFonts w:ascii="Arial" w:eastAsia="Times New Roman" w:hAnsi="Arial" w:cs="Arial"/>
                <w:sz w:val="20"/>
                <w:szCs w:val="20"/>
                <w:lang w:eastAsia="es-CO"/>
              </w:rPr>
            </w:pPr>
          </w:p>
        </w:tc>
      </w:tr>
      <w:tr w:rsidR="00356CBA" w:rsidRPr="00356CBA" w14:paraId="3A6D3126" w14:textId="77777777" w:rsidTr="00152E83">
        <w:trPr>
          <w:jc w:val="center"/>
        </w:trPr>
        <w:tc>
          <w:tcPr>
            <w:tcW w:w="1666" w:type="pct"/>
            <w:vMerge/>
          </w:tcPr>
          <w:p w14:paraId="3A6D3122" w14:textId="77777777" w:rsidR="00132F98" w:rsidRPr="00356CBA" w:rsidRDefault="00132F98" w:rsidP="004901D5">
            <w:pPr>
              <w:jc w:val="center"/>
              <w:rPr>
                <w:rFonts w:ascii="Arial" w:eastAsia="Times New Roman" w:hAnsi="Arial" w:cs="Arial"/>
                <w:sz w:val="20"/>
                <w:szCs w:val="20"/>
                <w:lang w:eastAsia="es-CO"/>
              </w:rPr>
            </w:pPr>
          </w:p>
        </w:tc>
        <w:tc>
          <w:tcPr>
            <w:tcW w:w="2088" w:type="pct"/>
          </w:tcPr>
          <w:p w14:paraId="3A6D3123" w14:textId="77777777" w:rsidR="00132F98" w:rsidRPr="00356CBA" w:rsidRDefault="00132F98" w:rsidP="004901D5">
            <w:pPr>
              <w:pStyle w:val="Default"/>
              <w:jc w:val="center"/>
              <w:rPr>
                <w:color w:val="auto"/>
                <w:sz w:val="20"/>
                <w:szCs w:val="20"/>
              </w:rPr>
            </w:pPr>
            <w:r w:rsidRPr="00356CBA">
              <w:rPr>
                <w:rFonts w:eastAsia="Times New Roman"/>
                <w:color w:val="auto"/>
                <w:sz w:val="20"/>
                <w:szCs w:val="20"/>
              </w:rPr>
              <w:t>Desnutrición moderada</w:t>
            </w:r>
          </w:p>
        </w:tc>
        <w:tc>
          <w:tcPr>
            <w:tcW w:w="631" w:type="pct"/>
          </w:tcPr>
          <w:p w14:paraId="3A6D3124" w14:textId="77777777" w:rsidR="00132F98" w:rsidRPr="00356CBA" w:rsidRDefault="00132F98" w:rsidP="004901D5">
            <w:pPr>
              <w:jc w:val="center"/>
              <w:rPr>
                <w:rFonts w:ascii="Arial" w:eastAsia="Times New Roman" w:hAnsi="Arial" w:cs="Arial"/>
                <w:sz w:val="20"/>
                <w:szCs w:val="20"/>
                <w:lang w:eastAsia="es-CO"/>
              </w:rPr>
            </w:pPr>
          </w:p>
        </w:tc>
        <w:tc>
          <w:tcPr>
            <w:tcW w:w="615" w:type="pct"/>
          </w:tcPr>
          <w:p w14:paraId="3A6D3125" w14:textId="77777777" w:rsidR="00132F98" w:rsidRPr="00356CBA" w:rsidRDefault="00132F98" w:rsidP="004901D5">
            <w:pPr>
              <w:jc w:val="center"/>
              <w:rPr>
                <w:rFonts w:ascii="Arial" w:eastAsia="Times New Roman" w:hAnsi="Arial" w:cs="Arial"/>
                <w:sz w:val="20"/>
                <w:szCs w:val="20"/>
                <w:lang w:eastAsia="es-CO"/>
              </w:rPr>
            </w:pPr>
          </w:p>
        </w:tc>
      </w:tr>
      <w:tr w:rsidR="00356CBA" w:rsidRPr="00356CBA" w14:paraId="3A6D312B" w14:textId="77777777" w:rsidTr="00152E83">
        <w:trPr>
          <w:jc w:val="center"/>
        </w:trPr>
        <w:tc>
          <w:tcPr>
            <w:tcW w:w="1666" w:type="pct"/>
            <w:vMerge/>
          </w:tcPr>
          <w:p w14:paraId="3A6D3127" w14:textId="77777777" w:rsidR="00132F98" w:rsidRPr="00356CBA" w:rsidRDefault="00132F98" w:rsidP="004901D5">
            <w:pPr>
              <w:jc w:val="center"/>
              <w:rPr>
                <w:rFonts w:ascii="Arial" w:eastAsia="Times New Roman" w:hAnsi="Arial" w:cs="Arial"/>
                <w:sz w:val="20"/>
                <w:szCs w:val="20"/>
                <w:lang w:eastAsia="es-CO"/>
              </w:rPr>
            </w:pPr>
          </w:p>
        </w:tc>
        <w:tc>
          <w:tcPr>
            <w:tcW w:w="2088" w:type="pct"/>
          </w:tcPr>
          <w:p w14:paraId="3A6D3128" w14:textId="77777777" w:rsidR="00132F98" w:rsidRPr="00356CBA" w:rsidRDefault="00132F98" w:rsidP="004901D5">
            <w:pPr>
              <w:pStyle w:val="Default"/>
              <w:jc w:val="center"/>
              <w:rPr>
                <w:color w:val="auto"/>
                <w:sz w:val="20"/>
                <w:szCs w:val="20"/>
              </w:rPr>
            </w:pPr>
            <w:r w:rsidRPr="00356CBA">
              <w:rPr>
                <w:rFonts w:eastAsia="Times New Roman"/>
                <w:color w:val="auto"/>
                <w:sz w:val="20"/>
                <w:szCs w:val="20"/>
              </w:rPr>
              <w:t>Desnutrición Leve</w:t>
            </w:r>
          </w:p>
        </w:tc>
        <w:tc>
          <w:tcPr>
            <w:tcW w:w="631" w:type="pct"/>
          </w:tcPr>
          <w:p w14:paraId="3A6D3129" w14:textId="77777777" w:rsidR="00132F98" w:rsidRPr="00356CBA" w:rsidRDefault="00132F98" w:rsidP="004901D5">
            <w:pPr>
              <w:jc w:val="center"/>
              <w:rPr>
                <w:rFonts w:ascii="Arial" w:eastAsia="Times New Roman" w:hAnsi="Arial" w:cs="Arial"/>
                <w:sz w:val="20"/>
                <w:szCs w:val="20"/>
                <w:lang w:eastAsia="es-CO"/>
              </w:rPr>
            </w:pPr>
          </w:p>
        </w:tc>
        <w:tc>
          <w:tcPr>
            <w:tcW w:w="615" w:type="pct"/>
          </w:tcPr>
          <w:p w14:paraId="3A6D312A" w14:textId="77777777" w:rsidR="00132F98" w:rsidRPr="00356CBA" w:rsidRDefault="00132F98" w:rsidP="004901D5">
            <w:pPr>
              <w:jc w:val="center"/>
              <w:rPr>
                <w:rFonts w:ascii="Arial" w:eastAsia="Times New Roman" w:hAnsi="Arial" w:cs="Arial"/>
                <w:sz w:val="20"/>
                <w:szCs w:val="20"/>
                <w:lang w:eastAsia="es-CO"/>
              </w:rPr>
            </w:pPr>
          </w:p>
        </w:tc>
      </w:tr>
      <w:tr w:rsidR="00356CBA" w:rsidRPr="00356CBA" w14:paraId="3A6D3130" w14:textId="77777777" w:rsidTr="00152E83">
        <w:trPr>
          <w:jc w:val="center"/>
        </w:trPr>
        <w:tc>
          <w:tcPr>
            <w:tcW w:w="1666" w:type="pct"/>
            <w:vMerge/>
          </w:tcPr>
          <w:p w14:paraId="3A6D312C" w14:textId="77777777" w:rsidR="00132F98" w:rsidRPr="00356CBA" w:rsidRDefault="00132F98" w:rsidP="004901D5">
            <w:pPr>
              <w:jc w:val="center"/>
              <w:rPr>
                <w:rFonts w:ascii="Arial" w:eastAsia="Times New Roman" w:hAnsi="Arial" w:cs="Arial"/>
                <w:sz w:val="20"/>
                <w:szCs w:val="20"/>
                <w:lang w:eastAsia="es-CO"/>
              </w:rPr>
            </w:pPr>
          </w:p>
        </w:tc>
        <w:tc>
          <w:tcPr>
            <w:tcW w:w="2088" w:type="pct"/>
          </w:tcPr>
          <w:p w14:paraId="3A6D312D" w14:textId="77777777" w:rsidR="00132F98" w:rsidRPr="00356CBA" w:rsidRDefault="00132F98" w:rsidP="004901D5">
            <w:pPr>
              <w:pStyle w:val="Default"/>
              <w:jc w:val="center"/>
              <w:rPr>
                <w:color w:val="auto"/>
                <w:sz w:val="20"/>
                <w:szCs w:val="20"/>
              </w:rPr>
            </w:pPr>
            <w:r w:rsidRPr="00356CBA">
              <w:rPr>
                <w:rFonts w:eastAsia="Times New Roman"/>
                <w:color w:val="auto"/>
                <w:sz w:val="20"/>
                <w:szCs w:val="20"/>
              </w:rPr>
              <w:t>Peso insuficiente</w:t>
            </w:r>
          </w:p>
        </w:tc>
        <w:tc>
          <w:tcPr>
            <w:tcW w:w="631" w:type="pct"/>
          </w:tcPr>
          <w:p w14:paraId="3A6D312E" w14:textId="77777777" w:rsidR="00132F98" w:rsidRPr="00356CBA" w:rsidRDefault="00132F98" w:rsidP="004901D5">
            <w:pPr>
              <w:jc w:val="center"/>
              <w:rPr>
                <w:rFonts w:ascii="Arial" w:eastAsia="Times New Roman" w:hAnsi="Arial" w:cs="Arial"/>
                <w:sz w:val="20"/>
                <w:szCs w:val="20"/>
                <w:lang w:eastAsia="es-CO"/>
              </w:rPr>
            </w:pPr>
          </w:p>
        </w:tc>
        <w:tc>
          <w:tcPr>
            <w:tcW w:w="615" w:type="pct"/>
          </w:tcPr>
          <w:p w14:paraId="3A6D312F" w14:textId="77777777" w:rsidR="00132F98" w:rsidRPr="00356CBA" w:rsidRDefault="00132F98" w:rsidP="004901D5">
            <w:pPr>
              <w:jc w:val="center"/>
              <w:rPr>
                <w:rFonts w:ascii="Arial" w:eastAsia="Times New Roman" w:hAnsi="Arial" w:cs="Arial"/>
                <w:sz w:val="20"/>
                <w:szCs w:val="20"/>
                <w:lang w:eastAsia="es-CO"/>
              </w:rPr>
            </w:pPr>
          </w:p>
        </w:tc>
      </w:tr>
      <w:tr w:rsidR="00356CBA" w:rsidRPr="00356CBA" w14:paraId="3A6D3135" w14:textId="77777777" w:rsidTr="00152E83">
        <w:trPr>
          <w:jc w:val="center"/>
        </w:trPr>
        <w:tc>
          <w:tcPr>
            <w:tcW w:w="1666" w:type="pct"/>
            <w:vMerge/>
          </w:tcPr>
          <w:p w14:paraId="3A6D3131" w14:textId="77777777" w:rsidR="00132F98" w:rsidRPr="00356CBA" w:rsidRDefault="00132F98" w:rsidP="004901D5">
            <w:pPr>
              <w:jc w:val="center"/>
              <w:rPr>
                <w:rFonts w:ascii="Arial" w:eastAsia="Times New Roman" w:hAnsi="Arial" w:cs="Arial"/>
                <w:sz w:val="20"/>
                <w:szCs w:val="20"/>
                <w:lang w:eastAsia="es-CO"/>
              </w:rPr>
            </w:pPr>
          </w:p>
        </w:tc>
        <w:tc>
          <w:tcPr>
            <w:tcW w:w="2088" w:type="pct"/>
          </w:tcPr>
          <w:p w14:paraId="3A6D3132" w14:textId="77777777" w:rsidR="00132F98" w:rsidRPr="00356CBA" w:rsidRDefault="00132F98" w:rsidP="004901D5">
            <w:pPr>
              <w:pStyle w:val="Default"/>
              <w:jc w:val="center"/>
              <w:rPr>
                <w:color w:val="auto"/>
                <w:sz w:val="20"/>
                <w:szCs w:val="20"/>
              </w:rPr>
            </w:pPr>
            <w:proofErr w:type="spellStart"/>
            <w:r w:rsidRPr="00356CBA">
              <w:rPr>
                <w:rFonts w:eastAsia="Times New Roman"/>
                <w:color w:val="auto"/>
                <w:sz w:val="20"/>
                <w:szCs w:val="20"/>
              </w:rPr>
              <w:t>Normopeso</w:t>
            </w:r>
            <w:proofErr w:type="spellEnd"/>
          </w:p>
        </w:tc>
        <w:tc>
          <w:tcPr>
            <w:tcW w:w="631" w:type="pct"/>
          </w:tcPr>
          <w:p w14:paraId="3A6D3133" w14:textId="77777777" w:rsidR="00132F98" w:rsidRPr="00356CBA" w:rsidRDefault="00132F98" w:rsidP="004901D5">
            <w:pPr>
              <w:jc w:val="center"/>
              <w:rPr>
                <w:rFonts w:ascii="Arial" w:eastAsia="Times New Roman" w:hAnsi="Arial" w:cs="Arial"/>
                <w:sz w:val="20"/>
                <w:szCs w:val="20"/>
                <w:lang w:eastAsia="es-CO"/>
              </w:rPr>
            </w:pPr>
          </w:p>
        </w:tc>
        <w:tc>
          <w:tcPr>
            <w:tcW w:w="615" w:type="pct"/>
          </w:tcPr>
          <w:p w14:paraId="3A6D3134" w14:textId="77777777" w:rsidR="00132F98" w:rsidRPr="00356CBA" w:rsidRDefault="00132F98" w:rsidP="004901D5">
            <w:pPr>
              <w:jc w:val="center"/>
              <w:rPr>
                <w:rFonts w:ascii="Arial" w:eastAsia="Times New Roman" w:hAnsi="Arial" w:cs="Arial"/>
                <w:sz w:val="20"/>
                <w:szCs w:val="20"/>
                <w:lang w:eastAsia="es-CO"/>
              </w:rPr>
            </w:pPr>
          </w:p>
        </w:tc>
      </w:tr>
      <w:tr w:rsidR="00356CBA" w:rsidRPr="00356CBA" w14:paraId="3A6D313A" w14:textId="77777777" w:rsidTr="00152E83">
        <w:trPr>
          <w:jc w:val="center"/>
        </w:trPr>
        <w:tc>
          <w:tcPr>
            <w:tcW w:w="1666" w:type="pct"/>
            <w:vMerge/>
          </w:tcPr>
          <w:p w14:paraId="3A6D3136" w14:textId="77777777" w:rsidR="00132F98" w:rsidRPr="00356CBA" w:rsidRDefault="00132F98" w:rsidP="004901D5">
            <w:pPr>
              <w:jc w:val="center"/>
              <w:rPr>
                <w:rFonts w:ascii="Arial" w:eastAsia="Times New Roman" w:hAnsi="Arial" w:cs="Arial"/>
                <w:sz w:val="20"/>
                <w:szCs w:val="20"/>
                <w:lang w:eastAsia="es-CO"/>
              </w:rPr>
            </w:pPr>
          </w:p>
        </w:tc>
        <w:tc>
          <w:tcPr>
            <w:tcW w:w="2088" w:type="pct"/>
          </w:tcPr>
          <w:p w14:paraId="3A6D3137" w14:textId="77777777" w:rsidR="00132F98" w:rsidRPr="00356CBA" w:rsidRDefault="00132F98" w:rsidP="004901D5">
            <w:pPr>
              <w:pStyle w:val="Default"/>
              <w:jc w:val="center"/>
              <w:rPr>
                <w:color w:val="auto"/>
                <w:sz w:val="20"/>
                <w:szCs w:val="20"/>
              </w:rPr>
            </w:pPr>
            <w:r w:rsidRPr="00356CBA">
              <w:rPr>
                <w:rFonts w:eastAsia="Times New Roman"/>
                <w:color w:val="auto"/>
                <w:sz w:val="20"/>
                <w:szCs w:val="20"/>
              </w:rPr>
              <w:t>Sobrepeso</w:t>
            </w:r>
          </w:p>
        </w:tc>
        <w:tc>
          <w:tcPr>
            <w:tcW w:w="631" w:type="pct"/>
          </w:tcPr>
          <w:p w14:paraId="3A6D3138" w14:textId="77777777" w:rsidR="00132F98" w:rsidRPr="00356CBA" w:rsidRDefault="00132F98" w:rsidP="004901D5">
            <w:pPr>
              <w:jc w:val="center"/>
              <w:rPr>
                <w:rFonts w:ascii="Arial" w:eastAsia="Times New Roman" w:hAnsi="Arial" w:cs="Arial"/>
                <w:sz w:val="20"/>
                <w:szCs w:val="20"/>
                <w:lang w:eastAsia="es-CO"/>
              </w:rPr>
            </w:pPr>
          </w:p>
        </w:tc>
        <w:tc>
          <w:tcPr>
            <w:tcW w:w="615" w:type="pct"/>
          </w:tcPr>
          <w:p w14:paraId="3A6D3139" w14:textId="77777777" w:rsidR="00132F98" w:rsidRPr="00356CBA" w:rsidRDefault="00132F98" w:rsidP="004901D5">
            <w:pPr>
              <w:jc w:val="center"/>
              <w:rPr>
                <w:rFonts w:ascii="Arial" w:eastAsia="Times New Roman" w:hAnsi="Arial" w:cs="Arial"/>
                <w:sz w:val="20"/>
                <w:szCs w:val="20"/>
                <w:lang w:eastAsia="es-CO"/>
              </w:rPr>
            </w:pPr>
          </w:p>
        </w:tc>
      </w:tr>
      <w:tr w:rsidR="00356CBA" w:rsidRPr="00356CBA" w14:paraId="3A6D313F" w14:textId="77777777" w:rsidTr="00152E83">
        <w:trPr>
          <w:jc w:val="center"/>
        </w:trPr>
        <w:tc>
          <w:tcPr>
            <w:tcW w:w="1666" w:type="pct"/>
            <w:vMerge/>
          </w:tcPr>
          <w:p w14:paraId="3A6D313B" w14:textId="77777777" w:rsidR="00132F98" w:rsidRPr="00356CBA" w:rsidRDefault="00132F98" w:rsidP="004901D5">
            <w:pPr>
              <w:jc w:val="center"/>
              <w:rPr>
                <w:rFonts w:ascii="Arial" w:eastAsia="Times New Roman" w:hAnsi="Arial" w:cs="Arial"/>
                <w:sz w:val="20"/>
                <w:szCs w:val="20"/>
                <w:lang w:eastAsia="es-CO"/>
              </w:rPr>
            </w:pPr>
          </w:p>
        </w:tc>
        <w:tc>
          <w:tcPr>
            <w:tcW w:w="2088" w:type="pct"/>
          </w:tcPr>
          <w:p w14:paraId="3A6D313C" w14:textId="77777777" w:rsidR="00132F98" w:rsidRPr="00356CBA" w:rsidRDefault="00132F98" w:rsidP="004901D5">
            <w:pPr>
              <w:pStyle w:val="Default"/>
              <w:jc w:val="center"/>
              <w:rPr>
                <w:color w:val="auto"/>
                <w:sz w:val="20"/>
                <w:szCs w:val="20"/>
              </w:rPr>
            </w:pPr>
            <w:r w:rsidRPr="00356CBA">
              <w:rPr>
                <w:rFonts w:eastAsia="Times New Roman"/>
                <w:color w:val="auto"/>
                <w:sz w:val="20"/>
                <w:szCs w:val="20"/>
              </w:rPr>
              <w:t>Obesidad Grado I</w:t>
            </w:r>
          </w:p>
        </w:tc>
        <w:tc>
          <w:tcPr>
            <w:tcW w:w="631" w:type="pct"/>
          </w:tcPr>
          <w:p w14:paraId="3A6D313D" w14:textId="77777777" w:rsidR="00132F98" w:rsidRPr="00356CBA" w:rsidRDefault="00132F98" w:rsidP="004901D5">
            <w:pPr>
              <w:jc w:val="center"/>
              <w:rPr>
                <w:rFonts w:ascii="Arial" w:eastAsia="Times New Roman" w:hAnsi="Arial" w:cs="Arial"/>
                <w:sz w:val="20"/>
                <w:szCs w:val="20"/>
                <w:lang w:eastAsia="es-CO"/>
              </w:rPr>
            </w:pPr>
          </w:p>
        </w:tc>
        <w:tc>
          <w:tcPr>
            <w:tcW w:w="615" w:type="pct"/>
          </w:tcPr>
          <w:p w14:paraId="3A6D313E" w14:textId="77777777" w:rsidR="00132F98" w:rsidRPr="00356CBA" w:rsidRDefault="00132F98" w:rsidP="004901D5">
            <w:pPr>
              <w:jc w:val="center"/>
              <w:rPr>
                <w:rFonts w:ascii="Arial" w:eastAsia="Times New Roman" w:hAnsi="Arial" w:cs="Arial"/>
                <w:sz w:val="20"/>
                <w:szCs w:val="20"/>
                <w:lang w:eastAsia="es-CO"/>
              </w:rPr>
            </w:pPr>
          </w:p>
        </w:tc>
      </w:tr>
      <w:tr w:rsidR="00356CBA" w:rsidRPr="00356CBA" w14:paraId="3A6D3144" w14:textId="77777777" w:rsidTr="00152E83">
        <w:trPr>
          <w:jc w:val="center"/>
        </w:trPr>
        <w:tc>
          <w:tcPr>
            <w:tcW w:w="1666" w:type="pct"/>
            <w:vMerge/>
          </w:tcPr>
          <w:p w14:paraId="3A6D3140" w14:textId="77777777" w:rsidR="00132F98" w:rsidRPr="00356CBA" w:rsidRDefault="00132F98" w:rsidP="004901D5">
            <w:pPr>
              <w:jc w:val="center"/>
              <w:rPr>
                <w:rFonts w:ascii="Arial" w:eastAsia="Times New Roman" w:hAnsi="Arial" w:cs="Arial"/>
                <w:sz w:val="20"/>
                <w:szCs w:val="20"/>
                <w:lang w:eastAsia="es-CO"/>
              </w:rPr>
            </w:pPr>
          </w:p>
        </w:tc>
        <w:tc>
          <w:tcPr>
            <w:tcW w:w="2088" w:type="pct"/>
          </w:tcPr>
          <w:p w14:paraId="3A6D3141" w14:textId="77777777" w:rsidR="00132F98" w:rsidRPr="00356CBA" w:rsidRDefault="00132F98" w:rsidP="004901D5">
            <w:pPr>
              <w:pStyle w:val="Default"/>
              <w:jc w:val="center"/>
              <w:rPr>
                <w:color w:val="auto"/>
                <w:sz w:val="20"/>
                <w:szCs w:val="20"/>
              </w:rPr>
            </w:pPr>
            <w:r w:rsidRPr="00356CBA">
              <w:rPr>
                <w:rFonts w:eastAsia="Times New Roman"/>
                <w:color w:val="auto"/>
                <w:sz w:val="20"/>
                <w:szCs w:val="20"/>
              </w:rPr>
              <w:t>Obesidad Grado II</w:t>
            </w:r>
          </w:p>
        </w:tc>
        <w:tc>
          <w:tcPr>
            <w:tcW w:w="631" w:type="pct"/>
          </w:tcPr>
          <w:p w14:paraId="3A6D3142" w14:textId="77777777" w:rsidR="00132F98" w:rsidRPr="00356CBA" w:rsidRDefault="00132F98" w:rsidP="004901D5">
            <w:pPr>
              <w:jc w:val="center"/>
              <w:rPr>
                <w:rFonts w:ascii="Arial" w:eastAsia="Times New Roman" w:hAnsi="Arial" w:cs="Arial"/>
                <w:sz w:val="20"/>
                <w:szCs w:val="20"/>
                <w:lang w:eastAsia="es-CO"/>
              </w:rPr>
            </w:pPr>
          </w:p>
        </w:tc>
        <w:tc>
          <w:tcPr>
            <w:tcW w:w="615" w:type="pct"/>
          </w:tcPr>
          <w:p w14:paraId="3A6D3143" w14:textId="77777777" w:rsidR="00132F98" w:rsidRPr="00356CBA" w:rsidRDefault="00132F98" w:rsidP="004901D5">
            <w:pPr>
              <w:jc w:val="center"/>
              <w:rPr>
                <w:rFonts w:ascii="Arial" w:eastAsia="Times New Roman" w:hAnsi="Arial" w:cs="Arial"/>
                <w:sz w:val="20"/>
                <w:szCs w:val="20"/>
                <w:lang w:eastAsia="es-CO"/>
              </w:rPr>
            </w:pPr>
          </w:p>
        </w:tc>
      </w:tr>
      <w:tr w:rsidR="00356CBA" w:rsidRPr="00356CBA" w14:paraId="3A6D3149" w14:textId="77777777" w:rsidTr="00152E83">
        <w:trPr>
          <w:jc w:val="center"/>
        </w:trPr>
        <w:tc>
          <w:tcPr>
            <w:tcW w:w="1666" w:type="pct"/>
            <w:vMerge/>
          </w:tcPr>
          <w:p w14:paraId="3A6D3145" w14:textId="77777777" w:rsidR="00132F98" w:rsidRPr="00356CBA" w:rsidRDefault="00132F98" w:rsidP="004901D5">
            <w:pPr>
              <w:jc w:val="center"/>
              <w:rPr>
                <w:rFonts w:ascii="Arial" w:eastAsia="Times New Roman" w:hAnsi="Arial" w:cs="Arial"/>
                <w:sz w:val="20"/>
                <w:szCs w:val="20"/>
                <w:lang w:eastAsia="es-CO"/>
              </w:rPr>
            </w:pPr>
          </w:p>
        </w:tc>
        <w:tc>
          <w:tcPr>
            <w:tcW w:w="2088" w:type="pct"/>
          </w:tcPr>
          <w:p w14:paraId="3A6D3146" w14:textId="77777777" w:rsidR="00132F98" w:rsidRPr="00356CBA" w:rsidRDefault="00132F98" w:rsidP="004901D5">
            <w:pPr>
              <w:pStyle w:val="Default"/>
              <w:jc w:val="center"/>
              <w:rPr>
                <w:color w:val="auto"/>
                <w:sz w:val="20"/>
                <w:szCs w:val="20"/>
              </w:rPr>
            </w:pPr>
            <w:r w:rsidRPr="00356CBA">
              <w:rPr>
                <w:rFonts w:eastAsia="Times New Roman"/>
                <w:color w:val="auto"/>
                <w:sz w:val="20"/>
                <w:szCs w:val="20"/>
              </w:rPr>
              <w:t>Obesidad Grado III</w:t>
            </w:r>
          </w:p>
        </w:tc>
        <w:tc>
          <w:tcPr>
            <w:tcW w:w="631" w:type="pct"/>
          </w:tcPr>
          <w:p w14:paraId="3A6D3147" w14:textId="77777777" w:rsidR="00132F98" w:rsidRPr="00356CBA" w:rsidRDefault="00132F98" w:rsidP="004901D5">
            <w:pPr>
              <w:jc w:val="center"/>
              <w:rPr>
                <w:rFonts w:ascii="Arial" w:eastAsia="Times New Roman" w:hAnsi="Arial" w:cs="Arial"/>
                <w:sz w:val="20"/>
                <w:szCs w:val="20"/>
                <w:lang w:eastAsia="es-CO"/>
              </w:rPr>
            </w:pPr>
          </w:p>
        </w:tc>
        <w:tc>
          <w:tcPr>
            <w:tcW w:w="615" w:type="pct"/>
          </w:tcPr>
          <w:p w14:paraId="3A6D3148" w14:textId="77777777" w:rsidR="00132F98" w:rsidRPr="00356CBA" w:rsidRDefault="00132F98" w:rsidP="004901D5">
            <w:pPr>
              <w:jc w:val="center"/>
              <w:rPr>
                <w:rFonts w:ascii="Arial" w:eastAsia="Times New Roman" w:hAnsi="Arial" w:cs="Arial"/>
                <w:sz w:val="20"/>
                <w:szCs w:val="20"/>
                <w:lang w:eastAsia="es-CO"/>
              </w:rPr>
            </w:pPr>
          </w:p>
        </w:tc>
      </w:tr>
      <w:tr w:rsidR="00356CBA" w:rsidRPr="00356CBA" w14:paraId="3A6D314E" w14:textId="77777777" w:rsidTr="00152E83">
        <w:trPr>
          <w:jc w:val="center"/>
        </w:trPr>
        <w:tc>
          <w:tcPr>
            <w:tcW w:w="1666" w:type="pct"/>
            <w:vMerge/>
          </w:tcPr>
          <w:p w14:paraId="3A6D314A" w14:textId="77777777" w:rsidR="00132F98" w:rsidRPr="00356CBA" w:rsidRDefault="00132F98" w:rsidP="004901D5">
            <w:pPr>
              <w:jc w:val="center"/>
              <w:rPr>
                <w:rFonts w:ascii="Arial" w:eastAsia="Times New Roman" w:hAnsi="Arial" w:cs="Arial"/>
                <w:sz w:val="20"/>
                <w:szCs w:val="20"/>
                <w:lang w:eastAsia="es-CO"/>
              </w:rPr>
            </w:pPr>
          </w:p>
        </w:tc>
        <w:tc>
          <w:tcPr>
            <w:tcW w:w="2088" w:type="pct"/>
          </w:tcPr>
          <w:p w14:paraId="3A6D314B" w14:textId="77777777" w:rsidR="00132F98" w:rsidRPr="00356CBA" w:rsidRDefault="00132F98" w:rsidP="004901D5">
            <w:pPr>
              <w:pStyle w:val="Default"/>
              <w:jc w:val="center"/>
              <w:rPr>
                <w:color w:val="auto"/>
                <w:sz w:val="20"/>
                <w:szCs w:val="20"/>
              </w:rPr>
            </w:pPr>
            <w:r w:rsidRPr="00356CBA">
              <w:rPr>
                <w:rFonts w:eastAsia="Times New Roman"/>
                <w:color w:val="auto"/>
                <w:sz w:val="20"/>
                <w:szCs w:val="20"/>
              </w:rPr>
              <w:t>Obesidad Grado IV</w:t>
            </w:r>
          </w:p>
        </w:tc>
        <w:tc>
          <w:tcPr>
            <w:tcW w:w="631" w:type="pct"/>
          </w:tcPr>
          <w:p w14:paraId="3A6D314C" w14:textId="77777777" w:rsidR="00132F98" w:rsidRPr="00356CBA" w:rsidRDefault="00132F98" w:rsidP="004901D5">
            <w:pPr>
              <w:jc w:val="center"/>
              <w:rPr>
                <w:rFonts w:ascii="Arial" w:eastAsia="Times New Roman" w:hAnsi="Arial" w:cs="Arial"/>
                <w:sz w:val="20"/>
                <w:szCs w:val="20"/>
                <w:lang w:eastAsia="es-CO"/>
              </w:rPr>
            </w:pPr>
          </w:p>
        </w:tc>
        <w:tc>
          <w:tcPr>
            <w:tcW w:w="615" w:type="pct"/>
          </w:tcPr>
          <w:p w14:paraId="3A6D314D" w14:textId="77777777" w:rsidR="00132F98" w:rsidRPr="00356CBA" w:rsidRDefault="00132F98" w:rsidP="004901D5">
            <w:pPr>
              <w:jc w:val="center"/>
              <w:rPr>
                <w:rFonts w:ascii="Arial" w:eastAsia="Times New Roman" w:hAnsi="Arial" w:cs="Arial"/>
                <w:sz w:val="20"/>
                <w:szCs w:val="20"/>
                <w:lang w:eastAsia="es-CO"/>
              </w:rPr>
            </w:pPr>
          </w:p>
        </w:tc>
      </w:tr>
      <w:tr w:rsidR="00356CBA" w:rsidRPr="00356CBA" w14:paraId="3A6D3150" w14:textId="77777777" w:rsidTr="009C4A35">
        <w:trPr>
          <w:jc w:val="center"/>
        </w:trPr>
        <w:tc>
          <w:tcPr>
            <w:tcW w:w="5000" w:type="pct"/>
            <w:gridSpan w:val="4"/>
          </w:tcPr>
          <w:p w14:paraId="3A6D314F" w14:textId="77777777" w:rsidR="004901D5" w:rsidRPr="00356CBA" w:rsidRDefault="004901D5" w:rsidP="004901D5">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Gestantes</w:t>
            </w:r>
          </w:p>
        </w:tc>
      </w:tr>
      <w:tr w:rsidR="00356CBA" w:rsidRPr="00356CBA" w14:paraId="3A6D3155" w14:textId="77777777" w:rsidTr="0012212F">
        <w:trPr>
          <w:jc w:val="center"/>
        </w:trPr>
        <w:tc>
          <w:tcPr>
            <w:tcW w:w="1666" w:type="pct"/>
            <w:vMerge w:val="restart"/>
            <w:vAlign w:val="center"/>
          </w:tcPr>
          <w:p w14:paraId="3A6D3151" w14:textId="77777777" w:rsidR="004901D5" w:rsidRPr="00356CBA" w:rsidRDefault="004901D5" w:rsidP="004901D5">
            <w:pPr>
              <w:pStyle w:val="Default"/>
              <w:jc w:val="center"/>
              <w:rPr>
                <w:color w:val="auto"/>
                <w:sz w:val="20"/>
                <w:szCs w:val="20"/>
              </w:rPr>
            </w:pPr>
            <w:r w:rsidRPr="00356CBA">
              <w:rPr>
                <w:color w:val="auto"/>
                <w:sz w:val="20"/>
                <w:szCs w:val="20"/>
              </w:rPr>
              <w:t>IMC/EG</w:t>
            </w:r>
          </w:p>
        </w:tc>
        <w:tc>
          <w:tcPr>
            <w:tcW w:w="2088" w:type="pct"/>
          </w:tcPr>
          <w:p w14:paraId="3A6D3152" w14:textId="77777777" w:rsidR="004901D5" w:rsidRPr="00356CBA" w:rsidRDefault="004901D5" w:rsidP="004901D5">
            <w:pPr>
              <w:pStyle w:val="Default"/>
              <w:jc w:val="center"/>
              <w:rPr>
                <w:color w:val="auto"/>
                <w:sz w:val="20"/>
                <w:szCs w:val="20"/>
              </w:rPr>
            </w:pPr>
            <w:r w:rsidRPr="00356CBA">
              <w:rPr>
                <w:color w:val="auto"/>
                <w:sz w:val="20"/>
                <w:szCs w:val="20"/>
              </w:rPr>
              <w:t>Obesidad para la Edad Gestacional</w:t>
            </w:r>
          </w:p>
        </w:tc>
        <w:tc>
          <w:tcPr>
            <w:tcW w:w="631" w:type="pct"/>
          </w:tcPr>
          <w:p w14:paraId="3A6D3153" w14:textId="77777777" w:rsidR="004901D5" w:rsidRPr="00356CBA" w:rsidRDefault="004901D5" w:rsidP="004901D5">
            <w:pPr>
              <w:jc w:val="center"/>
              <w:rPr>
                <w:rFonts w:ascii="Arial" w:eastAsia="Times New Roman" w:hAnsi="Arial" w:cs="Arial"/>
                <w:sz w:val="20"/>
                <w:szCs w:val="20"/>
                <w:lang w:eastAsia="es-CO"/>
              </w:rPr>
            </w:pPr>
          </w:p>
        </w:tc>
        <w:tc>
          <w:tcPr>
            <w:tcW w:w="615" w:type="pct"/>
          </w:tcPr>
          <w:p w14:paraId="3A6D3154" w14:textId="77777777" w:rsidR="004901D5" w:rsidRPr="00356CBA" w:rsidRDefault="004901D5" w:rsidP="004901D5">
            <w:pPr>
              <w:jc w:val="center"/>
              <w:rPr>
                <w:rFonts w:ascii="Arial" w:eastAsia="Times New Roman" w:hAnsi="Arial" w:cs="Arial"/>
                <w:sz w:val="20"/>
                <w:szCs w:val="20"/>
                <w:lang w:eastAsia="es-CO"/>
              </w:rPr>
            </w:pPr>
          </w:p>
        </w:tc>
      </w:tr>
      <w:tr w:rsidR="00356CBA" w:rsidRPr="00356CBA" w14:paraId="3A6D315A" w14:textId="77777777" w:rsidTr="00152E83">
        <w:trPr>
          <w:jc w:val="center"/>
        </w:trPr>
        <w:tc>
          <w:tcPr>
            <w:tcW w:w="1666" w:type="pct"/>
            <w:vMerge/>
          </w:tcPr>
          <w:p w14:paraId="3A6D3156" w14:textId="77777777" w:rsidR="004901D5" w:rsidRPr="00356CBA" w:rsidRDefault="004901D5" w:rsidP="004901D5">
            <w:pPr>
              <w:jc w:val="center"/>
              <w:rPr>
                <w:rFonts w:ascii="Arial" w:eastAsia="Times New Roman" w:hAnsi="Arial" w:cs="Arial"/>
                <w:sz w:val="20"/>
                <w:szCs w:val="20"/>
                <w:lang w:eastAsia="es-CO"/>
              </w:rPr>
            </w:pPr>
          </w:p>
        </w:tc>
        <w:tc>
          <w:tcPr>
            <w:tcW w:w="2088" w:type="pct"/>
          </w:tcPr>
          <w:p w14:paraId="3A6D3157" w14:textId="77777777" w:rsidR="004901D5" w:rsidRPr="00356CBA" w:rsidRDefault="004901D5" w:rsidP="004901D5">
            <w:pPr>
              <w:pStyle w:val="Default"/>
              <w:jc w:val="center"/>
              <w:rPr>
                <w:color w:val="auto"/>
                <w:sz w:val="20"/>
                <w:szCs w:val="20"/>
              </w:rPr>
            </w:pPr>
            <w:r w:rsidRPr="00356CBA">
              <w:rPr>
                <w:color w:val="auto"/>
                <w:sz w:val="20"/>
                <w:szCs w:val="20"/>
              </w:rPr>
              <w:t>Sobrepeso para la Edad Gestacional</w:t>
            </w:r>
          </w:p>
        </w:tc>
        <w:tc>
          <w:tcPr>
            <w:tcW w:w="631" w:type="pct"/>
          </w:tcPr>
          <w:p w14:paraId="3A6D3158" w14:textId="77777777" w:rsidR="004901D5" w:rsidRPr="00356CBA" w:rsidRDefault="004901D5" w:rsidP="004901D5">
            <w:pPr>
              <w:jc w:val="center"/>
              <w:rPr>
                <w:rFonts w:ascii="Arial" w:eastAsia="Times New Roman" w:hAnsi="Arial" w:cs="Arial"/>
                <w:sz w:val="20"/>
                <w:szCs w:val="20"/>
                <w:lang w:eastAsia="es-CO"/>
              </w:rPr>
            </w:pPr>
          </w:p>
        </w:tc>
        <w:tc>
          <w:tcPr>
            <w:tcW w:w="615" w:type="pct"/>
          </w:tcPr>
          <w:p w14:paraId="3A6D3159" w14:textId="77777777" w:rsidR="004901D5" w:rsidRPr="00356CBA" w:rsidRDefault="004901D5" w:rsidP="004901D5">
            <w:pPr>
              <w:jc w:val="center"/>
              <w:rPr>
                <w:rFonts w:ascii="Arial" w:eastAsia="Times New Roman" w:hAnsi="Arial" w:cs="Arial"/>
                <w:sz w:val="20"/>
                <w:szCs w:val="20"/>
                <w:lang w:eastAsia="es-CO"/>
              </w:rPr>
            </w:pPr>
          </w:p>
        </w:tc>
      </w:tr>
      <w:tr w:rsidR="00356CBA" w:rsidRPr="00356CBA" w14:paraId="3A6D315F" w14:textId="77777777" w:rsidTr="00152E83">
        <w:trPr>
          <w:jc w:val="center"/>
        </w:trPr>
        <w:tc>
          <w:tcPr>
            <w:tcW w:w="1666" w:type="pct"/>
            <w:vMerge/>
          </w:tcPr>
          <w:p w14:paraId="3A6D315B" w14:textId="77777777" w:rsidR="004901D5" w:rsidRPr="00356CBA" w:rsidRDefault="004901D5" w:rsidP="004901D5">
            <w:pPr>
              <w:jc w:val="center"/>
              <w:rPr>
                <w:rFonts w:ascii="Arial" w:eastAsia="Times New Roman" w:hAnsi="Arial" w:cs="Arial"/>
                <w:sz w:val="20"/>
                <w:szCs w:val="20"/>
                <w:lang w:eastAsia="es-CO"/>
              </w:rPr>
            </w:pPr>
          </w:p>
        </w:tc>
        <w:tc>
          <w:tcPr>
            <w:tcW w:w="2088" w:type="pct"/>
          </w:tcPr>
          <w:p w14:paraId="3A6D315C" w14:textId="77777777" w:rsidR="004901D5" w:rsidRPr="00356CBA" w:rsidRDefault="004901D5" w:rsidP="004901D5">
            <w:pPr>
              <w:pStyle w:val="Default"/>
              <w:jc w:val="center"/>
              <w:rPr>
                <w:color w:val="auto"/>
                <w:sz w:val="20"/>
                <w:szCs w:val="20"/>
              </w:rPr>
            </w:pPr>
            <w:r w:rsidRPr="00356CBA">
              <w:rPr>
                <w:color w:val="auto"/>
                <w:sz w:val="20"/>
                <w:szCs w:val="20"/>
              </w:rPr>
              <w:t>IMC adecuado para la Edad Gestacional</w:t>
            </w:r>
          </w:p>
        </w:tc>
        <w:tc>
          <w:tcPr>
            <w:tcW w:w="631" w:type="pct"/>
          </w:tcPr>
          <w:p w14:paraId="3A6D315D" w14:textId="77777777" w:rsidR="004901D5" w:rsidRPr="00356CBA" w:rsidRDefault="004901D5" w:rsidP="004901D5">
            <w:pPr>
              <w:jc w:val="center"/>
              <w:rPr>
                <w:rFonts w:ascii="Arial" w:eastAsia="Times New Roman" w:hAnsi="Arial" w:cs="Arial"/>
                <w:sz w:val="20"/>
                <w:szCs w:val="20"/>
                <w:lang w:eastAsia="es-CO"/>
              </w:rPr>
            </w:pPr>
          </w:p>
        </w:tc>
        <w:tc>
          <w:tcPr>
            <w:tcW w:w="615" w:type="pct"/>
          </w:tcPr>
          <w:p w14:paraId="3A6D315E" w14:textId="77777777" w:rsidR="004901D5" w:rsidRPr="00356CBA" w:rsidRDefault="004901D5" w:rsidP="004901D5">
            <w:pPr>
              <w:jc w:val="center"/>
              <w:rPr>
                <w:rFonts w:ascii="Arial" w:eastAsia="Times New Roman" w:hAnsi="Arial" w:cs="Arial"/>
                <w:sz w:val="20"/>
                <w:szCs w:val="20"/>
                <w:lang w:eastAsia="es-CO"/>
              </w:rPr>
            </w:pPr>
          </w:p>
        </w:tc>
      </w:tr>
      <w:tr w:rsidR="00356CBA" w:rsidRPr="00356CBA" w14:paraId="3A6D3164" w14:textId="77777777" w:rsidTr="00152E83">
        <w:trPr>
          <w:jc w:val="center"/>
        </w:trPr>
        <w:tc>
          <w:tcPr>
            <w:tcW w:w="1666" w:type="pct"/>
            <w:vMerge/>
          </w:tcPr>
          <w:p w14:paraId="3A6D3160" w14:textId="77777777" w:rsidR="004901D5" w:rsidRPr="00356CBA" w:rsidRDefault="004901D5" w:rsidP="004901D5">
            <w:pPr>
              <w:jc w:val="center"/>
              <w:rPr>
                <w:rFonts w:ascii="Arial" w:eastAsia="Times New Roman" w:hAnsi="Arial" w:cs="Arial"/>
                <w:sz w:val="20"/>
                <w:szCs w:val="20"/>
                <w:lang w:eastAsia="es-CO"/>
              </w:rPr>
            </w:pPr>
          </w:p>
        </w:tc>
        <w:tc>
          <w:tcPr>
            <w:tcW w:w="2088" w:type="pct"/>
          </w:tcPr>
          <w:p w14:paraId="3A6D3161" w14:textId="77777777" w:rsidR="004901D5" w:rsidRPr="00356CBA" w:rsidRDefault="004901D5" w:rsidP="004901D5">
            <w:pPr>
              <w:pStyle w:val="Default"/>
              <w:jc w:val="center"/>
              <w:rPr>
                <w:color w:val="auto"/>
                <w:sz w:val="20"/>
                <w:szCs w:val="20"/>
              </w:rPr>
            </w:pPr>
            <w:r w:rsidRPr="00356CBA">
              <w:rPr>
                <w:color w:val="auto"/>
                <w:sz w:val="20"/>
                <w:szCs w:val="20"/>
              </w:rPr>
              <w:t>Bajo peso para la Edad Gestacional</w:t>
            </w:r>
          </w:p>
        </w:tc>
        <w:tc>
          <w:tcPr>
            <w:tcW w:w="631" w:type="pct"/>
          </w:tcPr>
          <w:p w14:paraId="3A6D3162" w14:textId="77777777" w:rsidR="004901D5" w:rsidRPr="00356CBA" w:rsidRDefault="004901D5" w:rsidP="004901D5">
            <w:pPr>
              <w:jc w:val="center"/>
              <w:rPr>
                <w:rFonts w:ascii="Arial" w:eastAsia="Times New Roman" w:hAnsi="Arial" w:cs="Arial"/>
                <w:sz w:val="20"/>
                <w:szCs w:val="20"/>
                <w:lang w:eastAsia="es-CO"/>
              </w:rPr>
            </w:pPr>
          </w:p>
        </w:tc>
        <w:tc>
          <w:tcPr>
            <w:tcW w:w="615" w:type="pct"/>
          </w:tcPr>
          <w:p w14:paraId="3A6D3163" w14:textId="77777777" w:rsidR="004901D5" w:rsidRPr="00356CBA" w:rsidRDefault="004901D5" w:rsidP="004901D5">
            <w:pPr>
              <w:jc w:val="center"/>
              <w:rPr>
                <w:rFonts w:ascii="Arial" w:eastAsia="Times New Roman" w:hAnsi="Arial" w:cs="Arial"/>
                <w:sz w:val="20"/>
                <w:szCs w:val="20"/>
                <w:lang w:eastAsia="es-CO"/>
              </w:rPr>
            </w:pPr>
          </w:p>
        </w:tc>
      </w:tr>
    </w:tbl>
    <w:p w14:paraId="3A6D3165" w14:textId="77777777" w:rsidR="006033F3" w:rsidRPr="00356CBA" w:rsidRDefault="006033F3" w:rsidP="009F075D">
      <w:pPr>
        <w:spacing w:after="0" w:line="240" w:lineRule="auto"/>
        <w:jc w:val="both"/>
        <w:rPr>
          <w:rFonts w:ascii="Arial" w:eastAsia="Times New Roman" w:hAnsi="Arial" w:cs="Arial"/>
          <w:lang w:eastAsia="es-CO"/>
        </w:rPr>
      </w:pPr>
    </w:p>
    <w:p w14:paraId="3A6D3166" w14:textId="6A163838" w:rsidR="00E84693" w:rsidRPr="00356CBA" w:rsidRDefault="00EF74F6" w:rsidP="00885169">
      <w:pPr>
        <w:pStyle w:val="Prrafodelista"/>
        <w:numPr>
          <w:ilvl w:val="0"/>
          <w:numId w:val="43"/>
        </w:numPr>
        <w:spacing w:after="0" w:line="240" w:lineRule="auto"/>
        <w:jc w:val="both"/>
        <w:rPr>
          <w:rFonts w:ascii="Arial" w:eastAsia="Times New Roman" w:hAnsi="Arial" w:cs="Arial"/>
          <w:lang w:eastAsia="es-CO"/>
        </w:rPr>
      </w:pPr>
      <w:r w:rsidRPr="00356CBA">
        <w:rPr>
          <w:rFonts w:ascii="Arial" w:eastAsia="Times New Roman" w:hAnsi="Arial" w:cs="Arial"/>
          <w:lang w:eastAsia="es-CO"/>
        </w:rPr>
        <w:t>El e</w:t>
      </w:r>
      <w:r w:rsidR="00E84693" w:rsidRPr="00356CBA">
        <w:rPr>
          <w:rFonts w:ascii="Arial" w:eastAsia="Times New Roman" w:hAnsi="Arial" w:cs="Arial"/>
          <w:lang w:eastAsia="es-CO"/>
        </w:rPr>
        <w:t>stado nutricional</w:t>
      </w:r>
      <w:r w:rsidRPr="00356CBA">
        <w:rPr>
          <w:rFonts w:ascii="Arial" w:eastAsia="Times New Roman" w:hAnsi="Arial" w:cs="Arial"/>
          <w:lang w:eastAsia="es-CO"/>
        </w:rPr>
        <w:t xml:space="preserve"> se presentará por servicio social y a su vez, se desglosará </w:t>
      </w:r>
      <w:r w:rsidR="00E84693" w:rsidRPr="00356CBA">
        <w:rPr>
          <w:rFonts w:ascii="Arial" w:eastAsia="Times New Roman" w:hAnsi="Arial" w:cs="Arial"/>
          <w:lang w:eastAsia="es-CO"/>
        </w:rPr>
        <w:t>por unidad operativa</w:t>
      </w:r>
      <w:r w:rsidRPr="00356CBA">
        <w:rPr>
          <w:rFonts w:ascii="Arial" w:eastAsia="Times New Roman" w:hAnsi="Arial" w:cs="Arial"/>
          <w:lang w:eastAsia="es-CO"/>
        </w:rPr>
        <w:t>; se tendrán en cuenta</w:t>
      </w:r>
      <w:r w:rsidR="00E84693" w:rsidRPr="00356CBA">
        <w:rPr>
          <w:rFonts w:ascii="Arial" w:eastAsia="Times New Roman" w:hAnsi="Arial" w:cs="Arial"/>
          <w:lang w:eastAsia="es-CO"/>
        </w:rPr>
        <w:t xml:space="preserve"> los indicadores que apliquen, según lo establecido en la Resolución 2465 de 2016. Ajuste los indicadores por grupo establecido en la misma.</w:t>
      </w:r>
    </w:p>
    <w:p w14:paraId="3A6D3167" w14:textId="77777777" w:rsidR="00E84693" w:rsidRPr="00356CBA" w:rsidRDefault="00E84693" w:rsidP="009F075D">
      <w:pPr>
        <w:spacing w:after="0" w:line="240" w:lineRule="auto"/>
        <w:jc w:val="both"/>
        <w:rPr>
          <w:rFonts w:ascii="Arial" w:eastAsia="Times New Roman" w:hAnsi="Arial" w:cs="Arial"/>
          <w:lang w:eastAsia="es-CO"/>
        </w:rPr>
      </w:pPr>
    </w:p>
    <w:tbl>
      <w:tblPr>
        <w:tblStyle w:val="Tablaconcuadrcula"/>
        <w:tblW w:w="0" w:type="auto"/>
        <w:jc w:val="center"/>
        <w:tblLook w:val="04A0" w:firstRow="1" w:lastRow="0" w:firstColumn="1" w:lastColumn="0" w:noHBand="0" w:noVBand="1"/>
      </w:tblPr>
      <w:tblGrid>
        <w:gridCol w:w="1070"/>
        <w:gridCol w:w="1309"/>
        <w:gridCol w:w="1184"/>
        <w:gridCol w:w="1226"/>
        <w:gridCol w:w="1191"/>
        <w:gridCol w:w="1398"/>
        <w:gridCol w:w="1356"/>
        <w:gridCol w:w="661"/>
      </w:tblGrid>
      <w:tr w:rsidR="00356CBA" w:rsidRPr="00356CBA" w14:paraId="3A6D3169" w14:textId="77777777" w:rsidTr="00255377">
        <w:trPr>
          <w:jc w:val="center"/>
        </w:trPr>
        <w:tc>
          <w:tcPr>
            <w:tcW w:w="0" w:type="auto"/>
            <w:gridSpan w:val="8"/>
            <w:vAlign w:val="center"/>
          </w:tcPr>
          <w:p w14:paraId="3A6D3168" w14:textId="77777777" w:rsidR="00255377" w:rsidRPr="00356CBA" w:rsidRDefault="00255377" w:rsidP="00073A17">
            <w:pPr>
              <w:rPr>
                <w:rFonts w:ascii="Arial" w:eastAsia="Times New Roman" w:hAnsi="Arial" w:cs="Arial"/>
                <w:lang w:eastAsia="es-CO"/>
              </w:rPr>
            </w:pPr>
            <w:r w:rsidRPr="00356CBA">
              <w:rPr>
                <w:rFonts w:ascii="Arial" w:eastAsia="Times New Roman" w:hAnsi="Arial" w:cs="Arial"/>
                <w:lang w:eastAsia="es-CO"/>
              </w:rPr>
              <w:t>SERVICIO SOCIAL</w:t>
            </w:r>
            <w:r w:rsidR="00073A17" w:rsidRPr="00356CBA">
              <w:rPr>
                <w:rFonts w:ascii="Arial" w:eastAsia="Times New Roman" w:hAnsi="Arial" w:cs="Arial"/>
                <w:lang w:eastAsia="es-CO"/>
              </w:rPr>
              <w:t>:</w:t>
            </w:r>
          </w:p>
        </w:tc>
      </w:tr>
      <w:tr w:rsidR="00356CBA" w:rsidRPr="00356CBA" w14:paraId="3A6D316C" w14:textId="77777777" w:rsidTr="00255377">
        <w:trPr>
          <w:jc w:val="center"/>
        </w:trPr>
        <w:tc>
          <w:tcPr>
            <w:tcW w:w="0" w:type="auto"/>
            <w:vMerge w:val="restart"/>
            <w:vAlign w:val="center"/>
          </w:tcPr>
          <w:p w14:paraId="3A6D316A" w14:textId="77777777" w:rsidR="00255377" w:rsidRPr="00356CBA" w:rsidRDefault="00255377" w:rsidP="0012212F">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Unidad operativa</w:t>
            </w:r>
          </w:p>
        </w:tc>
        <w:tc>
          <w:tcPr>
            <w:tcW w:w="0" w:type="auto"/>
            <w:gridSpan w:val="7"/>
            <w:vAlign w:val="center"/>
          </w:tcPr>
          <w:p w14:paraId="3A6D316B" w14:textId="77777777" w:rsidR="00255377" w:rsidRPr="00356CBA" w:rsidRDefault="00255377" w:rsidP="0012212F">
            <w:pPr>
              <w:jc w:val="center"/>
              <w:rPr>
                <w:rFonts w:ascii="Arial" w:hAnsi="Arial" w:cs="Arial"/>
                <w:sz w:val="20"/>
                <w:szCs w:val="20"/>
              </w:rPr>
            </w:pPr>
            <w:r w:rsidRPr="00356CBA">
              <w:rPr>
                <w:rFonts w:ascii="Arial" w:hAnsi="Arial" w:cs="Arial"/>
                <w:sz w:val="20"/>
                <w:szCs w:val="20"/>
              </w:rPr>
              <w:t>% clasificación indicador peso para la talla</w:t>
            </w:r>
          </w:p>
        </w:tc>
      </w:tr>
      <w:tr w:rsidR="00356CBA" w:rsidRPr="00356CBA" w14:paraId="3A6D3175" w14:textId="77777777" w:rsidTr="00714B57">
        <w:trPr>
          <w:jc w:val="center"/>
        </w:trPr>
        <w:tc>
          <w:tcPr>
            <w:tcW w:w="0" w:type="auto"/>
            <w:vMerge/>
            <w:vAlign w:val="center"/>
          </w:tcPr>
          <w:p w14:paraId="3A6D316D" w14:textId="77777777" w:rsidR="00254F2C" w:rsidRPr="00356CBA" w:rsidRDefault="00254F2C" w:rsidP="0012212F">
            <w:pPr>
              <w:jc w:val="center"/>
              <w:rPr>
                <w:rFonts w:ascii="Arial" w:eastAsia="Times New Roman" w:hAnsi="Arial" w:cs="Arial"/>
                <w:sz w:val="20"/>
                <w:szCs w:val="20"/>
                <w:lang w:eastAsia="es-CO"/>
              </w:rPr>
            </w:pPr>
          </w:p>
        </w:tc>
        <w:tc>
          <w:tcPr>
            <w:tcW w:w="1309" w:type="dxa"/>
            <w:vAlign w:val="center"/>
          </w:tcPr>
          <w:p w14:paraId="3A6D316E" w14:textId="77777777" w:rsidR="00254F2C" w:rsidRPr="00356CBA" w:rsidRDefault="00254F2C" w:rsidP="0012212F">
            <w:pPr>
              <w:jc w:val="center"/>
              <w:rPr>
                <w:rFonts w:ascii="Arial" w:hAnsi="Arial" w:cs="Arial"/>
                <w:sz w:val="20"/>
                <w:szCs w:val="20"/>
              </w:rPr>
            </w:pPr>
            <w:r w:rsidRPr="00356CBA">
              <w:rPr>
                <w:rFonts w:ascii="Arial" w:hAnsi="Arial" w:cs="Arial"/>
                <w:sz w:val="20"/>
                <w:szCs w:val="20"/>
              </w:rPr>
              <w:t>Obesidad</w:t>
            </w:r>
          </w:p>
        </w:tc>
        <w:tc>
          <w:tcPr>
            <w:tcW w:w="1046" w:type="dxa"/>
            <w:vAlign w:val="center"/>
          </w:tcPr>
          <w:p w14:paraId="3A6D316F" w14:textId="77777777" w:rsidR="00254F2C" w:rsidRPr="00356CBA" w:rsidRDefault="00254F2C" w:rsidP="0012212F">
            <w:pPr>
              <w:jc w:val="center"/>
              <w:rPr>
                <w:rFonts w:ascii="Arial" w:hAnsi="Arial" w:cs="Arial"/>
                <w:sz w:val="20"/>
                <w:szCs w:val="20"/>
              </w:rPr>
            </w:pPr>
            <w:r w:rsidRPr="00356CBA">
              <w:rPr>
                <w:rFonts w:ascii="Arial" w:hAnsi="Arial" w:cs="Arial"/>
                <w:sz w:val="20"/>
                <w:szCs w:val="20"/>
              </w:rPr>
              <w:t>Sobrepeso</w:t>
            </w:r>
          </w:p>
        </w:tc>
        <w:tc>
          <w:tcPr>
            <w:tcW w:w="0" w:type="auto"/>
            <w:vAlign w:val="center"/>
          </w:tcPr>
          <w:p w14:paraId="3A6D3170" w14:textId="77777777" w:rsidR="00254F2C" w:rsidRPr="00356CBA" w:rsidRDefault="00254F2C" w:rsidP="0012212F">
            <w:pPr>
              <w:jc w:val="center"/>
              <w:rPr>
                <w:rFonts w:ascii="Arial" w:hAnsi="Arial" w:cs="Arial"/>
                <w:sz w:val="20"/>
                <w:szCs w:val="20"/>
              </w:rPr>
            </w:pPr>
            <w:r w:rsidRPr="00356CBA">
              <w:rPr>
                <w:rFonts w:ascii="Arial" w:hAnsi="Arial" w:cs="Arial"/>
                <w:sz w:val="20"/>
                <w:szCs w:val="20"/>
              </w:rPr>
              <w:t>Riesgo de Sobrepeso</w:t>
            </w:r>
          </w:p>
        </w:tc>
        <w:tc>
          <w:tcPr>
            <w:tcW w:w="0" w:type="auto"/>
            <w:vAlign w:val="center"/>
          </w:tcPr>
          <w:p w14:paraId="3A6D3171" w14:textId="77777777" w:rsidR="00254F2C" w:rsidRPr="00356CBA" w:rsidRDefault="00254F2C" w:rsidP="0012212F">
            <w:pPr>
              <w:jc w:val="center"/>
              <w:rPr>
                <w:rFonts w:ascii="Arial" w:hAnsi="Arial" w:cs="Arial"/>
                <w:sz w:val="20"/>
                <w:szCs w:val="20"/>
              </w:rPr>
            </w:pPr>
            <w:r w:rsidRPr="00356CBA">
              <w:rPr>
                <w:rFonts w:ascii="Arial" w:hAnsi="Arial" w:cs="Arial"/>
                <w:sz w:val="20"/>
                <w:szCs w:val="20"/>
              </w:rPr>
              <w:t>Peso Adecuado para la Talla</w:t>
            </w:r>
          </w:p>
        </w:tc>
        <w:tc>
          <w:tcPr>
            <w:tcW w:w="0" w:type="auto"/>
            <w:vAlign w:val="center"/>
          </w:tcPr>
          <w:p w14:paraId="3A6D3172" w14:textId="77777777" w:rsidR="00254F2C" w:rsidRPr="00356CBA" w:rsidRDefault="00254F2C" w:rsidP="0012212F">
            <w:pPr>
              <w:jc w:val="center"/>
              <w:rPr>
                <w:rFonts w:ascii="Arial" w:hAnsi="Arial" w:cs="Arial"/>
                <w:sz w:val="20"/>
                <w:szCs w:val="20"/>
              </w:rPr>
            </w:pPr>
            <w:r w:rsidRPr="00356CBA">
              <w:rPr>
                <w:rFonts w:ascii="Arial" w:hAnsi="Arial" w:cs="Arial"/>
                <w:sz w:val="20"/>
                <w:szCs w:val="20"/>
              </w:rPr>
              <w:t>Riesgo de Desnutrición Aguda</w:t>
            </w:r>
          </w:p>
        </w:tc>
        <w:tc>
          <w:tcPr>
            <w:tcW w:w="0" w:type="auto"/>
            <w:vAlign w:val="center"/>
          </w:tcPr>
          <w:p w14:paraId="3A6D3173" w14:textId="77777777" w:rsidR="00254F2C" w:rsidRPr="00356CBA" w:rsidRDefault="00254F2C" w:rsidP="0012212F">
            <w:pPr>
              <w:jc w:val="center"/>
              <w:rPr>
                <w:rFonts w:ascii="Arial" w:hAnsi="Arial" w:cs="Arial"/>
                <w:sz w:val="20"/>
                <w:szCs w:val="20"/>
              </w:rPr>
            </w:pPr>
            <w:r w:rsidRPr="00356CBA">
              <w:rPr>
                <w:rFonts w:ascii="Arial" w:hAnsi="Arial" w:cs="Arial"/>
                <w:sz w:val="20"/>
                <w:szCs w:val="20"/>
              </w:rPr>
              <w:t>Desnutrición Aguda</w:t>
            </w:r>
          </w:p>
        </w:tc>
        <w:tc>
          <w:tcPr>
            <w:tcW w:w="0" w:type="auto"/>
            <w:vAlign w:val="center"/>
          </w:tcPr>
          <w:p w14:paraId="3A6D3174" w14:textId="77777777" w:rsidR="00254F2C" w:rsidRPr="00356CBA" w:rsidRDefault="00254F2C" w:rsidP="0054353A">
            <w:pPr>
              <w:jc w:val="center"/>
              <w:rPr>
                <w:rFonts w:ascii="Arial" w:hAnsi="Arial" w:cs="Arial"/>
                <w:sz w:val="20"/>
                <w:szCs w:val="20"/>
              </w:rPr>
            </w:pPr>
            <w:r w:rsidRPr="00356CBA">
              <w:rPr>
                <w:rFonts w:ascii="Arial" w:hAnsi="Arial" w:cs="Arial"/>
                <w:sz w:val="20"/>
                <w:szCs w:val="20"/>
              </w:rPr>
              <w:t>Total</w:t>
            </w:r>
          </w:p>
        </w:tc>
      </w:tr>
      <w:tr w:rsidR="00356CBA" w:rsidRPr="00356CBA" w14:paraId="3A6D317E" w14:textId="77777777" w:rsidTr="00714B57">
        <w:trPr>
          <w:jc w:val="center"/>
        </w:trPr>
        <w:tc>
          <w:tcPr>
            <w:tcW w:w="0" w:type="auto"/>
            <w:vAlign w:val="center"/>
          </w:tcPr>
          <w:p w14:paraId="3A6D3176" w14:textId="77777777" w:rsidR="00254F2C" w:rsidRPr="00356CBA" w:rsidRDefault="00254F2C" w:rsidP="0012212F">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UO 1</w:t>
            </w:r>
          </w:p>
        </w:tc>
        <w:tc>
          <w:tcPr>
            <w:tcW w:w="1309" w:type="dxa"/>
            <w:vAlign w:val="center"/>
          </w:tcPr>
          <w:p w14:paraId="3A6D3177" w14:textId="77777777" w:rsidR="00254F2C" w:rsidRPr="00356CBA" w:rsidRDefault="00254F2C" w:rsidP="0012212F">
            <w:pPr>
              <w:jc w:val="center"/>
              <w:rPr>
                <w:rFonts w:ascii="Arial" w:eastAsia="Times New Roman" w:hAnsi="Arial" w:cs="Arial"/>
                <w:sz w:val="20"/>
                <w:szCs w:val="20"/>
                <w:lang w:eastAsia="es-CO"/>
              </w:rPr>
            </w:pPr>
          </w:p>
        </w:tc>
        <w:tc>
          <w:tcPr>
            <w:tcW w:w="1046" w:type="dxa"/>
            <w:vAlign w:val="center"/>
          </w:tcPr>
          <w:p w14:paraId="3A6D3178" w14:textId="77777777" w:rsidR="00254F2C" w:rsidRPr="00356CBA" w:rsidRDefault="00254F2C" w:rsidP="0012212F">
            <w:pPr>
              <w:jc w:val="center"/>
              <w:rPr>
                <w:rFonts w:ascii="Arial" w:eastAsia="Times New Roman" w:hAnsi="Arial" w:cs="Arial"/>
                <w:sz w:val="20"/>
                <w:szCs w:val="20"/>
                <w:lang w:eastAsia="es-CO"/>
              </w:rPr>
            </w:pPr>
          </w:p>
        </w:tc>
        <w:tc>
          <w:tcPr>
            <w:tcW w:w="0" w:type="auto"/>
            <w:vAlign w:val="center"/>
          </w:tcPr>
          <w:p w14:paraId="3A6D3179" w14:textId="77777777" w:rsidR="00254F2C" w:rsidRPr="00356CBA" w:rsidRDefault="00254F2C" w:rsidP="0012212F">
            <w:pPr>
              <w:jc w:val="center"/>
              <w:rPr>
                <w:rFonts w:ascii="Arial" w:eastAsia="Times New Roman" w:hAnsi="Arial" w:cs="Arial"/>
                <w:sz w:val="20"/>
                <w:szCs w:val="20"/>
                <w:lang w:eastAsia="es-CO"/>
              </w:rPr>
            </w:pPr>
          </w:p>
        </w:tc>
        <w:tc>
          <w:tcPr>
            <w:tcW w:w="0" w:type="auto"/>
            <w:vAlign w:val="center"/>
          </w:tcPr>
          <w:p w14:paraId="3A6D317A" w14:textId="77777777" w:rsidR="00254F2C" w:rsidRPr="00356CBA" w:rsidRDefault="00254F2C" w:rsidP="0012212F">
            <w:pPr>
              <w:jc w:val="center"/>
              <w:rPr>
                <w:rFonts w:ascii="Arial" w:eastAsia="Times New Roman" w:hAnsi="Arial" w:cs="Arial"/>
                <w:sz w:val="20"/>
                <w:szCs w:val="20"/>
                <w:lang w:eastAsia="es-CO"/>
              </w:rPr>
            </w:pPr>
          </w:p>
        </w:tc>
        <w:tc>
          <w:tcPr>
            <w:tcW w:w="0" w:type="auto"/>
            <w:vAlign w:val="center"/>
          </w:tcPr>
          <w:p w14:paraId="3A6D317B" w14:textId="77777777" w:rsidR="00254F2C" w:rsidRPr="00356CBA" w:rsidRDefault="00254F2C" w:rsidP="0012212F">
            <w:pPr>
              <w:jc w:val="center"/>
              <w:rPr>
                <w:rFonts w:ascii="Arial" w:eastAsia="Times New Roman" w:hAnsi="Arial" w:cs="Arial"/>
                <w:sz w:val="20"/>
                <w:szCs w:val="20"/>
                <w:lang w:eastAsia="es-CO"/>
              </w:rPr>
            </w:pPr>
          </w:p>
        </w:tc>
        <w:tc>
          <w:tcPr>
            <w:tcW w:w="0" w:type="auto"/>
            <w:vAlign w:val="center"/>
          </w:tcPr>
          <w:p w14:paraId="3A6D317C" w14:textId="77777777" w:rsidR="00254F2C" w:rsidRPr="00356CBA" w:rsidRDefault="00254F2C" w:rsidP="0012212F">
            <w:pPr>
              <w:jc w:val="center"/>
              <w:rPr>
                <w:rFonts w:ascii="Arial" w:eastAsia="Times New Roman" w:hAnsi="Arial" w:cs="Arial"/>
                <w:sz w:val="20"/>
                <w:szCs w:val="20"/>
                <w:lang w:eastAsia="es-CO"/>
              </w:rPr>
            </w:pPr>
          </w:p>
        </w:tc>
        <w:tc>
          <w:tcPr>
            <w:tcW w:w="0" w:type="auto"/>
          </w:tcPr>
          <w:p w14:paraId="3A6D317D" w14:textId="77777777" w:rsidR="00254F2C" w:rsidRPr="00356CBA" w:rsidRDefault="00254F2C" w:rsidP="0012212F">
            <w:pPr>
              <w:jc w:val="center"/>
              <w:rPr>
                <w:rFonts w:ascii="Arial" w:eastAsia="Times New Roman" w:hAnsi="Arial" w:cs="Arial"/>
                <w:sz w:val="20"/>
                <w:szCs w:val="20"/>
                <w:lang w:eastAsia="es-CO"/>
              </w:rPr>
            </w:pPr>
          </w:p>
        </w:tc>
      </w:tr>
      <w:tr w:rsidR="00356CBA" w:rsidRPr="00356CBA" w14:paraId="3A6D3187" w14:textId="77777777" w:rsidTr="00714B57">
        <w:trPr>
          <w:jc w:val="center"/>
        </w:trPr>
        <w:tc>
          <w:tcPr>
            <w:tcW w:w="0" w:type="auto"/>
            <w:vAlign w:val="center"/>
          </w:tcPr>
          <w:p w14:paraId="3A6D317F" w14:textId="77777777" w:rsidR="00254F2C" w:rsidRPr="00356CBA" w:rsidRDefault="00254F2C" w:rsidP="0012212F">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UO 2</w:t>
            </w:r>
          </w:p>
        </w:tc>
        <w:tc>
          <w:tcPr>
            <w:tcW w:w="1309" w:type="dxa"/>
            <w:vAlign w:val="center"/>
          </w:tcPr>
          <w:p w14:paraId="3A6D3180" w14:textId="77777777" w:rsidR="00254F2C" w:rsidRPr="00356CBA" w:rsidRDefault="00254F2C" w:rsidP="0012212F">
            <w:pPr>
              <w:jc w:val="center"/>
              <w:rPr>
                <w:rFonts w:ascii="Arial" w:eastAsia="Times New Roman" w:hAnsi="Arial" w:cs="Arial"/>
                <w:sz w:val="20"/>
                <w:szCs w:val="20"/>
                <w:lang w:eastAsia="es-CO"/>
              </w:rPr>
            </w:pPr>
          </w:p>
        </w:tc>
        <w:tc>
          <w:tcPr>
            <w:tcW w:w="1046" w:type="dxa"/>
            <w:vAlign w:val="center"/>
          </w:tcPr>
          <w:p w14:paraId="3A6D3181" w14:textId="77777777" w:rsidR="00254F2C" w:rsidRPr="00356CBA" w:rsidRDefault="00254F2C" w:rsidP="0012212F">
            <w:pPr>
              <w:jc w:val="center"/>
              <w:rPr>
                <w:rFonts w:ascii="Arial" w:eastAsia="Times New Roman" w:hAnsi="Arial" w:cs="Arial"/>
                <w:sz w:val="20"/>
                <w:szCs w:val="20"/>
                <w:lang w:eastAsia="es-CO"/>
              </w:rPr>
            </w:pPr>
          </w:p>
        </w:tc>
        <w:tc>
          <w:tcPr>
            <w:tcW w:w="0" w:type="auto"/>
            <w:vAlign w:val="center"/>
          </w:tcPr>
          <w:p w14:paraId="3A6D3182" w14:textId="77777777" w:rsidR="00254F2C" w:rsidRPr="00356CBA" w:rsidRDefault="00254F2C" w:rsidP="0012212F">
            <w:pPr>
              <w:jc w:val="center"/>
              <w:rPr>
                <w:rFonts w:ascii="Arial" w:eastAsia="Times New Roman" w:hAnsi="Arial" w:cs="Arial"/>
                <w:sz w:val="20"/>
                <w:szCs w:val="20"/>
                <w:lang w:eastAsia="es-CO"/>
              </w:rPr>
            </w:pPr>
          </w:p>
        </w:tc>
        <w:tc>
          <w:tcPr>
            <w:tcW w:w="0" w:type="auto"/>
            <w:vAlign w:val="center"/>
          </w:tcPr>
          <w:p w14:paraId="3A6D3183" w14:textId="77777777" w:rsidR="00254F2C" w:rsidRPr="00356CBA" w:rsidRDefault="00254F2C" w:rsidP="0012212F">
            <w:pPr>
              <w:jc w:val="center"/>
              <w:rPr>
                <w:rFonts w:ascii="Arial" w:eastAsia="Times New Roman" w:hAnsi="Arial" w:cs="Arial"/>
                <w:sz w:val="20"/>
                <w:szCs w:val="20"/>
                <w:lang w:eastAsia="es-CO"/>
              </w:rPr>
            </w:pPr>
          </w:p>
        </w:tc>
        <w:tc>
          <w:tcPr>
            <w:tcW w:w="0" w:type="auto"/>
            <w:vAlign w:val="center"/>
          </w:tcPr>
          <w:p w14:paraId="3A6D3184" w14:textId="77777777" w:rsidR="00254F2C" w:rsidRPr="00356CBA" w:rsidRDefault="00254F2C" w:rsidP="0012212F">
            <w:pPr>
              <w:jc w:val="center"/>
              <w:rPr>
                <w:rFonts w:ascii="Arial" w:eastAsia="Times New Roman" w:hAnsi="Arial" w:cs="Arial"/>
                <w:sz w:val="20"/>
                <w:szCs w:val="20"/>
                <w:lang w:eastAsia="es-CO"/>
              </w:rPr>
            </w:pPr>
          </w:p>
        </w:tc>
        <w:tc>
          <w:tcPr>
            <w:tcW w:w="0" w:type="auto"/>
            <w:vAlign w:val="center"/>
          </w:tcPr>
          <w:p w14:paraId="3A6D3185" w14:textId="77777777" w:rsidR="00254F2C" w:rsidRPr="00356CBA" w:rsidRDefault="00254F2C" w:rsidP="0012212F">
            <w:pPr>
              <w:jc w:val="center"/>
              <w:rPr>
                <w:rFonts w:ascii="Arial" w:eastAsia="Times New Roman" w:hAnsi="Arial" w:cs="Arial"/>
                <w:sz w:val="20"/>
                <w:szCs w:val="20"/>
                <w:lang w:eastAsia="es-CO"/>
              </w:rPr>
            </w:pPr>
          </w:p>
        </w:tc>
        <w:tc>
          <w:tcPr>
            <w:tcW w:w="0" w:type="auto"/>
          </w:tcPr>
          <w:p w14:paraId="3A6D3186" w14:textId="77777777" w:rsidR="00254F2C" w:rsidRPr="00356CBA" w:rsidRDefault="00254F2C" w:rsidP="0012212F">
            <w:pPr>
              <w:jc w:val="center"/>
              <w:rPr>
                <w:rFonts w:ascii="Arial" w:eastAsia="Times New Roman" w:hAnsi="Arial" w:cs="Arial"/>
                <w:sz w:val="20"/>
                <w:szCs w:val="20"/>
                <w:lang w:eastAsia="es-CO"/>
              </w:rPr>
            </w:pPr>
          </w:p>
        </w:tc>
      </w:tr>
      <w:tr w:rsidR="00356CBA" w:rsidRPr="00356CBA" w14:paraId="3A6D3190" w14:textId="77777777" w:rsidTr="00714B57">
        <w:trPr>
          <w:jc w:val="center"/>
        </w:trPr>
        <w:tc>
          <w:tcPr>
            <w:tcW w:w="0" w:type="auto"/>
            <w:vAlign w:val="center"/>
          </w:tcPr>
          <w:p w14:paraId="3A6D3188" w14:textId="77777777" w:rsidR="00254F2C" w:rsidRPr="00356CBA" w:rsidRDefault="00254F2C" w:rsidP="0012212F">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UO 3</w:t>
            </w:r>
          </w:p>
        </w:tc>
        <w:tc>
          <w:tcPr>
            <w:tcW w:w="1309" w:type="dxa"/>
            <w:vAlign w:val="center"/>
          </w:tcPr>
          <w:p w14:paraId="3A6D3189" w14:textId="77777777" w:rsidR="00254F2C" w:rsidRPr="00356CBA" w:rsidRDefault="00254F2C" w:rsidP="0012212F">
            <w:pPr>
              <w:jc w:val="center"/>
              <w:rPr>
                <w:rFonts w:ascii="Arial" w:eastAsia="Times New Roman" w:hAnsi="Arial" w:cs="Arial"/>
                <w:sz w:val="20"/>
                <w:szCs w:val="20"/>
                <w:lang w:eastAsia="es-CO"/>
              </w:rPr>
            </w:pPr>
          </w:p>
        </w:tc>
        <w:tc>
          <w:tcPr>
            <w:tcW w:w="1046" w:type="dxa"/>
            <w:vAlign w:val="center"/>
          </w:tcPr>
          <w:p w14:paraId="3A6D318A" w14:textId="77777777" w:rsidR="00254F2C" w:rsidRPr="00356CBA" w:rsidRDefault="00254F2C" w:rsidP="0012212F">
            <w:pPr>
              <w:jc w:val="center"/>
              <w:rPr>
                <w:rFonts w:ascii="Arial" w:eastAsia="Times New Roman" w:hAnsi="Arial" w:cs="Arial"/>
                <w:sz w:val="20"/>
                <w:szCs w:val="20"/>
                <w:lang w:eastAsia="es-CO"/>
              </w:rPr>
            </w:pPr>
          </w:p>
        </w:tc>
        <w:tc>
          <w:tcPr>
            <w:tcW w:w="0" w:type="auto"/>
            <w:vAlign w:val="center"/>
          </w:tcPr>
          <w:p w14:paraId="3A6D318B" w14:textId="77777777" w:rsidR="00254F2C" w:rsidRPr="00356CBA" w:rsidRDefault="00254F2C" w:rsidP="0012212F">
            <w:pPr>
              <w:jc w:val="center"/>
              <w:rPr>
                <w:rFonts w:ascii="Arial" w:eastAsia="Times New Roman" w:hAnsi="Arial" w:cs="Arial"/>
                <w:sz w:val="20"/>
                <w:szCs w:val="20"/>
                <w:lang w:eastAsia="es-CO"/>
              </w:rPr>
            </w:pPr>
          </w:p>
        </w:tc>
        <w:tc>
          <w:tcPr>
            <w:tcW w:w="0" w:type="auto"/>
            <w:vAlign w:val="center"/>
          </w:tcPr>
          <w:p w14:paraId="3A6D318C" w14:textId="77777777" w:rsidR="00254F2C" w:rsidRPr="00356CBA" w:rsidRDefault="00254F2C" w:rsidP="0012212F">
            <w:pPr>
              <w:jc w:val="center"/>
              <w:rPr>
                <w:rFonts w:ascii="Arial" w:eastAsia="Times New Roman" w:hAnsi="Arial" w:cs="Arial"/>
                <w:sz w:val="20"/>
                <w:szCs w:val="20"/>
                <w:lang w:eastAsia="es-CO"/>
              </w:rPr>
            </w:pPr>
          </w:p>
        </w:tc>
        <w:tc>
          <w:tcPr>
            <w:tcW w:w="0" w:type="auto"/>
            <w:vAlign w:val="center"/>
          </w:tcPr>
          <w:p w14:paraId="3A6D318D" w14:textId="77777777" w:rsidR="00254F2C" w:rsidRPr="00356CBA" w:rsidRDefault="00254F2C" w:rsidP="0012212F">
            <w:pPr>
              <w:jc w:val="center"/>
              <w:rPr>
                <w:rFonts w:ascii="Arial" w:eastAsia="Times New Roman" w:hAnsi="Arial" w:cs="Arial"/>
                <w:sz w:val="20"/>
                <w:szCs w:val="20"/>
                <w:lang w:eastAsia="es-CO"/>
              </w:rPr>
            </w:pPr>
          </w:p>
        </w:tc>
        <w:tc>
          <w:tcPr>
            <w:tcW w:w="0" w:type="auto"/>
            <w:vAlign w:val="center"/>
          </w:tcPr>
          <w:p w14:paraId="3A6D318E" w14:textId="77777777" w:rsidR="00254F2C" w:rsidRPr="00356CBA" w:rsidRDefault="00254F2C" w:rsidP="0012212F">
            <w:pPr>
              <w:jc w:val="center"/>
              <w:rPr>
                <w:rFonts w:ascii="Arial" w:eastAsia="Times New Roman" w:hAnsi="Arial" w:cs="Arial"/>
                <w:sz w:val="20"/>
                <w:szCs w:val="20"/>
                <w:lang w:eastAsia="es-CO"/>
              </w:rPr>
            </w:pPr>
          </w:p>
        </w:tc>
        <w:tc>
          <w:tcPr>
            <w:tcW w:w="0" w:type="auto"/>
          </w:tcPr>
          <w:p w14:paraId="3A6D318F" w14:textId="77777777" w:rsidR="00254F2C" w:rsidRPr="00356CBA" w:rsidRDefault="00254F2C" w:rsidP="0012212F">
            <w:pPr>
              <w:jc w:val="center"/>
              <w:rPr>
                <w:rFonts w:ascii="Arial" w:eastAsia="Times New Roman" w:hAnsi="Arial" w:cs="Arial"/>
                <w:sz w:val="20"/>
                <w:szCs w:val="20"/>
                <w:lang w:eastAsia="es-CO"/>
              </w:rPr>
            </w:pPr>
          </w:p>
        </w:tc>
      </w:tr>
      <w:tr w:rsidR="00356CBA" w:rsidRPr="00356CBA" w14:paraId="3A6D3199" w14:textId="77777777" w:rsidTr="00714B57">
        <w:trPr>
          <w:jc w:val="center"/>
        </w:trPr>
        <w:tc>
          <w:tcPr>
            <w:tcW w:w="0" w:type="auto"/>
            <w:vAlign w:val="center"/>
          </w:tcPr>
          <w:p w14:paraId="3A6D3191" w14:textId="77777777" w:rsidR="00254F2C" w:rsidRPr="00356CBA" w:rsidRDefault="00254F2C" w:rsidP="0012212F">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UO 4</w:t>
            </w:r>
          </w:p>
        </w:tc>
        <w:tc>
          <w:tcPr>
            <w:tcW w:w="1309" w:type="dxa"/>
            <w:vAlign w:val="center"/>
          </w:tcPr>
          <w:p w14:paraId="3A6D3192" w14:textId="77777777" w:rsidR="00254F2C" w:rsidRPr="00356CBA" w:rsidRDefault="00254F2C" w:rsidP="0012212F">
            <w:pPr>
              <w:jc w:val="center"/>
              <w:rPr>
                <w:rFonts w:ascii="Arial" w:eastAsia="Times New Roman" w:hAnsi="Arial" w:cs="Arial"/>
                <w:sz w:val="20"/>
                <w:szCs w:val="20"/>
                <w:lang w:eastAsia="es-CO"/>
              </w:rPr>
            </w:pPr>
          </w:p>
        </w:tc>
        <w:tc>
          <w:tcPr>
            <w:tcW w:w="1046" w:type="dxa"/>
            <w:vAlign w:val="center"/>
          </w:tcPr>
          <w:p w14:paraId="3A6D3193" w14:textId="77777777" w:rsidR="00254F2C" w:rsidRPr="00356CBA" w:rsidRDefault="00254F2C" w:rsidP="0012212F">
            <w:pPr>
              <w:jc w:val="center"/>
              <w:rPr>
                <w:rFonts w:ascii="Arial" w:eastAsia="Times New Roman" w:hAnsi="Arial" w:cs="Arial"/>
                <w:sz w:val="20"/>
                <w:szCs w:val="20"/>
                <w:lang w:eastAsia="es-CO"/>
              </w:rPr>
            </w:pPr>
          </w:p>
        </w:tc>
        <w:tc>
          <w:tcPr>
            <w:tcW w:w="0" w:type="auto"/>
            <w:vAlign w:val="center"/>
          </w:tcPr>
          <w:p w14:paraId="3A6D3194" w14:textId="77777777" w:rsidR="00254F2C" w:rsidRPr="00356CBA" w:rsidRDefault="00254F2C" w:rsidP="0012212F">
            <w:pPr>
              <w:jc w:val="center"/>
              <w:rPr>
                <w:rFonts w:ascii="Arial" w:eastAsia="Times New Roman" w:hAnsi="Arial" w:cs="Arial"/>
                <w:sz w:val="20"/>
                <w:szCs w:val="20"/>
                <w:lang w:eastAsia="es-CO"/>
              </w:rPr>
            </w:pPr>
          </w:p>
        </w:tc>
        <w:tc>
          <w:tcPr>
            <w:tcW w:w="0" w:type="auto"/>
            <w:vAlign w:val="center"/>
          </w:tcPr>
          <w:p w14:paraId="3A6D3195" w14:textId="77777777" w:rsidR="00254F2C" w:rsidRPr="00356CBA" w:rsidRDefault="00254F2C" w:rsidP="0012212F">
            <w:pPr>
              <w:jc w:val="center"/>
              <w:rPr>
                <w:rFonts w:ascii="Arial" w:eastAsia="Times New Roman" w:hAnsi="Arial" w:cs="Arial"/>
                <w:sz w:val="20"/>
                <w:szCs w:val="20"/>
                <w:lang w:eastAsia="es-CO"/>
              </w:rPr>
            </w:pPr>
          </w:p>
        </w:tc>
        <w:tc>
          <w:tcPr>
            <w:tcW w:w="0" w:type="auto"/>
            <w:vAlign w:val="center"/>
          </w:tcPr>
          <w:p w14:paraId="3A6D3196" w14:textId="77777777" w:rsidR="00254F2C" w:rsidRPr="00356CBA" w:rsidRDefault="00254F2C" w:rsidP="0012212F">
            <w:pPr>
              <w:jc w:val="center"/>
              <w:rPr>
                <w:rFonts w:ascii="Arial" w:eastAsia="Times New Roman" w:hAnsi="Arial" w:cs="Arial"/>
                <w:sz w:val="20"/>
                <w:szCs w:val="20"/>
                <w:lang w:eastAsia="es-CO"/>
              </w:rPr>
            </w:pPr>
          </w:p>
        </w:tc>
        <w:tc>
          <w:tcPr>
            <w:tcW w:w="0" w:type="auto"/>
            <w:vAlign w:val="center"/>
          </w:tcPr>
          <w:p w14:paraId="3A6D3197" w14:textId="77777777" w:rsidR="00254F2C" w:rsidRPr="00356CBA" w:rsidRDefault="00254F2C" w:rsidP="0012212F">
            <w:pPr>
              <w:jc w:val="center"/>
              <w:rPr>
                <w:rFonts w:ascii="Arial" w:eastAsia="Times New Roman" w:hAnsi="Arial" w:cs="Arial"/>
                <w:sz w:val="20"/>
                <w:szCs w:val="20"/>
                <w:lang w:eastAsia="es-CO"/>
              </w:rPr>
            </w:pPr>
          </w:p>
        </w:tc>
        <w:tc>
          <w:tcPr>
            <w:tcW w:w="0" w:type="auto"/>
          </w:tcPr>
          <w:p w14:paraId="3A6D3198" w14:textId="77777777" w:rsidR="00254F2C" w:rsidRPr="00356CBA" w:rsidRDefault="00254F2C" w:rsidP="0012212F">
            <w:pPr>
              <w:jc w:val="center"/>
              <w:rPr>
                <w:rFonts w:ascii="Arial" w:eastAsia="Times New Roman" w:hAnsi="Arial" w:cs="Arial"/>
                <w:sz w:val="20"/>
                <w:szCs w:val="20"/>
                <w:lang w:eastAsia="es-CO"/>
              </w:rPr>
            </w:pPr>
          </w:p>
        </w:tc>
      </w:tr>
    </w:tbl>
    <w:p w14:paraId="3A6D319A" w14:textId="77777777" w:rsidR="00E84693" w:rsidRPr="00356CBA" w:rsidRDefault="00E84693" w:rsidP="009F075D">
      <w:pPr>
        <w:spacing w:after="0" w:line="240" w:lineRule="auto"/>
        <w:jc w:val="both"/>
        <w:rPr>
          <w:rFonts w:ascii="Arial" w:eastAsia="Times New Roman" w:hAnsi="Arial" w:cs="Arial"/>
          <w:lang w:eastAsia="es-CO"/>
        </w:rPr>
      </w:pPr>
    </w:p>
    <w:tbl>
      <w:tblPr>
        <w:tblStyle w:val="Tablaconcuadrcula"/>
        <w:tblW w:w="0" w:type="auto"/>
        <w:jc w:val="center"/>
        <w:tblLook w:val="04A0" w:firstRow="1" w:lastRow="0" w:firstColumn="1" w:lastColumn="0" w:noHBand="0" w:noVBand="1"/>
      </w:tblPr>
      <w:tblGrid>
        <w:gridCol w:w="1447"/>
        <w:gridCol w:w="2122"/>
        <w:gridCol w:w="2267"/>
        <w:gridCol w:w="2898"/>
        <w:gridCol w:w="661"/>
      </w:tblGrid>
      <w:tr w:rsidR="00356CBA" w:rsidRPr="00356CBA" w14:paraId="3A6D319C" w14:textId="77777777" w:rsidTr="00255377">
        <w:trPr>
          <w:jc w:val="center"/>
        </w:trPr>
        <w:tc>
          <w:tcPr>
            <w:tcW w:w="0" w:type="auto"/>
            <w:gridSpan w:val="5"/>
            <w:vAlign w:val="center"/>
          </w:tcPr>
          <w:p w14:paraId="3A6D319B" w14:textId="77777777" w:rsidR="00255377" w:rsidRPr="00356CBA" w:rsidRDefault="00255377" w:rsidP="00073A17">
            <w:pPr>
              <w:rPr>
                <w:rFonts w:ascii="Arial" w:eastAsia="Times New Roman" w:hAnsi="Arial" w:cs="Arial"/>
                <w:lang w:eastAsia="es-CO"/>
              </w:rPr>
            </w:pPr>
            <w:r w:rsidRPr="00356CBA">
              <w:rPr>
                <w:rFonts w:ascii="Arial" w:eastAsia="Times New Roman" w:hAnsi="Arial" w:cs="Arial"/>
                <w:lang w:eastAsia="es-CO"/>
              </w:rPr>
              <w:t>SERVICIO SOCIAL</w:t>
            </w:r>
            <w:r w:rsidR="00073A17" w:rsidRPr="00356CBA">
              <w:rPr>
                <w:rFonts w:ascii="Arial" w:eastAsia="Times New Roman" w:hAnsi="Arial" w:cs="Arial"/>
                <w:lang w:eastAsia="es-CO"/>
              </w:rPr>
              <w:t>:</w:t>
            </w:r>
          </w:p>
        </w:tc>
      </w:tr>
      <w:tr w:rsidR="00356CBA" w:rsidRPr="00356CBA" w14:paraId="3A6D319F" w14:textId="77777777" w:rsidTr="00255377">
        <w:trPr>
          <w:jc w:val="center"/>
        </w:trPr>
        <w:tc>
          <w:tcPr>
            <w:tcW w:w="0" w:type="auto"/>
            <w:vMerge w:val="restart"/>
            <w:vAlign w:val="center"/>
          </w:tcPr>
          <w:p w14:paraId="3A6D319D" w14:textId="77777777" w:rsidR="00255377" w:rsidRPr="00356CBA" w:rsidRDefault="00255377" w:rsidP="0012212F">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Unidad operativa</w:t>
            </w:r>
          </w:p>
        </w:tc>
        <w:tc>
          <w:tcPr>
            <w:tcW w:w="0" w:type="auto"/>
            <w:gridSpan w:val="4"/>
            <w:vAlign w:val="center"/>
          </w:tcPr>
          <w:p w14:paraId="3A6D319E" w14:textId="77777777" w:rsidR="00255377" w:rsidRPr="00356CBA" w:rsidRDefault="00255377" w:rsidP="0012212F">
            <w:pPr>
              <w:jc w:val="center"/>
              <w:rPr>
                <w:rFonts w:ascii="Arial" w:hAnsi="Arial" w:cs="Arial"/>
                <w:sz w:val="20"/>
                <w:szCs w:val="20"/>
              </w:rPr>
            </w:pPr>
            <w:r w:rsidRPr="00356CBA">
              <w:rPr>
                <w:rFonts w:ascii="Arial" w:hAnsi="Arial" w:cs="Arial"/>
                <w:sz w:val="20"/>
                <w:szCs w:val="20"/>
              </w:rPr>
              <w:t>% clasificación indicador talla para la edad</w:t>
            </w:r>
          </w:p>
        </w:tc>
      </w:tr>
      <w:tr w:rsidR="00356CBA" w:rsidRPr="00356CBA" w14:paraId="3A6D31A5" w14:textId="77777777" w:rsidTr="0054353A">
        <w:trPr>
          <w:jc w:val="center"/>
        </w:trPr>
        <w:tc>
          <w:tcPr>
            <w:tcW w:w="0" w:type="auto"/>
            <w:vMerge/>
            <w:vAlign w:val="center"/>
          </w:tcPr>
          <w:p w14:paraId="3A6D31A0" w14:textId="77777777" w:rsidR="00255377" w:rsidRPr="00356CBA" w:rsidRDefault="00255377" w:rsidP="0012212F">
            <w:pPr>
              <w:jc w:val="center"/>
              <w:rPr>
                <w:rFonts w:ascii="Arial" w:eastAsia="Times New Roman" w:hAnsi="Arial" w:cs="Arial"/>
                <w:sz w:val="20"/>
                <w:szCs w:val="20"/>
                <w:lang w:eastAsia="es-CO"/>
              </w:rPr>
            </w:pPr>
          </w:p>
        </w:tc>
        <w:tc>
          <w:tcPr>
            <w:tcW w:w="0" w:type="auto"/>
          </w:tcPr>
          <w:p w14:paraId="3A6D31A1" w14:textId="77777777" w:rsidR="00255377" w:rsidRPr="00356CBA" w:rsidRDefault="00255377" w:rsidP="0012212F">
            <w:pPr>
              <w:jc w:val="center"/>
              <w:rPr>
                <w:rFonts w:ascii="Arial" w:hAnsi="Arial" w:cs="Arial"/>
                <w:sz w:val="20"/>
                <w:szCs w:val="20"/>
              </w:rPr>
            </w:pPr>
            <w:r w:rsidRPr="00356CBA">
              <w:rPr>
                <w:rFonts w:ascii="Arial" w:hAnsi="Arial" w:cs="Arial"/>
                <w:sz w:val="20"/>
                <w:szCs w:val="20"/>
              </w:rPr>
              <w:t xml:space="preserve">Talla Adecuada para la Edad </w:t>
            </w:r>
          </w:p>
        </w:tc>
        <w:tc>
          <w:tcPr>
            <w:tcW w:w="0" w:type="auto"/>
          </w:tcPr>
          <w:p w14:paraId="3A6D31A2" w14:textId="77777777" w:rsidR="00255377" w:rsidRPr="00356CBA" w:rsidRDefault="00255377" w:rsidP="0012212F">
            <w:pPr>
              <w:jc w:val="center"/>
              <w:rPr>
                <w:rFonts w:ascii="Arial" w:hAnsi="Arial" w:cs="Arial"/>
                <w:sz w:val="20"/>
                <w:szCs w:val="20"/>
              </w:rPr>
            </w:pPr>
            <w:r w:rsidRPr="00356CBA">
              <w:rPr>
                <w:rFonts w:ascii="Arial" w:hAnsi="Arial" w:cs="Arial"/>
                <w:sz w:val="20"/>
                <w:szCs w:val="20"/>
              </w:rPr>
              <w:t xml:space="preserve">Riesgo de Talla Baja </w:t>
            </w:r>
          </w:p>
        </w:tc>
        <w:tc>
          <w:tcPr>
            <w:tcW w:w="0" w:type="auto"/>
          </w:tcPr>
          <w:p w14:paraId="3A6D31A3" w14:textId="77777777" w:rsidR="00255377" w:rsidRPr="00356CBA" w:rsidRDefault="00255377" w:rsidP="0012212F">
            <w:pPr>
              <w:jc w:val="center"/>
              <w:rPr>
                <w:rFonts w:ascii="Arial" w:hAnsi="Arial" w:cs="Arial"/>
                <w:sz w:val="20"/>
                <w:szCs w:val="20"/>
              </w:rPr>
            </w:pPr>
            <w:r w:rsidRPr="00356CBA">
              <w:rPr>
                <w:rFonts w:ascii="Arial" w:hAnsi="Arial" w:cs="Arial"/>
                <w:sz w:val="20"/>
                <w:szCs w:val="20"/>
              </w:rPr>
              <w:t xml:space="preserve">Talla Baja para la Edad o Retraso en Talla </w:t>
            </w:r>
          </w:p>
        </w:tc>
        <w:tc>
          <w:tcPr>
            <w:tcW w:w="0" w:type="auto"/>
            <w:vAlign w:val="center"/>
          </w:tcPr>
          <w:p w14:paraId="3A6D31A4" w14:textId="77777777" w:rsidR="00255377" w:rsidRPr="00356CBA" w:rsidRDefault="00255377" w:rsidP="0054353A">
            <w:pPr>
              <w:jc w:val="center"/>
              <w:rPr>
                <w:rFonts w:ascii="Arial" w:hAnsi="Arial" w:cs="Arial"/>
                <w:sz w:val="20"/>
                <w:szCs w:val="20"/>
              </w:rPr>
            </w:pPr>
            <w:r w:rsidRPr="00356CBA">
              <w:rPr>
                <w:rFonts w:ascii="Arial" w:hAnsi="Arial" w:cs="Arial"/>
                <w:sz w:val="20"/>
                <w:szCs w:val="20"/>
              </w:rPr>
              <w:t>Total</w:t>
            </w:r>
          </w:p>
        </w:tc>
      </w:tr>
      <w:tr w:rsidR="00356CBA" w:rsidRPr="00356CBA" w14:paraId="3A6D31AB" w14:textId="77777777" w:rsidTr="00255377">
        <w:trPr>
          <w:jc w:val="center"/>
        </w:trPr>
        <w:tc>
          <w:tcPr>
            <w:tcW w:w="0" w:type="auto"/>
            <w:vAlign w:val="center"/>
          </w:tcPr>
          <w:p w14:paraId="3A6D31A6" w14:textId="77777777" w:rsidR="00255377" w:rsidRPr="00356CBA" w:rsidRDefault="00255377" w:rsidP="0012212F">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UO 1</w:t>
            </w:r>
          </w:p>
        </w:tc>
        <w:tc>
          <w:tcPr>
            <w:tcW w:w="0" w:type="auto"/>
            <w:vAlign w:val="center"/>
          </w:tcPr>
          <w:p w14:paraId="3A6D31A7" w14:textId="77777777" w:rsidR="00255377" w:rsidRPr="00356CBA" w:rsidRDefault="00255377" w:rsidP="0012212F">
            <w:pPr>
              <w:jc w:val="center"/>
              <w:rPr>
                <w:rFonts w:ascii="Arial" w:eastAsia="Times New Roman" w:hAnsi="Arial" w:cs="Arial"/>
                <w:sz w:val="20"/>
                <w:szCs w:val="20"/>
                <w:lang w:eastAsia="es-CO"/>
              </w:rPr>
            </w:pPr>
          </w:p>
        </w:tc>
        <w:tc>
          <w:tcPr>
            <w:tcW w:w="0" w:type="auto"/>
            <w:vAlign w:val="center"/>
          </w:tcPr>
          <w:p w14:paraId="3A6D31A8" w14:textId="77777777" w:rsidR="00255377" w:rsidRPr="00356CBA" w:rsidRDefault="00255377" w:rsidP="0012212F">
            <w:pPr>
              <w:jc w:val="center"/>
              <w:rPr>
                <w:rFonts w:ascii="Arial" w:eastAsia="Times New Roman" w:hAnsi="Arial" w:cs="Arial"/>
                <w:sz w:val="20"/>
                <w:szCs w:val="20"/>
                <w:lang w:eastAsia="es-CO"/>
              </w:rPr>
            </w:pPr>
          </w:p>
        </w:tc>
        <w:tc>
          <w:tcPr>
            <w:tcW w:w="0" w:type="auto"/>
            <w:vAlign w:val="center"/>
          </w:tcPr>
          <w:p w14:paraId="3A6D31A9" w14:textId="77777777" w:rsidR="00255377" w:rsidRPr="00356CBA" w:rsidRDefault="00255377" w:rsidP="0012212F">
            <w:pPr>
              <w:jc w:val="center"/>
              <w:rPr>
                <w:rFonts w:ascii="Arial" w:eastAsia="Times New Roman" w:hAnsi="Arial" w:cs="Arial"/>
                <w:sz w:val="20"/>
                <w:szCs w:val="20"/>
                <w:lang w:eastAsia="es-CO"/>
              </w:rPr>
            </w:pPr>
          </w:p>
        </w:tc>
        <w:tc>
          <w:tcPr>
            <w:tcW w:w="0" w:type="auto"/>
          </w:tcPr>
          <w:p w14:paraId="3A6D31AA" w14:textId="77777777" w:rsidR="00255377" w:rsidRPr="00356CBA" w:rsidRDefault="00255377" w:rsidP="0012212F">
            <w:pPr>
              <w:jc w:val="center"/>
              <w:rPr>
                <w:rFonts w:ascii="Arial" w:eastAsia="Times New Roman" w:hAnsi="Arial" w:cs="Arial"/>
                <w:sz w:val="20"/>
                <w:szCs w:val="20"/>
                <w:lang w:eastAsia="es-CO"/>
              </w:rPr>
            </w:pPr>
          </w:p>
        </w:tc>
      </w:tr>
      <w:tr w:rsidR="00356CBA" w:rsidRPr="00356CBA" w14:paraId="3A6D31B1" w14:textId="77777777" w:rsidTr="00255377">
        <w:trPr>
          <w:jc w:val="center"/>
        </w:trPr>
        <w:tc>
          <w:tcPr>
            <w:tcW w:w="0" w:type="auto"/>
            <w:vAlign w:val="center"/>
          </w:tcPr>
          <w:p w14:paraId="3A6D31AC" w14:textId="77777777" w:rsidR="00255377" w:rsidRPr="00356CBA" w:rsidRDefault="00255377" w:rsidP="0012212F">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UO 2</w:t>
            </w:r>
          </w:p>
        </w:tc>
        <w:tc>
          <w:tcPr>
            <w:tcW w:w="0" w:type="auto"/>
            <w:vAlign w:val="center"/>
          </w:tcPr>
          <w:p w14:paraId="3A6D31AD" w14:textId="77777777" w:rsidR="00255377" w:rsidRPr="00356CBA" w:rsidRDefault="00255377" w:rsidP="0012212F">
            <w:pPr>
              <w:jc w:val="center"/>
              <w:rPr>
                <w:rFonts w:ascii="Arial" w:eastAsia="Times New Roman" w:hAnsi="Arial" w:cs="Arial"/>
                <w:sz w:val="20"/>
                <w:szCs w:val="20"/>
                <w:lang w:eastAsia="es-CO"/>
              </w:rPr>
            </w:pPr>
          </w:p>
        </w:tc>
        <w:tc>
          <w:tcPr>
            <w:tcW w:w="0" w:type="auto"/>
            <w:vAlign w:val="center"/>
          </w:tcPr>
          <w:p w14:paraId="3A6D31AE" w14:textId="77777777" w:rsidR="00255377" w:rsidRPr="00356CBA" w:rsidRDefault="00255377" w:rsidP="0012212F">
            <w:pPr>
              <w:jc w:val="center"/>
              <w:rPr>
                <w:rFonts w:ascii="Arial" w:eastAsia="Times New Roman" w:hAnsi="Arial" w:cs="Arial"/>
                <w:sz w:val="20"/>
                <w:szCs w:val="20"/>
                <w:lang w:eastAsia="es-CO"/>
              </w:rPr>
            </w:pPr>
          </w:p>
        </w:tc>
        <w:tc>
          <w:tcPr>
            <w:tcW w:w="0" w:type="auto"/>
            <w:vAlign w:val="center"/>
          </w:tcPr>
          <w:p w14:paraId="3A6D31AF" w14:textId="77777777" w:rsidR="00255377" w:rsidRPr="00356CBA" w:rsidRDefault="00255377" w:rsidP="0012212F">
            <w:pPr>
              <w:jc w:val="center"/>
              <w:rPr>
                <w:rFonts w:ascii="Arial" w:eastAsia="Times New Roman" w:hAnsi="Arial" w:cs="Arial"/>
                <w:sz w:val="20"/>
                <w:szCs w:val="20"/>
                <w:lang w:eastAsia="es-CO"/>
              </w:rPr>
            </w:pPr>
          </w:p>
        </w:tc>
        <w:tc>
          <w:tcPr>
            <w:tcW w:w="0" w:type="auto"/>
          </w:tcPr>
          <w:p w14:paraId="3A6D31B0" w14:textId="77777777" w:rsidR="00255377" w:rsidRPr="00356CBA" w:rsidRDefault="00255377" w:rsidP="0012212F">
            <w:pPr>
              <w:jc w:val="center"/>
              <w:rPr>
                <w:rFonts w:ascii="Arial" w:eastAsia="Times New Roman" w:hAnsi="Arial" w:cs="Arial"/>
                <w:sz w:val="20"/>
                <w:szCs w:val="20"/>
                <w:lang w:eastAsia="es-CO"/>
              </w:rPr>
            </w:pPr>
          </w:p>
        </w:tc>
      </w:tr>
      <w:tr w:rsidR="00356CBA" w:rsidRPr="00356CBA" w14:paraId="3A6D31B7" w14:textId="77777777" w:rsidTr="00255377">
        <w:trPr>
          <w:jc w:val="center"/>
        </w:trPr>
        <w:tc>
          <w:tcPr>
            <w:tcW w:w="0" w:type="auto"/>
            <w:vAlign w:val="center"/>
          </w:tcPr>
          <w:p w14:paraId="3A6D31B2" w14:textId="77777777" w:rsidR="00255377" w:rsidRPr="00356CBA" w:rsidRDefault="00255377" w:rsidP="0012212F">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UO 3</w:t>
            </w:r>
          </w:p>
        </w:tc>
        <w:tc>
          <w:tcPr>
            <w:tcW w:w="0" w:type="auto"/>
            <w:vAlign w:val="center"/>
          </w:tcPr>
          <w:p w14:paraId="3A6D31B3" w14:textId="77777777" w:rsidR="00255377" w:rsidRPr="00356CBA" w:rsidRDefault="00255377" w:rsidP="0012212F">
            <w:pPr>
              <w:jc w:val="center"/>
              <w:rPr>
                <w:rFonts w:ascii="Arial" w:eastAsia="Times New Roman" w:hAnsi="Arial" w:cs="Arial"/>
                <w:sz w:val="20"/>
                <w:szCs w:val="20"/>
                <w:lang w:eastAsia="es-CO"/>
              </w:rPr>
            </w:pPr>
          </w:p>
        </w:tc>
        <w:tc>
          <w:tcPr>
            <w:tcW w:w="0" w:type="auto"/>
            <w:vAlign w:val="center"/>
          </w:tcPr>
          <w:p w14:paraId="3A6D31B4" w14:textId="77777777" w:rsidR="00255377" w:rsidRPr="00356CBA" w:rsidRDefault="00255377" w:rsidP="0012212F">
            <w:pPr>
              <w:jc w:val="center"/>
              <w:rPr>
                <w:rFonts w:ascii="Arial" w:eastAsia="Times New Roman" w:hAnsi="Arial" w:cs="Arial"/>
                <w:sz w:val="20"/>
                <w:szCs w:val="20"/>
                <w:lang w:eastAsia="es-CO"/>
              </w:rPr>
            </w:pPr>
          </w:p>
        </w:tc>
        <w:tc>
          <w:tcPr>
            <w:tcW w:w="0" w:type="auto"/>
            <w:vAlign w:val="center"/>
          </w:tcPr>
          <w:p w14:paraId="3A6D31B5" w14:textId="77777777" w:rsidR="00255377" w:rsidRPr="00356CBA" w:rsidRDefault="00255377" w:rsidP="0012212F">
            <w:pPr>
              <w:jc w:val="center"/>
              <w:rPr>
                <w:rFonts w:ascii="Arial" w:eastAsia="Times New Roman" w:hAnsi="Arial" w:cs="Arial"/>
                <w:sz w:val="20"/>
                <w:szCs w:val="20"/>
                <w:lang w:eastAsia="es-CO"/>
              </w:rPr>
            </w:pPr>
          </w:p>
        </w:tc>
        <w:tc>
          <w:tcPr>
            <w:tcW w:w="0" w:type="auto"/>
          </w:tcPr>
          <w:p w14:paraId="3A6D31B6" w14:textId="77777777" w:rsidR="00255377" w:rsidRPr="00356CBA" w:rsidRDefault="00255377" w:rsidP="0012212F">
            <w:pPr>
              <w:jc w:val="center"/>
              <w:rPr>
                <w:rFonts w:ascii="Arial" w:eastAsia="Times New Roman" w:hAnsi="Arial" w:cs="Arial"/>
                <w:sz w:val="20"/>
                <w:szCs w:val="20"/>
                <w:lang w:eastAsia="es-CO"/>
              </w:rPr>
            </w:pPr>
          </w:p>
        </w:tc>
      </w:tr>
      <w:tr w:rsidR="00356CBA" w:rsidRPr="00356CBA" w14:paraId="3A6D31BD" w14:textId="77777777" w:rsidTr="00255377">
        <w:trPr>
          <w:jc w:val="center"/>
        </w:trPr>
        <w:tc>
          <w:tcPr>
            <w:tcW w:w="0" w:type="auto"/>
            <w:vAlign w:val="center"/>
          </w:tcPr>
          <w:p w14:paraId="3A6D31B8" w14:textId="77777777" w:rsidR="00255377" w:rsidRPr="00356CBA" w:rsidRDefault="00255377" w:rsidP="0012212F">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UO 4</w:t>
            </w:r>
          </w:p>
        </w:tc>
        <w:tc>
          <w:tcPr>
            <w:tcW w:w="0" w:type="auto"/>
            <w:vAlign w:val="center"/>
          </w:tcPr>
          <w:p w14:paraId="3A6D31B9" w14:textId="77777777" w:rsidR="00255377" w:rsidRPr="00356CBA" w:rsidRDefault="00255377" w:rsidP="0012212F">
            <w:pPr>
              <w:jc w:val="center"/>
              <w:rPr>
                <w:rFonts w:ascii="Arial" w:eastAsia="Times New Roman" w:hAnsi="Arial" w:cs="Arial"/>
                <w:sz w:val="20"/>
                <w:szCs w:val="20"/>
                <w:lang w:eastAsia="es-CO"/>
              </w:rPr>
            </w:pPr>
          </w:p>
        </w:tc>
        <w:tc>
          <w:tcPr>
            <w:tcW w:w="0" w:type="auto"/>
            <w:vAlign w:val="center"/>
          </w:tcPr>
          <w:p w14:paraId="3A6D31BA" w14:textId="77777777" w:rsidR="00255377" w:rsidRPr="00356CBA" w:rsidRDefault="00255377" w:rsidP="0012212F">
            <w:pPr>
              <w:jc w:val="center"/>
              <w:rPr>
                <w:rFonts w:ascii="Arial" w:eastAsia="Times New Roman" w:hAnsi="Arial" w:cs="Arial"/>
                <w:sz w:val="20"/>
                <w:szCs w:val="20"/>
                <w:lang w:eastAsia="es-CO"/>
              </w:rPr>
            </w:pPr>
          </w:p>
        </w:tc>
        <w:tc>
          <w:tcPr>
            <w:tcW w:w="0" w:type="auto"/>
            <w:vAlign w:val="center"/>
          </w:tcPr>
          <w:p w14:paraId="3A6D31BB" w14:textId="77777777" w:rsidR="00255377" w:rsidRPr="00356CBA" w:rsidRDefault="00255377" w:rsidP="0012212F">
            <w:pPr>
              <w:jc w:val="center"/>
              <w:rPr>
                <w:rFonts w:ascii="Arial" w:eastAsia="Times New Roman" w:hAnsi="Arial" w:cs="Arial"/>
                <w:sz w:val="20"/>
                <w:szCs w:val="20"/>
                <w:lang w:eastAsia="es-CO"/>
              </w:rPr>
            </w:pPr>
          </w:p>
        </w:tc>
        <w:tc>
          <w:tcPr>
            <w:tcW w:w="0" w:type="auto"/>
          </w:tcPr>
          <w:p w14:paraId="3A6D31BC" w14:textId="77777777" w:rsidR="00255377" w:rsidRPr="00356CBA" w:rsidRDefault="00255377" w:rsidP="0012212F">
            <w:pPr>
              <w:jc w:val="center"/>
              <w:rPr>
                <w:rFonts w:ascii="Arial" w:eastAsia="Times New Roman" w:hAnsi="Arial" w:cs="Arial"/>
                <w:sz w:val="20"/>
                <w:szCs w:val="20"/>
                <w:lang w:eastAsia="es-CO"/>
              </w:rPr>
            </w:pPr>
          </w:p>
        </w:tc>
      </w:tr>
      <w:tr w:rsidR="00356CBA" w:rsidRPr="00356CBA" w14:paraId="3A6D31C1" w14:textId="77777777" w:rsidTr="00255377">
        <w:trPr>
          <w:jc w:val="center"/>
        </w:trPr>
        <w:tc>
          <w:tcPr>
            <w:tcW w:w="0" w:type="auto"/>
            <w:gridSpan w:val="5"/>
            <w:vAlign w:val="center"/>
          </w:tcPr>
          <w:p w14:paraId="3A6D31C0" w14:textId="77777777" w:rsidR="00255377" w:rsidRPr="00356CBA" w:rsidRDefault="00255377" w:rsidP="00073A17">
            <w:pPr>
              <w:rPr>
                <w:rFonts w:ascii="Arial" w:eastAsia="Times New Roman" w:hAnsi="Arial" w:cs="Arial"/>
                <w:lang w:eastAsia="es-CO"/>
              </w:rPr>
            </w:pPr>
            <w:r w:rsidRPr="00356CBA">
              <w:rPr>
                <w:rFonts w:ascii="Arial" w:eastAsia="Times New Roman" w:hAnsi="Arial" w:cs="Arial"/>
                <w:lang w:eastAsia="es-CO"/>
              </w:rPr>
              <w:lastRenderedPageBreak/>
              <w:t>SERVICIO SOCIAL</w:t>
            </w:r>
            <w:r w:rsidR="00073A17" w:rsidRPr="00356CBA">
              <w:rPr>
                <w:rFonts w:ascii="Arial" w:eastAsia="Times New Roman" w:hAnsi="Arial" w:cs="Arial"/>
                <w:lang w:eastAsia="es-CO"/>
              </w:rPr>
              <w:t>:</w:t>
            </w:r>
          </w:p>
        </w:tc>
      </w:tr>
      <w:tr w:rsidR="00356CBA" w:rsidRPr="00356CBA" w14:paraId="3A6D31C4" w14:textId="77777777" w:rsidTr="00255377">
        <w:trPr>
          <w:jc w:val="center"/>
        </w:trPr>
        <w:tc>
          <w:tcPr>
            <w:tcW w:w="0" w:type="auto"/>
            <w:vMerge w:val="restart"/>
            <w:vAlign w:val="center"/>
          </w:tcPr>
          <w:p w14:paraId="3A6D31C2" w14:textId="77777777" w:rsidR="00255377" w:rsidRPr="00356CBA" w:rsidRDefault="00255377" w:rsidP="0012212F">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Unidad operativa</w:t>
            </w:r>
          </w:p>
        </w:tc>
        <w:tc>
          <w:tcPr>
            <w:tcW w:w="0" w:type="auto"/>
            <w:gridSpan w:val="4"/>
            <w:vAlign w:val="center"/>
          </w:tcPr>
          <w:p w14:paraId="3A6D31C3" w14:textId="77777777" w:rsidR="00255377" w:rsidRPr="00356CBA" w:rsidRDefault="00255377" w:rsidP="00132F98">
            <w:pPr>
              <w:jc w:val="center"/>
              <w:rPr>
                <w:rFonts w:ascii="Arial" w:hAnsi="Arial" w:cs="Arial"/>
                <w:sz w:val="20"/>
                <w:szCs w:val="20"/>
              </w:rPr>
            </w:pPr>
            <w:r w:rsidRPr="00356CBA">
              <w:rPr>
                <w:rFonts w:ascii="Arial" w:hAnsi="Arial" w:cs="Arial"/>
                <w:sz w:val="20"/>
                <w:szCs w:val="20"/>
              </w:rPr>
              <w:t>% clasificación indicador peso para la edad</w:t>
            </w:r>
          </w:p>
        </w:tc>
      </w:tr>
      <w:tr w:rsidR="00356CBA" w:rsidRPr="00356CBA" w14:paraId="3A6D31CA" w14:textId="77777777" w:rsidTr="0054353A">
        <w:trPr>
          <w:jc w:val="center"/>
        </w:trPr>
        <w:tc>
          <w:tcPr>
            <w:tcW w:w="0" w:type="auto"/>
            <w:vMerge/>
            <w:vAlign w:val="center"/>
          </w:tcPr>
          <w:p w14:paraId="3A6D31C5" w14:textId="77777777" w:rsidR="00255377" w:rsidRPr="00356CBA" w:rsidRDefault="00255377" w:rsidP="0012212F">
            <w:pPr>
              <w:jc w:val="center"/>
              <w:rPr>
                <w:rFonts w:ascii="Arial" w:eastAsia="Times New Roman" w:hAnsi="Arial" w:cs="Arial"/>
                <w:sz w:val="20"/>
                <w:szCs w:val="20"/>
                <w:lang w:eastAsia="es-CO"/>
              </w:rPr>
            </w:pPr>
          </w:p>
        </w:tc>
        <w:tc>
          <w:tcPr>
            <w:tcW w:w="0" w:type="auto"/>
          </w:tcPr>
          <w:p w14:paraId="3A6D31C6" w14:textId="77777777" w:rsidR="00255377" w:rsidRPr="00356CBA" w:rsidRDefault="00255377" w:rsidP="0012212F">
            <w:pPr>
              <w:jc w:val="center"/>
              <w:rPr>
                <w:rFonts w:ascii="Arial" w:hAnsi="Arial" w:cs="Arial"/>
                <w:sz w:val="20"/>
                <w:szCs w:val="20"/>
              </w:rPr>
            </w:pPr>
            <w:r w:rsidRPr="00356CBA">
              <w:rPr>
                <w:rFonts w:ascii="Arial" w:hAnsi="Arial" w:cs="Arial"/>
                <w:sz w:val="20"/>
                <w:szCs w:val="20"/>
              </w:rPr>
              <w:t xml:space="preserve">Peso Adecuado para la Edad </w:t>
            </w:r>
          </w:p>
        </w:tc>
        <w:tc>
          <w:tcPr>
            <w:tcW w:w="0" w:type="auto"/>
          </w:tcPr>
          <w:p w14:paraId="3A6D31C7" w14:textId="77777777" w:rsidR="00255377" w:rsidRPr="00356CBA" w:rsidRDefault="00255377" w:rsidP="0012212F">
            <w:pPr>
              <w:jc w:val="center"/>
              <w:rPr>
                <w:rFonts w:ascii="Arial" w:hAnsi="Arial" w:cs="Arial"/>
                <w:sz w:val="20"/>
                <w:szCs w:val="20"/>
              </w:rPr>
            </w:pPr>
            <w:r w:rsidRPr="00356CBA">
              <w:rPr>
                <w:rFonts w:ascii="Arial" w:hAnsi="Arial" w:cs="Arial"/>
                <w:sz w:val="20"/>
                <w:szCs w:val="20"/>
              </w:rPr>
              <w:t xml:space="preserve">Riesgo de Desnutrición Global </w:t>
            </w:r>
          </w:p>
        </w:tc>
        <w:tc>
          <w:tcPr>
            <w:tcW w:w="0" w:type="auto"/>
            <w:vAlign w:val="center"/>
          </w:tcPr>
          <w:p w14:paraId="3A6D31C8" w14:textId="77777777" w:rsidR="00255377" w:rsidRPr="00356CBA" w:rsidRDefault="00255377" w:rsidP="0054353A">
            <w:pPr>
              <w:jc w:val="center"/>
              <w:rPr>
                <w:rFonts w:ascii="Arial" w:hAnsi="Arial" w:cs="Arial"/>
                <w:sz w:val="20"/>
                <w:szCs w:val="20"/>
              </w:rPr>
            </w:pPr>
            <w:r w:rsidRPr="00356CBA">
              <w:rPr>
                <w:rFonts w:ascii="Arial" w:hAnsi="Arial" w:cs="Arial"/>
                <w:sz w:val="20"/>
                <w:szCs w:val="20"/>
              </w:rPr>
              <w:t>Desnutrición Global</w:t>
            </w:r>
          </w:p>
        </w:tc>
        <w:tc>
          <w:tcPr>
            <w:tcW w:w="0" w:type="auto"/>
            <w:vAlign w:val="center"/>
          </w:tcPr>
          <w:p w14:paraId="3A6D31C9" w14:textId="77777777" w:rsidR="00255377" w:rsidRPr="00356CBA" w:rsidRDefault="00255377" w:rsidP="0054353A">
            <w:pPr>
              <w:jc w:val="center"/>
              <w:rPr>
                <w:rFonts w:ascii="Arial" w:hAnsi="Arial" w:cs="Arial"/>
                <w:sz w:val="20"/>
                <w:szCs w:val="20"/>
              </w:rPr>
            </w:pPr>
            <w:r w:rsidRPr="00356CBA">
              <w:rPr>
                <w:rFonts w:ascii="Arial" w:hAnsi="Arial" w:cs="Arial"/>
                <w:sz w:val="20"/>
                <w:szCs w:val="20"/>
              </w:rPr>
              <w:t>Total</w:t>
            </w:r>
          </w:p>
        </w:tc>
      </w:tr>
      <w:tr w:rsidR="00356CBA" w:rsidRPr="00356CBA" w14:paraId="3A6D31D0" w14:textId="77777777" w:rsidTr="00255377">
        <w:trPr>
          <w:jc w:val="center"/>
        </w:trPr>
        <w:tc>
          <w:tcPr>
            <w:tcW w:w="0" w:type="auto"/>
            <w:vAlign w:val="center"/>
          </w:tcPr>
          <w:p w14:paraId="3A6D31CB" w14:textId="77777777" w:rsidR="00255377" w:rsidRPr="00356CBA" w:rsidRDefault="00255377" w:rsidP="0012212F">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UO 1</w:t>
            </w:r>
          </w:p>
        </w:tc>
        <w:tc>
          <w:tcPr>
            <w:tcW w:w="0" w:type="auto"/>
            <w:vAlign w:val="center"/>
          </w:tcPr>
          <w:p w14:paraId="3A6D31CC" w14:textId="77777777" w:rsidR="00255377" w:rsidRPr="00356CBA" w:rsidRDefault="00255377" w:rsidP="0012212F">
            <w:pPr>
              <w:jc w:val="center"/>
              <w:rPr>
                <w:rFonts w:ascii="Arial" w:eastAsia="Times New Roman" w:hAnsi="Arial" w:cs="Arial"/>
                <w:sz w:val="20"/>
                <w:szCs w:val="20"/>
                <w:lang w:eastAsia="es-CO"/>
              </w:rPr>
            </w:pPr>
          </w:p>
        </w:tc>
        <w:tc>
          <w:tcPr>
            <w:tcW w:w="0" w:type="auto"/>
            <w:vAlign w:val="center"/>
          </w:tcPr>
          <w:p w14:paraId="3A6D31CD" w14:textId="77777777" w:rsidR="00255377" w:rsidRPr="00356CBA" w:rsidRDefault="00255377" w:rsidP="0012212F">
            <w:pPr>
              <w:jc w:val="center"/>
              <w:rPr>
                <w:rFonts w:ascii="Arial" w:eastAsia="Times New Roman" w:hAnsi="Arial" w:cs="Arial"/>
                <w:sz w:val="20"/>
                <w:szCs w:val="20"/>
                <w:lang w:eastAsia="es-CO"/>
              </w:rPr>
            </w:pPr>
          </w:p>
        </w:tc>
        <w:tc>
          <w:tcPr>
            <w:tcW w:w="0" w:type="auto"/>
            <w:vAlign w:val="center"/>
          </w:tcPr>
          <w:p w14:paraId="3A6D31CE" w14:textId="77777777" w:rsidR="00255377" w:rsidRPr="00356CBA" w:rsidRDefault="00255377" w:rsidP="0012212F">
            <w:pPr>
              <w:jc w:val="center"/>
              <w:rPr>
                <w:rFonts w:ascii="Arial" w:eastAsia="Times New Roman" w:hAnsi="Arial" w:cs="Arial"/>
                <w:sz w:val="20"/>
                <w:szCs w:val="20"/>
                <w:lang w:eastAsia="es-CO"/>
              </w:rPr>
            </w:pPr>
          </w:p>
        </w:tc>
        <w:tc>
          <w:tcPr>
            <w:tcW w:w="0" w:type="auto"/>
          </w:tcPr>
          <w:p w14:paraId="3A6D31CF" w14:textId="77777777" w:rsidR="00255377" w:rsidRPr="00356CBA" w:rsidRDefault="00255377" w:rsidP="0012212F">
            <w:pPr>
              <w:jc w:val="center"/>
              <w:rPr>
                <w:rFonts w:ascii="Arial" w:eastAsia="Times New Roman" w:hAnsi="Arial" w:cs="Arial"/>
                <w:sz w:val="20"/>
                <w:szCs w:val="20"/>
                <w:lang w:eastAsia="es-CO"/>
              </w:rPr>
            </w:pPr>
          </w:p>
        </w:tc>
      </w:tr>
      <w:tr w:rsidR="00356CBA" w:rsidRPr="00356CBA" w14:paraId="3A6D31D6" w14:textId="77777777" w:rsidTr="00255377">
        <w:trPr>
          <w:jc w:val="center"/>
        </w:trPr>
        <w:tc>
          <w:tcPr>
            <w:tcW w:w="0" w:type="auto"/>
            <w:vAlign w:val="center"/>
          </w:tcPr>
          <w:p w14:paraId="3A6D31D1" w14:textId="77777777" w:rsidR="00255377" w:rsidRPr="00356CBA" w:rsidRDefault="00255377" w:rsidP="0012212F">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UO 2</w:t>
            </w:r>
          </w:p>
        </w:tc>
        <w:tc>
          <w:tcPr>
            <w:tcW w:w="0" w:type="auto"/>
            <w:vAlign w:val="center"/>
          </w:tcPr>
          <w:p w14:paraId="3A6D31D2" w14:textId="77777777" w:rsidR="00255377" w:rsidRPr="00356CBA" w:rsidRDefault="00255377" w:rsidP="0012212F">
            <w:pPr>
              <w:jc w:val="center"/>
              <w:rPr>
                <w:rFonts w:ascii="Arial" w:eastAsia="Times New Roman" w:hAnsi="Arial" w:cs="Arial"/>
                <w:sz w:val="20"/>
                <w:szCs w:val="20"/>
                <w:lang w:eastAsia="es-CO"/>
              </w:rPr>
            </w:pPr>
          </w:p>
        </w:tc>
        <w:tc>
          <w:tcPr>
            <w:tcW w:w="0" w:type="auto"/>
            <w:vAlign w:val="center"/>
          </w:tcPr>
          <w:p w14:paraId="3A6D31D3" w14:textId="77777777" w:rsidR="00255377" w:rsidRPr="00356CBA" w:rsidRDefault="00255377" w:rsidP="0012212F">
            <w:pPr>
              <w:jc w:val="center"/>
              <w:rPr>
                <w:rFonts w:ascii="Arial" w:eastAsia="Times New Roman" w:hAnsi="Arial" w:cs="Arial"/>
                <w:sz w:val="20"/>
                <w:szCs w:val="20"/>
                <w:lang w:eastAsia="es-CO"/>
              </w:rPr>
            </w:pPr>
          </w:p>
        </w:tc>
        <w:tc>
          <w:tcPr>
            <w:tcW w:w="0" w:type="auto"/>
            <w:vAlign w:val="center"/>
          </w:tcPr>
          <w:p w14:paraId="3A6D31D4" w14:textId="77777777" w:rsidR="00255377" w:rsidRPr="00356CBA" w:rsidRDefault="00255377" w:rsidP="0012212F">
            <w:pPr>
              <w:jc w:val="center"/>
              <w:rPr>
                <w:rFonts w:ascii="Arial" w:eastAsia="Times New Roman" w:hAnsi="Arial" w:cs="Arial"/>
                <w:sz w:val="20"/>
                <w:szCs w:val="20"/>
                <w:lang w:eastAsia="es-CO"/>
              </w:rPr>
            </w:pPr>
          </w:p>
        </w:tc>
        <w:tc>
          <w:tcPr>
            <w:tcW w:w="0" w:type="auto"/>
          </w:tcPr>
          <w:p w14:paraId="3A6D31D5" w14:textId="77777777" w:rsidR="00255377" w:rsidRPr="00356CBA" w:rsidRDefault="00255377" w:rsidP="0012212F">
            <w:pPr>
              <w:jc w:val="center"/>
              <w:rPr>
                <w:rFonts w:ascii="Arial" w:eastAsia="Times New Roman" w:hAnsi="Arial" w:cs="Arial"/>
                <w:sz w:val="20"/>
                <w:szCs w:val="20"/>
                <w:lang w:eastAsia="es-CO"/>
              </w:rPr>
            </w:pPr>
          </w:p>
        </w:tc>
      </w:tr>
      <w:tr w:rsidR="00356CBA" w:rsidRPr="00356CBA" w14:paraId="3A6D31DC" w14:textId="77777777" w:rsidTr="00255377">
        <w:trPr>
          <w:jc w:val="center"/>
        </w:trPr>
        <w:tc>
          <w:tcPr>
            <w:tcW w:w="0" w:type="auto"/>
            <w:vAlign w:val="center"/>
          </w:tcPr>
          <w:p w14:paraId="3A6D31D7" w14:textId="77777777" w:rsidR="00255377" w:rsidRPr="00356CBA" w:rsidRDefault="00255377" w:rsidP="0012212F">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UO 3</w:t>
            </w:r>
          </w:p>
        </w:tc>
        <w:tc>
          <w:tcPr>
            <w:tcW w:w="0" w:type="auto"/>
            <w:vAlign w:val="center"/>
          </w:tcPr>
          <w:p w14:paraId="3A6D31D8" w14:textId="77777777" w:rsidR="00255377" w:rsidRPr="00356CBA" w:rsidRDefault="00255377" w:rsidP="0012212F">
            <w:pPr>
              <w:jc w:val="center"/>
              <w:rPr>
                <w:rFonts w:ascii="Arial" w:eastAsia="Times New Roman" w:hAnsi="Arial" w:cs="Arial"/>
                <w:sz w:val="20"/>
                <w:szCs w:val="20"/>
                <w:lang w:eastAsia="es-CO"/>
              </w:rPr>
            </w:pPr>
          </w:p>
        </w:tc>
        <w:tc>
          <w:tcPr>
            <w:tcW w:w="0" w:type="auto"/>
            <w:vAlign w:val="center"/>
          </w:tcPr>
          <w:p w14:paraId="3A6D31D9" w14:textId="77777777" w:rsidR="00255377" w:rsidRPr="00356CBA" w:rsidRDefault="00255377" w:rsidP="0012212F">
            <w:pPr>
              <w:jc w:val="center"/>
              <w:rPr>
                <w:rFonts w:ascii="Arial" w:eastAsia="Times New Roman" w:hAnsi="Arial" w:cs="Arial"/>
                <w:sz w:val="20"/>
                <w:szCs w:val="20"/>
                <w:lang w:eastAsia="es-CO"/>
              </w:rPr>
            </w:pPr>
          </w:p>
        </w:tc>
        <w:tc>
          <w:tcPr>
            <w:tcW w:w="0" w:type="auto"/>
            <w:vAlign w:val="center"/>
          </w:tcPr>
          <w:p w14:paraId="3A6D31DA" w14:textId="77777777" w:rsidR="00255377" w:rsidRPr="00356CBA" w:rsidRDefault="00255377" w:rsidP="0012212F">
            <w:pPr>
              <w:jc w:val="center"/>
              <w:rPr>
                <w:rFonts w:ascii="Arial" w:eastAsia="Times New Roman" w:hAnsi="Arial" w:cs="Arial"/>
                <w:sz w:val="20"/>
                <w:szCs w:val="20"/>
                <w:lang w:eastAsia="es-CO"/>
              </w:rPr>
            </w:pPr>
          </w:p>
        </w:tc>
        <w:tc>
          <w:tcPr>
            <w:tcW w:w="0" w:type="auto"/>
          </w:tcPr>
          <w:p w14:paraId="3A6D31DB" w14:textId="77777777" w:rsidR="00255377" w:rsidRPr="00356CBA" w:rsidRDefault="00255377" w:rsidP="0012212F">
            <w:pPr>
              <w:jc w:val="center"/>
              <w:rPr>
                <w:rFonts w:ascii="Arial" w:eastAsia="Times New Roman" w:hAnsi="Arial" w:cs="Arial"/>
                <w:sz w:val="20"/>
                <w:szCs w:val="20"/>
                <w:lang w:eastAsia="es-CO"/>
              </w:rPr>
            </w:pPr>
          </w:p>
        </w:tc>
      </w:tr>
      <w:tr w:rsidR="00356CBA" w:rsidRPr="00356CBA" w14:paraId="3A6D31E2" w14:textId="77777777" w:rsidTr="00255377">
        <w:trPr>
          <w:jc w:val="center"/>
        </w:trPr>
        <w:tc>
          <w:tcPr>
            <w:tcW w:w="0" w:type="auto"/>
            <w:vAlign w:val="center"/>
          </w:tcPr>
          <w:p w14:paraId="3A6D31DD" w14:textId="77777777" w:rsidR="00255377" w:rsidRPr="00356CBA" w:rsidRDefault="00255377" w:rsidP="0012212F">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UO 4</w:t>
            </w:r>
          </w:p>
        </w:tc>
        <w:tc>
          <w:tcPr>
            <w:tcW w:w="0" w:type="auto"/>
            <w:vAlign w:val="center"/>
          </w:tcPr>
          <w:p w14:paraId="3A6D31DE" w14:textId="77777777" w:rsidR="00255377" w:rsidRPr="00356CBA" w:rsidRDefault="00255377" w:rsidP="0012212F">
            <w:pPr>
              <w:jc w:val="center"/>
              <w:rPr>
                <w:rFonts w:ascii="Arial" w:eastAsia="Times New Roman" w:hAnsi="Arial" w:cs="Arial"/>
                <w:sz w:val="20"/>
                <w:szCs w:val="20"/>
                <w:lang w:eastAsia="es-CO"/>
              </w:rPr>
            </w:pPr>
          </w:p>
        </w:tc>
        <w:tc>
          <w:tcPr>
            <w:tcW w:w="0" w:type="auto"/>
            <w:vAlign w:val="center"/>
          </w:tcPr>
          <w:p w14:paraId="3A6D31DF" w14:textId="77777777" w:rsidR="00255377" w:rsidRPr="00356CBA" w:rsidRDefault="00255377" w:rsidP="0012212F">
            <w:pPr>
              <w:jc w:val="center"/>
              <w:rPr>
                <w:rFonts w:ascii="Arial" w:eastAsia="Times New Roman" w:hAnsi="Arial" w:cs="Arial"/>
                <w:sz w:val="20"/>
                <w:szCs w:val="20"/>
                <w:lang w:eastAsia="es-CO"/>
              </w:rPr>
            </w:pPr>
          </w:p>
        </w:tc>
        <w:tc>
          <w:tcPr>
            <w:tcW w:w="0" w:type="auto"/>
            <w:vAlign w:val="center"/>
          </w:tcPr>
          <w:p w14:paraId="3A6D31E0" w14:textId="77777777" w:rsidR="00255377" w:rsidRPr="00356CBA" w:rsidRDefault="00255377" w:rsidP="0012212F">
            <w:pPr>
              <w:jc w:val="center"/>
              <w:rPr>
                <w:rFonts w:ascii="Arial" w:eastAsia="Times New Roman" w:hAnsi="Arial" w:cs="Arial"/>
                <w:sz w:val="20"/>
                <w:szCs w:val="20"/>
                <w:lang w:eastAsia="es-CO"/>
              </w:rPr>
            </w:pPr>
          </w:p>
        </w:tc>
        <w:tc>
          <w:tcPr>
            <w:tcW w:w="0" w:type="auto"/>
          </w:tcPr>
          <w:p w14:paraId="3A6D31E1" w14:textId="77777777" w:rsidR="00255377" w:rsidRPr="00356CBA" w:rsidRDefault="00255377" w:rsidP="0012212F">
            <w:pPr>
              <w:jc w:val="center"/>
              <w:rPr>
                <w:rFonts w:ascii="Arial" w:eastAsia="Times New Roman" w:hAnsi="Arial" w:cs="Arial"/>
                <w:sz w:val="20"/>
                <w:szCs w:val="20"/>
                <w:lang w:eastAsia="es-CO"/>
              </w:rPr>
            </w:pPr>
          </w:p>
        </w:tc>
      </w:tr>
    </w:tbl>
    <w:p w14:paraId="3A6D31E3" w14:textId="77777777" w:rsidR="00E84693" w:rsidRPr="00356CBA" w:rsidRDefault="00E84693" w:rsidP="009F075D">
      <w:pPr>
        <w:spacing w:after="0" w:line="240" w:lineRule="auto"/>
        <w:jc w:val="both"/>
        <w:rPr>
          <w:rFonts w:ascii="Arial" w:eastAsia="Times New Roman" w:hAnsi="Arial" w:cs="Arial"/>
          <w:lang w:eastAsia="es-CO"/>
        </w:rPr>
      </w:pPr>
    </w:p>
    <w:tbl>
      <w:tblPr>
        <w:tblStyle w:val="Tablaconcuadrcula"/>
        <w:tblW w:w="0" w:type="auto"/>
        <w:jc w:val="center"/>
        <w:tblLook w:val="04A0" w:firstRow="1" w:lastRow="0" w:firstColumn="1" w:lastColumn="0" w:noHBand="0" w:noVBand="1"/>
      </w:tblPr>
      <w:tblGrid>
        <w:gridCol w:w="1729"/>
        <w:gridCol w:w="1073"/>
        <w:gridCol w:w="1184"/>
        <w:gridCol w:w="861"/>
        <w:gridCol w:w="1062"/>
        <w:gridCol w:w="661"/>
      </w:tblGrid>
      <w:tr w:rsidR="00356CBA" w:rsidRPr="00356CBA" w14:paraId="3A6D31E5" w14:textId="77777777" w:rsidTr="00255377">
        <w:trPr>
          <w:jc w:val="center"/>
        </w:trPr>
        <w:tc>
          <w:tcPr>
            <w:tcW w:w="0" w:type="auto"/>
            <w:gridSpan w:val="6"/>
            <w:vAlign w:val="center"/>
          </w:tcPr>
          <w:p w14:paraId="3A6D31E4" w14:textId="77777777" w:rsidR="00255377" w:rsidRPr="00356CBA" w:rsidRDefault="00255377" w:rsidP="00073A17">
            <w:pPr>
              <w:rPr>
                <w:rFonts w:ascii="Arial" w:eastAsia="Times New Roman" w:hAnsi="Arial" w:cs="Arial"/>
                <w:lang w:eastAsia="es-CO"/>
              </w:rPr>
            </w:pPr>
            <w:r w:rsidRPr="00356CBA">
              <w:rPr>
                <w:rFonts w:ascii="Arial" w:eastAsia="Times New Roman" w:hAnsi="Arial" w:cs="Arial"/>
                <w:lang w:eastAsia="es-CO"/>
              </w:rPr>
              <w:t>SERVICIO SOCIAL</w:t>
            </w:r>
            <w:r w:rsidR="00073A17" w:rsidRPr="00356CBA">
              <w:rPr>
                <w:rFonts w:ascii="Arial" w:eastAsia="Times New Roman" w:hAnsi="Arial" w:cs="Arial"/>
                <w:lang w:eastAsia="es-CO"/>
              </w:rPr>
              <w:t>:</w:t>
            </w:r>
          </w:p>
        </w:tc>
      </w:tr>
      <w:tr w:rsidR="00356CBA" w:rsidRPr="00356CBA" w14:paraId="3A6D31E8" w14:textId="77777777" w:rsidTr="00255377">
        <w:trPr>
          <w:jc w:val="center"/>
        </w:trPr>
        <w:tc>
          <w:tcPr>
            <w:tcW w:w="0" w:type="auto"/>
            <w:vMerge w:val="restart"/>
            <w:vAlign w:val="center"/>
          </w:tcPr>
          <w:p w14:paraId="3A6D31E6" w14:textId="77777777" w:rsidR="00255377" w:rsidRPr="00356CBA" w:rsidRDefault="00255377" w:rsidP="0012212F">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Unidad operativa</w:t>
            </w:r>
          </w:p>
        </w:tc>
        <w:tc>
          <w:tcPr>
            <w:tcW w:w="0" w:type="auto"/>
            <w:gridSpan w:val="5"/>
            <w:vAlign w:val="center"/>
          </w:tcPr>
          <w:p w14:paraId="3A6D31E7" w14:textId="77777777" w:rsidR="00255377" w:rsidRPr="00356CBA" w:rsidRDefault="00255377" w:rsidP="0012212F">
            <w:pPr>
              <w:jc w:val="center"/>
              <w:rPr>
                <w:rFonts w:ascii="Arial" w:hAnsi="Arial" w:cs="Arial"/>
                <w:sz w:val="20"/>
                <w:szCs w:val="20"/>
              </w:rPr>
            </w:pPr>
            <w:r w:rsidRPr="00356CBA">
              <w:rPr>
                <w:rFonts w:ascii="Arial" w:hAnsi="Arial" w:cs="Arial"/>
                <w:sz w:val="20"/>
                <w:szCs w:val="20"/>
              </w:rPr>
              <w:t>% clasificación indicador índice de masa corporal</w:t>
            </w:r>
          </w:p>
        </w:tc>
      </w:tr>
      <w:tr w:rsidR="00356CBA" w:rsidRPr="00356CBA" w14:paraId="3A6D31EF" w14:textId="77777777" w:rsidTr="00255377">
        <w:trPr>
          <w:jc w:val="center"/>
        </w:trPr>
        <w:tc>
          <w:tcPr>
            <w:tcW w:w="0" w:type="auto"/>
            <w:vMerge/>
            <w:vAlign w:val="center"/>
          </w:tcPr>
          <w:p w14:paraId="3A6D31E9" w14:textId="77777777" w:rsidR="00255377" w:rsidRPr="00356CBA" w:rsidRDefault="00255377" w:rsidP="0012212F">
            <w:pPr>
              <w:jc w:val="center"/>
              <w:rPr>
                <w:rFonts w:ascii="Arial" w:eastAsia="Times New Roman" w:hAnsi="Arial" w:cs="Arial"/>
                <w:sz w:val="20"/>
                <w:szCs w:val="20"/>
                <w:lang w:eastAsia="es-CO"/>
              </w:rPr>
            </w:pPr>
          </w:p>
        </w:tc>
        <w:tc>
          <w:tcPr>
            <w:tcW w:w="0" w:type="auto"/>
          </w:tcPr>
          <w:p w14:paraId="3A6D31EA" w14:textId="77777777" w:rsidR="00255377" w:rsidRPr="00356CBA" w:rsidRDefault="00255377" w:rsidP="0012212F">
            <w:pPr>
              <w:jc w:val="center"/>
              <w:rPr>
                <w:rFonts w:ascii="Arial" w:hAnsi="Arial" w:cs="Arial"/>
                <w:sz w:val="20"/>
                <w:szCs w:val="20"/>
              </w:rPr>
            </w:pPr>
            <w:r w:rsidRPr="00356CBA">
              <w:rPr>
                <w:rFonts w:ascii="Arial" w:hAnsi="Arial" w:cs="Arial"/>
                <w:sz w:val="20"/>
                <w:szCs w:val="20"/>
              </w:rPr>
              <w:t xml:space="preserve">Obesidad </w:t>
            </w:r>
          </w:p>
        </w:tc>
        <w:tc>
          <w:tcPr>
            <w:tcW w:w="0" w:type="auto"/>
          </w:tcPr>
          <w:p w14:paraId="3A6D31EB" w14:textId="77777777" w:rsidR="00255377" w:rsidRPr="00356CBA" w:rsidRDefault="00255377" w:rsidP="0012212F">
            <w:pPr>
              <w:jc w:val="center"/>
              <w:rPr>
                <w:rFonts w:ascii="Arial" w:hAnsi="Arial" w:cs="Arial"/>
                <w:sz w:val="20"/>
                <w:szCs w:val="20"/>
              </w:rPr>
            </w:pPr>
            <w:r w:rsidRPr="00356CBA">
              <w:rPr>
                <w:rFonts w:ascii="Arial" w:hAnsi="Arial" w:cs="Arial"/>
                <w:sz w:val="20"/>
                <w:szCs w:val="20"/>
              </w:rPr>
              <w:t xml:space="preserve">Sobrepeso </w:t>
            </w:r>
          </w:p>
        </w:tc>
        <w:tc>
          <w:tcPr>
            <w:tcW w:w="0" w:type="auto"/>
          </w:tcPr>
          <w:p w14:paraId="3A6D31EC" w14:textId="77777777" w:rsidR="00255377" w:rsidRPr="00356CBA" w:rsidRDefault="00255377" w:rsidP="0012212F">
            <w:pPr>
              <w:jc w:val="center"/>
              <w:rPr>
                <w:rFonts w:ascii="Arial" w:hAnsi="Arial" w:cs="Arial"/>
                <w:sz w:val="20"/>
                <w:szCs w:val="20"/>
              </w:rPr>
            </w:pPr>
            <w:r w:rsidRPr="00356CBA">
              <w:rPr>
                <w:rFonts w:ascii="Arial" w:hAnsi="Arial" w:cs="Arial"/>
                <w:sz w:val="20"/>
                <w:szCs w:val="20"/>
              </w:rPr>
              <w:t xml:space="preserve">Normal </w:t>
            </w:r>
          </w:p>
        </w:tc>
        <w:tc>
          <w:tcPr>
            <w:tcW w:w="0" w:type="auto"/>
          </w:tcPr>
          <w:p w14:paraId="3A6D31ED" w14:textId="77777777" w:rsidR="00255377" w:rsidRPr="00356CBA" w:rsidRDefault="00255377" w:rsidP="0012212F">
            <w:pPr>
              <w:jc w:val="center"/>
              <w:rPr>
                <w:rFonts w:ascii="Arial" w:hAnsi="Arial" w:cs="Arial"/>
                <w:sz w:val="20"/>
                <w:szCs w:val="20"/>
              </w:rPr>
            </w:pPr>
            <w:r w:rsidRPr="00356CBA">
              <w:rPr>
                <w:rFonts w:ascii="Arial" w:hAnsi="Arial" w:cs="Arial"/>
                <w:sz w:val="20"/>
                <w:szCs w:val="20"/>
              </w:rPr>
              <w:t>Delgadez</w:t>
            </w:r>
          </w:p>
        </w:tc>
        <w:tc>
          <w:tcPr>
            <w:tcW w:w="0" w:type="auto"/>
          </w:tcPr>
          <w:p w14:paraId="3A6D31EE" w14:textId="77777777" w:rsidR="00255377" w:rsidRPr="00356CBA" w:rsidRDefault="00255377" w:rsidP="0012212F">
            <w:pPr>
              <w:jc w:val="center"/>
              <w:rPr>
                <w:rFonts w:ascii="Arial" w:hAnsi="Arial" w:cs="Arial"/>
                <w:sz w:val="20"/>
                <w:szCs w:val="20"/>
              </w:rPr>
            </w:pPr>
            <w:r w:rsidRPr="00356CBA">
              <w:rPr>
                <w:rFonts w:ascii="Arial" w:hAnsi="Arial" w:cs="Arial"/>
                <w:sz w:val="20"/>
                <w:szCs w:val="20"/>
              </w:rPr>
              <w:t>Total</w:t>
            </w:r>
          </w:p>
        </w:tc>
      </w:tr>
      <w:tr w:rsidR="00356CBA" w:rsidRPr="00356CBA" w14:paraId="3A6D31F6" w14:textId="77777777" w:rsidTr="00255377">
        <w:trPr>
          <w:jc w:val="center"/>
        </w:trPr>
        <w:tc>
          <w:tcPr>
            <w:tcW w:w="0" w:type="auto"/>
            <w:vAlign w:val="center"/>
          </w:tcPr>
          <w:p w14:paraId="3A6D31F0" w14:textId="77777777" w:rsidR="00255377" w:rsidRPr="00356CBA" w:rsidRDefault="00255377" w:rsidP="0012212F">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UO 1</w:t>
            </w:r>
          </w:p>
        </w:tc>
        <w:tc>
          <w:tcPr>
            <w:tcW w:w="0" w:type="auto"/>
            <w:vAlign w:val="center"/>
          </w:tcPr>
          <w:p w14:paraId="3A6D31F1" w14:textId="77777777" w:rsidR="00255377" w:rsidRPr="00356CBA" w:rsidRDefault="00255377" w:rsidP="0012212F">
            <w:pPr>
              <w:jc w:val="center"/>
              <w:rPr>
                <w:rFonts w:ascii="Arial" w:eastAsia="Times New Roman" w:hAnsi="Arial" w:cs="Arial"/>
                <w:sz w:val="20"/>
                <w:szCs w:val="20"/>
                <w:lang w:eastAsia="es-CO"/>
              </w:rPr>
            </w:pPr>
          </w:p>
        </w:tc>
        <w:tc>
          <w:tcPr>
            <w:tcW w:w="0" w:type="auto"/>
            <w:vAlign w:val="center"/>
          </w:tcPr>
          <w:p w14:paraId="3A6D31F2" w14:textId="77777777" w:rsidR="00255377" w:rsidRPr="00356CBA" w:rsidRDefault="00255377" w:rsidP="0012212F">
            <w:pPr>
              <w:jc w:val="center"/>
              <w:rPr>
                <w:rFonts w:ascii="Arial" w:eastAsia="Times New Roman" w:hAnsi="Arial" w:cs="Arial"/>
                <w:sz w:val="20"/>
                <w:szCs w:val="20"/>
                <w:lang w:eastAsia="es-CO"/>
              </w:rPr>
            </w:pPr>
          </w:p>
        </w:tc>
        <w:tc>
          <w:tcPr>
            <w:tcW w:w="0" w:type="auto"/>
            <w:vAlign w:val="center"/>
          </w:tcPr>
          <w:p w14:paraId="3A6D31F3" w14:textId="77777777" w:rsidR="00255377" w:rsidRPr="00356CBA" w:rsidRDefault="00255377" w:rsidP="0012212F">
            <w:pPr>
              <w:jc w:val="center"/>
              <w:rPr>
                <w:rFonts w:ascii="Arial" w:eastAsia="Times New Roman" w:hAnsi="Arial" w:cs="Arial"/>
                <w:sz w:val="20"/>
                <w:szCs w:val="20"/>
                <w:lang w:eastAsia="es-CO"/>
              </w:rPr>
            </w:pPr>
          </w:p>
        </w:tc>
        <w:tc>
          <w:tcPr>
            <w:tcW w:w="0" w:type="auto"/>
          </w:tcPr>
          <w:p w14:paraId="3A6D31F4" w14:textId="77777777" w:rsidR="00255377" w:rsidRPr="00356CBA" w:rsidRDefault="00255377" w:rsidP="0012212F">
            <w:pPr>
              <w:jc w:val="center"/>
              <w:rPr>
                <w:rFonts w:ascii="Arial" w:eastAsia="Times New Roman" w:hAnsi="Arial" w:cs="Arial"/>
                <w:sz w:val="20"/>
                <w:szCs w:val="20"/>
                <w:lang w:eastAsia="es-CO"/>
              </w:rPr>
            </w:pPr>
          </w:p>
        </w:tc>
        <w:tc>
          <w:tcPr>
            <w:tcW w:w="0" w:type="auto"/>
          </w:tcPr>
          <w:p w14:paraId="3A6D31F5" w14:textId="77777777" w:rsidR="00255377" w:rsidRPr="00356CBA" w:rsidRDefault="00255377" w:rsidP="0012212F">
            <w:pPr>
              <w:jc w:val="center"/>
              <w:rPr>
                <w:rFonts w:ascii="Arial" w:eastAsia="Times New Roman" w:hAnsi="Arial" w:cs="Arial"/>
                <w:sz w:val="20"/>
                <w:szCs w:val="20"/>
                <w:lang w:eastAsia="es-CO"/>
              </w:rPr>
            </w:pPr>
          </w:p>
        </w:tc>
      </w:tr>
      <w:tr w:rsidR="00356CBA" w:rsidRPr="00356CBA" w14:paraId="3A6D31FD" w14:textId="77777777" w:rsidTr="00255377">
        <w:trPr>
          <w:jc w:val="center"/>
        </w:trPr>
        <w:tc>
          <w:tcPr>
            <w:tcW w:w="0" w:type="auto"/>
            <w:vAlign w:val="center"/>
          </w:tcPr>
          <w:p w14:paraId="3A6D31F7" w14:textId="77777777" w:rsidR="00255377" w:rsidRPr="00356CBA" w:rsidRDefault="00255377" w:rsidP="0012212F">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UO 2</w:t>
            </w:r>
          </w:p>
        </w:tc>
        <w:tc>
          <w:tcPr>
            <w:tcW w:w="0" w:type="auto"/>
            <w:vAlign w:val="center"/>
          </w:tcPr>
          <w:p w14:paraId="3A6D31F8" w14:textId="77777777" w:rsidR="00255377" w:rsidRPr="00356CBA" w:rsidRDefault="00255377" w:rsidP="0012212F">
            <w:pPr>
              <w:jc w:val="center"/>
              <w:rPr>
                <w:rFonts w:ascii="Arial" w:eastAsia="Times New Roman" w:hAnsi="Arial" w:cs="Arial"/>
                <w:sz w:val="20"/>
                <w:szCs w:val="20"/>
                <w:lang w:eastAsia="es-CO"/>
              </w:rPr>
            </w:pPr>
          </w:p>
        </w:tc>
        <w:tc>
          <w:tcPr>
            <w:tcW w:w="0" w:type="auto"/>
            <w:vAlign w:val="center"/>
          </w:tcPr>
          <w:p w14:paraId="3A6D31F9" w14:textId="77777777" w:rsidR="00255377" w:rsidRPr="00356CBA" w:rsidRDefault="00255377" w:rsidP="0012212F">
            <w:pPr>
              <w:jc w:val="center"/>
              <w:rPr>
                <w:rFonts w:ascii="Arial" w:eastAsia="Times New Roman" w:hAnsi="Arial" w:cs="Arial"/>
                <w:sz w:val="20"/>
                <w:szCs w:val="20"/>
                <w:lang w:eastAsia="es-CO"/>
              </w:rPr>
            </w:pPr>
          </w:p>
        </w:tc>
        <w:tc>
          <w:tcPr>
            <w:tcW w:w="0" w:type="auto"/>
            <w:vAlign w:val="center"/>
          </w:tcPr>
          <w:p w14:paraId="3A6D31FA" w14:textId="77777777" w:rsidR="00255377" w:rsidRPr="00356CBA" w:rsidRDefault="00255377" w:rsidP="0012212F">
            <w:pPr>
              <w:jc w:val="center"/>
              <w:rPr>
                <w:rFonts w:ascii="Arial" w:eastAsia="Times New Roman" w:hAnsi="Arial" w:cs="Arial"/>
                <w:sz w:val="20"/>
                <w:szCs w:val="20"/>
                <w:lang w:eastAsia="es-CO"/>
              </w:rPr>
            </w:pPr>
          </w:p>
        </w:tc>
        <w:tc>
          <w:tcPr>
            <w:tcW w:w="0" w:type="auto"/>
          </w:tcPr>
          <w:p w14:paraId="3A6D31FB" w14:textId="77777777" w:rsidR="00255377" w:rsidRPr="00356CBA" w:rsidRDefault="00255377" w:rsidP="0012212F">
            <w:pPr>
              <w:jc w:val="center"/>
              <w:rPr>
                <w:rFonts w:ascii="Arial" w:eastAsia="Times New Roman" w:hAnsi="Arial" w:cs="Arial"/>
                <w:sz w:val="20"/>
                <w:szCs w:val="20"/>
                <w:lang w:eastAsia="es-CO"/>
              </w:rPr>
            </w:pPr>
          </w:p>
        </w:tc>
        <w:tc>
          <w:tcPr>
            <w:tcW w:w="0" w:type="auto"/>
          </w:tcPr>
          <w:p w14:paraId="3A6D31FC" w14:textId="77777777" w:rsidR="00255377" w:rsidRPr="00356CBA" w:rsidRDefault="00255377" w:rsidP="0012212F">
            <w:pPr>
              <w:jc w:val="center"/>
              <w:rPr>
                <w:rFonts w:ascii="Arial" w:eastAsia="Times New Roman" w:hAnsi="Arial" w:cs="Arial"/>
                <w:sz w:val="20"/>
                <w:szCs w:val="20"/>
                <w:lang w:eastAsia="es-CO"/>
              </w:rPr>
            </w:pPr>
          </w:p>
        </w:tc>
      </w:tr>
      <w:tr w:rsidR="00356CBA" w:rsidRPr="00356CBA" w14:paraId="3A6D3204" w14:textId="77777777" w:rsidTr="00255377">
        <w:trPr>
          <w:jc w:val="center"/>
        </w:trPr>
        <w:tc>
          <w:tcPr>
            <w:tcW w:w="0" w:type="auto"/>
            <w:vAlign w:val="center"/>
          </w:tcPr>
          <w:p w14:paraId="3A6D31FE" w14:textId="77777777" w:rsidR="00255377" w:rsidRPr="00356CBA" w:rsidRDefault="00255377" w:rsidP="0012212F">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UO 3</w:t>
            </w:r>
          </w:p>
        </w:tc>
        <w:tc>
          <w:tcPr>
            <w:tcW w:w="0" w:type="auto"/>
            <w:vAlign w:val="center"/>
          </w:tcPr>
          <w:p w14:paraId="3A6D31FF" w14:textId="77777777" w:rsidR="00255377" w:rsidRPr="00356CBA" w:rsidRDefault="00255377" w:rsidP="0012212F">
            <w:pPr>
              <w:jc w:val="center"/>
              <w:rPr>
                <w:rFonts w:ascii="Arial" w:eastAsia="Times New Roman" w:hAnsi="Arial" w:cs="Arial"/>
                <w:sz w:val="20"/>
                <w:szCs w:val="20"/>
                <w:lang w:eastAsia="es-CO"/>
              </w:rPr>
            </w:pPr>
          </w:p>
        </w:tc>
        <w:tc>
          <w:tcPr>
            <w:tcW w:w="0" w:type="auto"/>
            <w:vAlign w:val="center"/>
          </w:tcPr>
          <w:p w14:paraId="3A6D3200" w14:textId="77777777" w:rsidR="00255377" w:rsidRPr="00356CBA" w:rsidRDefault="00255377" w:rsidP="0012212F">
            <w:pPr>
              <w:jc w:val="center"/>
              <w:rPr>
                <w:rFonts w:ascii="Arial" w:eastAsia="Times New Roman" w:hAnsi="Arial" w:cs="Arial"/>
                <w:sz w:val="20"/>
                <w:szCs w:val="20"/>
                <w:lang w:eastAsia="es-CO"/>
              </w:rPr>
            </w:pPr>
          </w:p>
        </w:tc>
        <w:tc>
          <w:tcPr>
            <w:tcW w:w="0" w:type="auto"/>
            <w:vAlign w:val="center"/>
          </w:tcPr>
          <w:p w14:paraId="3A6D3201" w14:textId="77777777" w:rsidR="00255377" w:rsidRPr="00356CBA" w:rsidRDefault="00255377" w:rsidP="0012212F">
            <w:pPr>
              <w:jc w:val="center"/>
              <w:rPr>
                <w:rFonts w:ascii="Arial" w:eastAsia="Times New Roman" w:hAnsi="Arial" w:cs="Arial"/>
                <w:sz w:val="20"/>
                <w:szCs w:val="20"/>
                <w:lang w:eastAsia="es-CO"/>
              </w:rPr>
            </w:pPr>
          </w:p>
        </w:tc>
        <w:tc>
          <w:tcPr>
            <w:tcW w:w="0" w:type="auto"/>
          </w:tcPr>
          <w:p w14:paraId="3A6D3202" w14:textId="77777777" w:rsidR="00255377" w:rsidRPr="00356CBA" w:rsidRDefault="00255377" w:rsidP="0012212F">
            <w:pPr>
              <w:jc w:val="center"/>
              <w:rPr>
                <w:rFonts w:ascii="Arial" w:eastAsia="Times New Roman" w:hAnsi="Arial" w:cs="Arial"/>
                <w:sz w:val="20"/>
                <w:szCs w:val="20"/>
                <w:lang w:eastAsia="es-CO"/>
              </w:rPr>
            </w:pPr>
          </w:p>
        </w:tc>
        <w:tc>
          <w:tcPr>
            <w:tcW w:w="0" w:type="auto"/>
          </w:tcPr>
          <w:p w14:paraId="3A6D3203" w14:textId="77777777" w:rsidR="00255377" w:rsidRPr="00356CBA" w:rsidRDefault="00255377" w:rsidP="0012212F">
            <w:pPr>
              <w:jc w:val="center"/>
              <w:rPr>
                <w:rFonts w:ascii="Arial" w:eastAsia="Times New Roman" w:hAnsi="Arial" w:cs="Arial"/>
                <w:sz w:val="20"/>
                <w:szCs w:val="20"/>
                <w:lang w:eastAsia="es-CO"/>
              </w:rPr>
            </w:pPr>
          </w:p>
        </w:tc>
      </w:tr>
      <w:tr w:rsidR="00356CBA" w:rsidRPr="00356CBA" w14:paraId="3A6D320B" w14:textId="77777777" w:rsidTr="00255377">
        <w:trPr>
          <w:jc w:val="center"/>
        </w:trPr>
        <w:tc>
          <w:tcPr>
            <w:tcW w:w="0" w:type="auto"/>
            <w:vAlign w:val="center"/>
          </w:tcPr>
          <w:p w14:paraId="3A6D3205" w14:textId="77777777" w:rsidR="00255377" w:rsidRPr="00356CBA" w:rsidRDefault="00255377" w:rsidP="0012212F">
            <w:pPr>
              <w:jc w:val="center"/>
              <w:rPr>
                <w:rFonts w:ascii="Arial" w:eastAsia="Times New Roman" w:hAnsi="Arial" w:cs="Arial"/>
                <w:sz w:val="20"/>
                <w:szCs w:val="20"/>
                <w:lang w:eastAsia="es-CO"/>
              </w:rPr>
            </w:pPr>
            <w:r w:rsidRPr="00356CBA">
              <w:rPr>
                <w:rFonts w:ascii="Arial" w:eastAsia="Times New Roman" w:hAnsi="Arial" w:cs="Arial"/>
                <w:sz w:val="20"/>
                <w:szCs w:val="20"/>
                <w:lang w:eastAsia="es-CO"/>
              </w:rPr>
              <w:t>UO 4</w:t>
            </w:r>
          </w:p>
        </w:tc>
        <w:tc>
          <w:tcPr>
            <w:tcW w:w="0" w:type="auto"/>
            <w:vAlign w:val="center"/>
          </w:tcPr>
          <w:p w14:paraId="3A6D3206" w14:textId="77777777" w:rsidR="00255377" w:rsidRPr="00356CBA" w:rsidRDefault="00255377" w:rsidP="0012212F">
            <w:pPr>
              <w:jc w:val="center"/>
              <w:rPr>
                <w:rFonts w:ascii="Arial" w:eastAsia="Times New Roman" w:hAnsi="Arial" w:cs="Arial"/>
                <w:sz w:val="20"/>
                <w:szCs w:val="20"/>
                <w:lang w:eastAsia="es-CO"/>
              </w:rPr>
            </w:pPr>
          </w:p>
        </w:tc>
        <w:tc>
          <w:tcPr>
            <w:tcW w:w="0" w:type="auto"/>
            <w:vAlign w:val="center"/>
          </w:tcPr>
          <w:p w14:paraId="3A6D3207" w14:textId="77777777" w:rsidR="00255377" w:rsidRPr="00356CBA" w:rsidRDefault="00255377" w:rsidP="0012212F">
            <w:pPr>
              <w:jc w:val="center"/>
              <w:rPr>
                <w:rFonts w:ascii="Arial" w:eastAsia="Times New Roman" w:hAnsi="Arial" w:cs="Arial"/>
                <w:sz w:val="20"/>
                <w:szCs w:val="20"/>
                <w:lang w:eastAsia="es-CO"/>
              </w:rPr>
            </w:pPr>
          </w:p>
        </w:tc>
        <w:tc>
          <w:tcPr>
            <w:tcW w:w="0" w:type="auto"/>
            <w:vAlign w:val="center"/>
          </w:tcPr>
          <w:p w14:paraId="3A6D3208" w14:textId="77777777" w:rsidR="00255377" w:rsidRPr="00356CBA" w:rsidRDefault="00255377" w:rsidP="0012212F">
            <w:pPr>
              <w:jc w:val="center"/>
              <w:rPr>
                <w:rFonts w:ascii="Arial" w:eastAsia="Times New Roman" w:hAnsi="Arial" w:cs="Arial"/>
                <w:sz w:val="20"/>
                <w:szCs w:val="20"/>
                <w:lang w:eastAsia="es-CO"/>
              </w:rPr>
            </w:pPr>
          </w:p>
        </w:tc>
        <w:tc>
          <w:tcPr>
            <w:tcW w:w="0" w:type="auto"/>
          </w:tcPr>
          <w:p w14:paraId="3A6D3209" w14:textId="77777777" w:rsidR="00255377" w:rsidRPr="00356CBA" w:rsidRDefault="00255377" w:rsidP="0012212F">
            <w:pPr>
              <w:jc w:val="center"/>
              <w:rPr>
                <w:rFonts w:ascii="Arial" w:eastAsia="Times New Roman" w:hAnsi="Arial" w:cs="Arial"/>
                <w:sz w:val="20"/>
                <w:szCs w:val="20"/>
                <w:lang w:eastAsia="es-CO"/>
              </w:rPr>
            </w:pPr>
          </w:p>
        </w:tc>
        <w:tc>
          <w:tcPr>
            <w:tcW w:w="0" w:type="auto"/>
          </w:tcPr>
          <w:p w14:paraId="3A6D320A" w14:textId="77777777" w:rsidR="00255377" w:rsidRPr="00356CBA" w:rsidRDefault="00255377" w:rsidP="0012212F">
            <w:pPr>
              <w:jc w:val="center"/>
              <w:rPr>
                <w:rFonts w:ascii="Arial" w:eastAsia="Times New Roman" w:hAnsi="Arial" w:cs="Arial"/>
                <w:sz w:val="20"/>
                <w:szCs w:val="20"/>
                <w:lang w:eastAsia="es-CO"/>
              </w:rPr>
            </w:pPr>
          </w:p>
        </w:tc>
      </w:tr>
    </w:tbl>
    <w:p w14:paraId="3A6D320C" w14:textId="77777777" w:rsidR="00E84693" w:rsidRPr="00356CBA" w:rsidRDefault="00E84693" w:rsidP="009F075D">
      <w:pPr>
        <w:spacing w:after="0" w:line="240" w:lineRule="auto"/>
        <w:jc w:val="both"/>
        <w:rPr>
          <w:rFonts w:ascii="Arial" w:eastAsia="Times New Roman" w:hAnsi="Arial" w:cs="Arial"/>
          <w:lang w:eastAsia="es-CO"/>
        </w:rPr>
      </w:pPr>
    </w:p>
    <w:p w14:paraId="3A6D320D" w14:textId="77777777" w:rsidR="00AE6EBA" w:rsidRPr="00356CBA" w:rsidRDefault="00AE6EBA" w:rsidP="00885169">
      <w:pPr>
        <w:pStyle w:val="Prrafodelista"/>
        <w:numPr>
          <w:ilvl w:val="0"/>
          <w:numId w:val="44"/>
        </w:numPr>
        <w:spacing w:after="0" w:line="240" w:lineRule="auto"/>
        <w:jc w:val="both"/>
        <w:rPr>
          <w:rFonts w:ascii="Arial" w:hAnsi="Arial" w:cs="Arial"/>
        </w:rPr>
      </w:pPr>
      <w:r w:rsidRPr="00356CBA">
        <w:rPr>
          <w:rFonts w:ascii="Arial" w:hAnsi="Arial" w:cs="Arial"/>
        </w:rPr>
        <w:t xml:space="preserve">Puede realizar gráficos comparativos de indicadores del primer al segundo semestre. El grafico recomendado es un </w:t>
      </w:r>
      <w:r w:rsidR="00E44932" w:rsidRPr="00356CBA">
        <w:rPr>
          <w:rFonts w:ascii="Arial" w:hAnsi="Arial" w:cs="Arial"/>
        </w:rPr>
        <w:t>gráfico</w:t>
      </w:r>
      <w:r w:rsidRPr="00356CBA">
        <w:rPr>
          <w:rFonts w:ascii="Arial" w:hAnsi="Arial" w:cs="Arial"/>
        </w:rPr>
        <w:t xml:space="preserve"> de barras.</w:t>
      </w:r>
    </w:p>
    <w:p w14:paraId="3A6D320E" w14:textId="77777777" w:rsidR="004C6E33" w:rsidRPr="00356CBA" w:rsidRDefault="004C6E33" w:rsidP="00AE6EBA">
      <w:pPr>
        <w:spacing w:after="0" w:line="240" w:lineRule="auto"/>
        <w:jc w:val="both"/>
        <w:rPr>
          <w:rFonts w:ascii="Arial" w:hAnsi="Arial" w:cs="Arial"/>
        </w:rPr>
      </w:pPr>
    </w:p>
    <w:p w14:paraId="3A6D320F" w14:textId="77777777" w:rsidR="009209B4" w:rsidRPr="00356CBA" w:rsidRDefault="009209B4" w:rsidP="009209B4">
      <w:pPr>
        <w:pStyle w:val="Prrafodelista"/>
        <w:numPr>
          <w:ilvl w:val="0"/>
          <w:numId w:val="14"/>
        </w:numPr>
        <w:spacing w:after="0" w:line="240" w:lineRule="auto"/>
        <w:jc w:val="both"/>
        <w:rPr>
          <w:rFonts w:ascii="Arial" w:hAnsi="Arial" w:cs="Arial"/>
        </w:rPr>
      </w:pPr>
      <w:r w:rsidRPr="00356CBA">
        <w:rPr>
          <w:rFonts w:ascii="Arial" w:hAnsi="Arial" w:cs="Arial"/>
        </w:rPr>
        <w:t>Observaciones</w:t>
      </w:r>
    </w:p>
    <w:p w14:paraId="3A6D3210" w14:textId="77777777" w:rsidR="009209B4" w:rsidRPr="00356CBA" w:rsidRDefault="009209B4" w:rsidP="009209B4">
      <w:pPr>
        <w:spacing w:after="0" w:line="240" w:lineRule="auto"/>
        <w:jc w:val="both"/>
        <w:rPr>
          <w:rFonts w:ascii="Arial" w:hAnsi="Arial" w:cs="Arial"/>
        </w:rPr>
      </w:pPr>
    </w:p>
    <w:p w14:paraId="3A6D3211" w14:textId="77777777" w:rsidR="008061DA" w:rsidRPr="00356CBA" w:rsidRDefault="00E44932" w:rsidP="00E44932">
      <w:pPr>
        <w:spacing w:after="0" w:line="240" w:lineRule="auto"/>
        <w:jc w:val="both"/>
        <w:rPr>
          <w:rFonts w:ascii="Arial" w:hAnsi="Arial" w:cs="Arial"/>
        </w:rPr>
      </w:pPr>
      <w:r w:rsidRPr="00356CBA">
        <w:rPr>
          <w:rFonts w:ascii="Arial" w:hAnsi="Arial" w:cs="Arial"/>
        </w:rPr>
        <w:t>E</w:t>
      </w:r>
      <w:r w:rsidR="008061DA" w:rsidRPr="00356CBA">
        <w:rPr>
          <w:rFonts w:ascii="Arial" w:hAnsi="Arial" w:cs="Arial"/>
        </w:rPr>
        <w:t>l informe debe</w:t>
      </w:r>
      <w:r w:rsidR="005A7A85" w:rsidRPr="00356CBA">
        <w:rPr>
          <w:rFonts w:ascii="Arial" w:hAnsi="Arial" w:cs="Arial"/>
        </w:rPr>
        <w:t xml:space="preserve"> elaborarse en letra Arial 11 y</w:t>
      </w:r>
      <w:r w:rsidR="008061DA" w:rsidRPr="00356CBA">
        <w:rPr>
          <w:rFonts w:ascii="Arial" w:hAnsi="Arial" w:cs="Arial"/>
        </w:rPr>
        <w:t xml:space="preserve"> llevar la siguiente estructura, en cada uno de los componentes del mismo se presenta el contenido mínimo y orientación para su construcción:</w:t>
      </w:r>
    </w:p>
    <w:p w14:paraId="3A6D3212" w14:textId="77777777" w:rsidR="008061DA" w:rsidRPr="00356CBA" w:rsidRDefault="008061DA" w:rsidP="008061DA">
      <w:pPr>
        <w:pStyle w:val="Prrafodelista"/>
        <w:spacing w:after="0" w:line="240" w:lineRule="auto"/>
        <w:ind w:left="360"/>
        <w:jc w:val="both"/>
        <w:rPr>
          <w:rFonts w:ascii="Arial" w:hAnsi="Arial" w:cs="Arial"/>
        </w:rPr>
      </w:pPr>
    </w:p>
    <w:p w14:paraId="3A6D3213" w14:textId="77777777" w:rsidR="008061DA" w:rsidRPr="00356CBA" w:rsidRDefault="008061DA" w:rsidP="007102DF">
      <w:pPr>
        <w:pStyle w:val="Prrafodelista"/>
        <w:numPr>
          <w:ilvl w:val="0"/>
          <w:numId w:val="30"/>
        </w:numPr>
        <w:spacing w:after="0" w:line="240" w:lineRule="auto"/>
        <w:ind w:left="360"/>
        <w:jc w:val="both"/>
        <w:rPr>
          <w:rFonts w:ascii="Arial" w:hAnsi="Arial" w:cs="Arial"/>
          <w:i/>
        </w:rPr>
      </w:pPr>
      <w:r w:rsidRPr="00356CBA">
        <w:rPr>
          <w:rFonts w:ascii="Arial" w:hAnsi="Arial" w:cs="Arial"/>
        </w:rPr>
        <w:t>Portada</w:t>
      </w:r>
      <w:r w:rsidR="00E44932" w:rsidRPr="00356CBA">
        <w:rPr>
          <w:rFonts w:ascii="Arial" w:hAnsi="Arial" w:cs="Arial"/>
          <w:i/>
        </w:rPr>
        <w:t>.</w:t>
      </w:r>
    </w:p>
    <w:p w14:paraId="3A6D3214" w14:textId="77777777" w:rsidR="005A7A85" w:rsidRPr="00356CBA" w:rsidRDefault="005A7A85" w:rsidP="005A7A85">
      <w:pPr>
        <w:pStyle w:val="Prrafodelista"/>
        <w:spacing w:after="0" w:line="240" w:lineRule="auto"/>
        <w:ind w:left="360"/>
        <w:jc w:val="both"/>
        <w:rPr>
          <w:rFonts w:ascii="Arial" w:hAnsi="Arial" w:cs="Arial"/>
          <w:i/>
        </w:rPr>
      </w:pPr>
    </w:p>
    <w:p w14:paraId="3A6D3215" w14:textId="77777777" w:rsidR="008061DA" w:rsidRPr="00356CBA" w:rsidRDefault="008061DA" w:rsidP="00F847D6">
      <w:pPr>
        <w:pStyle w:val="Prrafodelista"/>
        <w:numPr>
          <w:ilvl w:val="0"/>
          <w:numId w:val="30"/>
        </w:numPr>
        <w:spacing w:after="0" w:line="240" w:lineRule="auto"/>
        <w:ind w:left="360"/>
        <w:jc w:val="both"/>
        <w:rPr>
          <w:rFonts w:ascii="Arial" w:hAnsi="Arial" w:cs="Arial"/>
        </w:rPr>
      </w:pPr>
      <w:r w:rsidRPr="00356CBA">
        <w:rPr>
          <w:rFonts w:ascii="Arial" w:hAnsi="Arial" w:cs="Arial"/>
        </w:rPr>
        <w:t>Introducción</w:t>
      </w:r>
      <w:r w:rsidR="00E44932" w:rsidRPr="00356CBA">
        <w:rPr>
          <w:rFonts w:ascii="Arial" w:hAnsi="Arial" w:cs="Arial"/>
          <w:i/>
        </w:rPr>
        <w:t>:</w:t>
      </w:r>
      <w:r w:rsidR="008D47DA" w:rsidRPr="00356CBA">
        <w:rPr>
          <w:rFonts w:ascii="Arial" w:hAnsi="Arial" w:cs="Arial"/>
          <w:i/>
        </w:rPr>
        <w:t xml:space="preserve"> </w:t>
      </w:r>
      <w:r w:rsidR="009E7628" w:rsidRPr="00356CBA">
        <w:rPr>
          <w:rFonts w:ascii="Arial" w:hAnsi="Arial" w:cs="Arial"/>
        </w:rPr>
        <w:t>e</w:t>
      </w:r>
      <w:r w:rsidRPr="00356CBA">
        <w:rPr>
          <w:rFonts w:ascii="Arial" w:hAnsi="Arial" w:cs="Arial"/>
        </w:rPr>
        <w:t>l problema, la justificación y o</w:t>
      </w:r>
      <w:r w:rsidR="00E44932" w:rsidRPr="00356CBA">
        <w:rPr>
          <w:rFonts w:ascii="Arial" w:hAnsi="Arial" w:cs="Arial"/>
        </w:rPr>
        <w:t>bjetivos van en la introducción</w:t>
      </w:r>
      <w:r w:rsidRPr="00356CBA">
        <w:rPr>
          <w:rFonts w:ascii="Arial" w:hAnsi="Arial" w:cs="Arial"/>
        </w:rPr>
        <w:t>. Esta antecede al cuerpo del documento</w:t>
      </w:r>
      <w:r w:rsidR="009B278B" w:rsidRPr="00356CBA">
        <w:rPr>
          <w:rFonts w:ascii="Arial" w:hAnsi="Arial" w:cs="Arial"/>
        </w:rPr>
        <w:t>; da cuenta en</w:t>
      </w:r>
      <w:r w:rsidR="00BC5026" w:rsidRPr="00356CBA">
        <w:rPr>
          <w:rFonts w:ascii="Arial" w:hAnsi="Arial" w:cs="Arial"/>
        </w:rPr>
        <w:t xml:space="preserve"> forma breve del contenido del documento, orienta al lector frente a lo que va a encontrar en el mismo </w:t>
      </w:r>
      <w:r w:rsidRPr="00356CBA">
        <w:rPr>
          <w:rFonts w:ascii="Arial" w:hAnsi="Arial" w:cs="Arial"/>
        </w:rPr>
        <w:t>y constituye su primer capítulo</w:t>
      </w:r>
      <w:r w:rsidR="000F0B8D" w:rsidRPr="00356CBA">
        <w:rPr>
          <w:rFonts w:ascii="Arial" w:hAnsi="Arial" w:cs="Arial"/>
        </w:rPr>
        <w:t>;</w:t>
      </w:r>
      <w:r w:rsidR="00BC5026" w:rsidRPr="00356CBA">
        <w:rPr>
          <w:rFonts w:ascii="Arial" w:hAnsi="Arial" w:cs="Arial"/>
        </w:rPr>
        <w:t xml:space="preserve"> no es el espacio para hablar de metodología, presentar resultados o discusión</w:t>
      </w:r>
      <w:r w:rsidRPr="00356CBA">
        <w:rPr>
          <w:rFonts w:ascii="Arial" w:hAnsi="Arial" w:cs="Arial"/>
        </w:rPr>
        <w:t xml:space="preserve">. Introducir, según la RAE, significa en el «efecto de introducir o introducirse», por lo tanto, la finalidad es facilitar la comprensión del contenido del documento. </w:t>
      </w:r>
      <w:r w:rsidR="00E44932" w:rsidRPr="00356CBA">
        <w:rPr>
          <w:rFonts w:ascii="Arial" w:hAnsi="Arial" w:cs="Arial"/>
        </w:rPr>
        <w:t xml:space="preserve">La introducción </w:t>
      </w:r>
      <w:r w:rsidRPr="00356CBA">
        <w:rPr>
          <w:rFonts w:ascii="Arial" w:hAnsi="Arial" w:cs="Arial"/>
        </w:rPr>
        <w:t>debe presentar el tema contenido,</w:t>
      </w:r>
      <w:r w:rsidR="008D47DA" w:rsidRPr="00356CBA">
        <w:rPr>
          <w:rFonts w:ascii="Arial" w:hAnsi="Arial" w:cs="Arial"/>
        </w:rPr>
        <w:t xml:space="preserve"> </w:t>
      </w:r>
      <w:r w:rsidRPr="00356CBA">
        <w:rPr>
          <w:rFonts w:ascii="Arial" w:hAnsi="Arial" w:cs="Arial"/>
        </w:rPr>
        <w:t xml:space="preserve">para ello es importante </w:t>
      </w:r>
      <w:r w:rsidR="00AB7F76" w:rsidRPr="00356CBA">
        <w:rPr>
          <w:rFonts w:ascii="Arial" w:hAnsi="Arial" w:cs="Arial"/>
        </w:rPr>
        <w:t>exponer</w:t>
      </w:r>
      <w:r w:rsidR="008D47DA" w:rsidRPr="00356CBA">
        <w:rPr>
          <w:rFonts w:ascii="Arial" w:hAnsi="Arial" w:cs="Arial"/>
        </w:rPr>
        <w:t xml:space="preserve"> </w:t>
      </w:r>
      <w:r w:rsidRPr="00356CBA">
        <w:rPr>
          <w:rFonts w:ascii="Arial" w:hAnsi="Arial" w:cs="Arial"/>
        </w:rPr>
        <w:t xml:space="preserve">por qué considera que es un problema en salud el tema del estado nutricional, </w:t>
      </w:r>
      <w:r w:rsidR="00AB7F76" w:rsidRPr="00356CBA">
        <w:rPr>
          <w:rFonts w:ascii="Arial" w:hAnsi="Arial" w:cs="Arial"/>
        </w:rPr>
        <w:t xml:space="preserve">mostrar </w:t>
      </w:r>
      <w:r w:rsidRPr="00356CBA">
        <w:rPr>
          <w:rFonts w:ascii="Arial" w:hAnsi="Arial" w:cs="Arial"/>
        </w:rPr>
        <w:t>estadísticas de la magnitud</w:t>
      </w:r>
      <w:r w:rsidR="008D47DA" w:rsidRPr="00356CBA">
        <w:rPr>
          <w:rFonts w:ascii="Arial" w:hAnsi="Arial" w:cs="Arial"/>
        </w:rPr>
        <w:t xml:space="preserve"> </w:t>
      </w:r>
      <w:r w:rsidR="00AB7F76" w:rsidRPr="00356CBA">
        <w:rPr>
          <w:rFonts w:ascii="Arial" w:hAnsi="Arial" w:cs="Arial"/>
        </w:rPr>
        <w:t>de la situación</w:t>
      </w:r>
      <w:r w:rsidRPr="00356CBA">
        <w:rPr>
          <w:rFonts w:ascii="Arial" w:hAnsi="Arial" w:cs="Arial"/>
        </w:rPr>
        <w:t xml:space="preserve">, las posibles relaciones entre los hechos y las causas. </w:t>
      </w:r>
    </w:p>
    <w:p w14:paraId="3A6D3216" w14:textId="77777777" w:rsidR="005A7A85" w:rsidRPr="00356CBA" w:rsidRDefault="005A7A85" w:rsidP="005A7A85">
      <w:pPr>
        <w:pStyle w:val="Prrafodelista"/>
        <w:spacing w:after="0" w:line="240" w:lineRule="auto"/>
        <w:ind w:left="360"/>
        <w:jc w:val="both"/>
        <w:rPr>
          <w:rFonts w:ascii="Arial" w:hAnsi="Arial" w:cs="Arial"/>
        </w:rPr>
      </w:pPr>
    </w:p>
    <w:p w14:paraId="3A6D3217" w14:textId="77777777" w:rsidR="00BC5026" w:rsidRPr="00356CBA" w:rsidRDefault="008061DA" w:rsidP="00F847D6">
      <w:pPr>
        <w:pStyle w:val="Prrafodelista"/>
        <w:spacing w:after="0" w:line="240" w:lineRule="auto"/>
        <w:ind w:left="360"/>
        <w:jc w:val="both"/>
        <w:rPr>
          <w:rFonts w:ascii="Arial" w:hAnsi="Arial" w:cs="Arial"/>
        </w:rPr>
      </w:pPr>
      <w:r w:rsidRPr="00356CBA">
        <w:rPr>
          <w:rFonts w:ascii="Arial" w:hAnsi="Arial" w:cs="Arial"/>
        </w:rPr>
        <w:t xml:space="preserve">Posteriormente, de forma muy concreta se debe justificar por qué realizar la vigilancia </w:t>
      </w:r>
      <w:r w:rsidR="00AB7F76" w:rsidRPr="00356CBA">
        <w:rPr>
          <w:rFonts w:ascii="Arial" w:hAnsi="Arial" w:cs="Arial"/>
        </w:rPr>
        <w:t>nutricional</w:t>
      </w:r>
      <w:r w:rsidR="008D47DA" w:rsidRPr="00356CBA">
        <w:rPr>
          <w:rFonts w:ascii="Arial" w:hAnsi="Arial" w:cs="Arial"/>
        </w:rPr>
        <w:t xml:space="preserve"> </w:t>
      </w:r>
      <w:r w:rsidRPr="00356CBA">
        <w:rPr>
          <w:rFonts w:ascii="Arial" w:hAnsi="Arial" w:cs="Arial"/>
        </w:rPr>
        <w:t>en los servicios sociales, relacionándola con la utilidad de la información frente a conveniencia, relevancia s</w:t>
      </w:r>
      <w:r w:rsidR="00BC5026" w:rsidRPr="00356CBA">
        <w:rPr>
          <w:rFonts w:ascii="Arial" w:hAnsi="Arial" w:cs="Arial"/>
        </w:rPr>
        <w:t xml:space="preserve">ocial e </w:t>
      </w:r>
      <w:r w:rsidRPr="00356CBA">
        <w:rPr>
          <w:rFonts w:ascii="Arial" w:hAnsi="Arial" w:cs="Arial"/>
        </w:rPr>
        <w:t>implicaciones prácticas.</w:t>
      </w:r>
      <w:r w:rsidR="00BC5026" w:rsidRPr="00356CBA">
        <w:rPr>
          <w:rFonts w:ascii="Arial" w:hAnsi="Arial" w:cs="Arial"/>
        </w:rPr>
        <w:t xml:space="preserve"> El último párrafo de la introducción deberá contener los objetivos del producto.</w:t>
      </w:r>
    </w:p>
    <w:p w14:paraId="3A6D3218" w14:textId="77777777" w:rsidR="001334DE" w:rsidRPr="00356CBA" w:rsidRDefault="001334DE" w:rsidP="00F847D6">
      <w:pPr>
        <w:pStyle w:val="Prrafodelista"/>
        <w:spacing w:after="0" w:line="240" w:lineRule="auto"/>
        <w:ind w:left="360"/>
        <w:jc w:val="both"/>
        <w:rPr>
          <w:rFonts w:ascii="Arial" w:hAnsi="Arial" w:cs="Arial"/>
        </w:rPr>
      </w:pPr>
    </w:p>
    <w:p w14:paraId="3A6D3219" w14:textId="77777777" w:rsidR="001334DE" w:rsidRPr="00356CBA" w:rsidRDefault="001334DE" w:rsidP="00F847D6">
      <w:pPr>
        <w:pStyle w:val="Prrafodelista"/>
        <w:spacing w:after="0" w:line="240" w:lineRule="auto"/>
        <w:ind w:left="360"/>
        <w:jc w:val="both"/>
        <w:rPr>
          <w:rFonts w:ascii="Arial" w:hAnsi="Arial" w:cs="Arial"/>
        </w:rPr>
      </w:pPr>
      <w:r w:rsidRPr="00356CBA">
        <w:rPr>
          <w:rFonts w:ascii="Arial" w:hAnsi="Arial" w:cs="Arial"/>
        </w:rPr>
        <w:t>Extensión máxima dos (2) hojas.</w:t>
      </w:r>
    </w:p>
    <w:p w14:paraId="3A6D321A" w14:textId="77777777" w:rsidR="005A7A85" w:rsidRPr="00356CBA" w:rsidRDefault="005A7A85" w:rsidP="00F847D6">
      <w:pPr>
        <w:pStyle w:val="Prrafodelista"/>
        <w:spacing w:after="0" w:line="240" w:lineRule="auto"/>
        <w:ind w:left="360"/>
        <w:jc w:val="both"/>
        <w:rPr>
          <w:rFonts w:ascii="Arial" w:hAnsi="Arial" w:cs="Arial"/>
        </w:rPr>
      </w:pPr>
    </w:p>
    <w:p w14:paraId="3A6D321B" w14:textId="77777777" w:rsidR="008061DA" w:rsidRPr="00356CBA" w:rsidRDefault="008061DA" w:rsidP="00F847D6">
      <w:pPr>
        <w:pStyle w:val="Prrafodelista"/>
        <w:numPr>
          <w:ilvl w:val="0"/>
          <w:numId w:val="30"/>
        </w:numPr>
        <w:spacing w:after="0" w:line="240" w:lineRule="auto"/>
        <w:ind w:left="360"/>
        <w:jc w:val="both"/>
        <w:rPr>
          <w:rFonts w:ascii="Arial" w:hAnsi="Arial" w:cs="Arial"/>
        </w:rPr>
      </w:pPr>
      <w:r w:rsidRPr="00356CBA">
        <w:rPr>
          <w:rFonts w:ascii="Arial" w:hAnsi="Arial" w:cs="Arial"/>
        </w:rPr>
        <w:t>Contexto</w:t>
      </w:r>
      <w:r w:rsidR="00BC5026" w:rsidRPr="00356CBA">
        <w:rPr>
          <w:rFonts w:ascii="Arial" w:hAnsi="Arial" w:cs="Arial"/>
          <w:i/>
        </w:rPr>
        <w:t>:</w:t>
      </w:r>
      <w:r w:rsidR="008D47DA" w:rsidRPr="00356CBA">
        <w:rPr>
          <w:rFonts w:ascii="Arial" w:hAnsi="Arial" w:cs="Arial"/>
          <w:i/>
        </w:rPr>
        <w:t xml:space="preserve"> </w:t>
      </w:r>
      <w:r w:rsidR="009E7628" w:rsidRPr="00356CBA">
        <w:rPr>
          <w:rFonts w:ascii="Arial" w:hAnsi="Arial" w:cs="Arial"/>
        </w:rPr>
        <w:t>e</w:t>
      </w:r>
      <w:r w:rsidRPr="00356CBA">
        <w:rPr>
          <w:rFonts w:ascii="Arial" w:hAnsi="Arial" w:cs="Arial"/>
        </w:rPr>
        <w:t xml:space="preserve">xponga de manera precisa las generalidades locales, ubicación, aspectos socioeconómicos, aspectos relevantes por territorios de seguridad alimentaria en disponibilidad (vías acceso, cultivos, huertas área rural) acceso empleabilidad, ingresos,   </w:t>
      </w:r>
      <w:r w:rsidRPr="00356CBA">
        <w:rPr>
          <w:rFonts w:ascii="Arial" w:hAnsi="Arial" w:cs="Arial"/>
        </w:rPr>
        <w:lastRenderedPageBreak/>
        <w:t xml:space="preserve">oferta en apoyo alimentario, consumo, educación, hábitos, costumbres, niveles educativos, aprovechamiento, condiciones higiénicas en viviendas, </w:t>
      </w:r>
      <w:r w:rsidR="0098746E" w:rsidRPr="00356CBA">
        <w:rPr>
          <w:rFonts w:ascii="Arial" w:hAnsi="Arial" w:cs="Arial"/>
        </w:rPr>
        <w:t xml:space="preserve">resalte con énfasis especial </w:t>
      </w:r>
      <w:r w:rsidRPr="00356CBA">
        <w:rPr>
          <w:rFonts w:ascii="Arial" w:hAnsi="Arial" w:cs="Arial"/>
        </w:rPr>
        <w:t>los servicios sociales de la Secretaria Distrital de Integración Social.</w:t>
      </w:r>
    </w:p>
    <w:p w14:paraId="3A6D321C" w14:textId="77777777" w:rsidR="001334DE" w:rsidRPr="00356CBA" w:rsidRDefault="001334DE" w:rsidP="001334DE">
      <w:pPr>
        <w:spacing w:after="0" w:line="240" w:lineRule="auto"/>
        <w:ind w:firstLine="360"/>
        <w:jc w:val="both"/>
        <w:rPr>
          <w:rFonts w:ascii="Arial" w:hAnsi="Arial" w:cs="Arial"/>
        </w:rPr>
      </w:pPr>
    </w:p>
    <w:p w14:paraId="3A6D321D" w14:textId="77777777" w:rsidR="001334DE" w:rsidRPr="00356CBA" w:rsidRDefault="001334DE" w:rsidP="001334DE">
      <w:pPr>
        <w:spacing w:after="0" w:line="240" w:lineRule="auto"/>
        <w:ind w:firstLine="360"/>
        <w:jc w:val="both"/>
        <w:rPr>
          <w:rFonts w:ascii="Arial" w:hAnsi="Arial" w:cs="Arial"/>
        </w:rPr>
      </w:pPr>
      <w:r w:rsidRPr="00356CBA">
        <w:rPr>
          <w:rFonts w:ascii="Arial" w:hAnsi="Arial" w:cs="Arial"/>
        </w:rPr>
        <w:t>Extensión máxima cinco (5) hojas.</w:t>
      </w:r>
    </w:p>
    <w:p w14:paraId="3A6D321E" w14:textId="77777777" w:rsidR="001334DE" w:rsidRPr="00356CBA" w:rsidRDefault="001334DE" w:rsidP="001334DE">
      <w:pPr>
        <w:spacing w:after="0" w:line="240" w:lineRule="auto"/>
        <w:jc w:val="both"/>
        <w:rPr>
          <w:rFonts w:ascii="Arial" w:hAnsi="Arial" w:cs="Arial"/>
        </w:rPr>
      </w:pPr>
    </w:p>
    <w:p w14:paraId="3A6D321F" w14:textId="77777777" w:rsidR="008061DA" w:rsidRPr="00356CBA" w:rsidRDefault="008061DA" w:rsidP="00F847D6">
      <w:pPr>
        <w:pStyle w:val="Prrafodelista"/>
        <w:numPr>
          <w:ilvl w:val="0"/>
          <w:numId w:val="30"/>
        </w:numPr>
        <w:spacing w:after="0" w:line="240" w:lineRule="auto"/>
        <w:ind w:left="360"/>
        <w:jc w:val="both"/>
        <w:rPr>
          <w:rFonts w:ascii="Arial" w:hAnsi="Arial" w:cs="Arial"/>
        </w:rPr>
      </w:pPr>
      <w:r w:rsidRPr="00356CBA">
        <w:rPr>
          <w:rFonts w:ascii="Arial" w:hAnsi="Arial" w:cs="Arial"/>
        </w:rPr>
        <w:t>Metodología</w:t>
      </w:r>
      <w:r w:rsidR="00BC5026" w:rsidRPr="00356CBA">
        <w:rPr>
          <w:rFonts w:ascii="Arial" w:hAnsi="Arial" w:cs="Arial"/>
          <w:i/>
        </w:rPr>
        <w:t>:</w:t>
      </w:r>
      <w:r w:rsidR="008D47DA" w:rsidRPr="00356CBA">
        <w:rPr>
          <w:rFonts w:ascii="Arial" w:hAnsi="Arial" w:cs="Arial"/>
          <w:i/>
        </w:rPr>
        <w:t xml:space="preserve"> </w:t>
      </w:r>
      <w:r w:rsidR="009E7628" w:rsidRPr="00356CBA">
        <w:rPr>
          <w:rFonts w:ascii="Arial" w:hAnsi="Arial" w:cs="Arial"/>
        </w:rPr>
        <w:t>e</w:t>
      </w:r>
      <w:r w:rsidRPr="00356CBA">
        <w:rPr>
          <w:rFonts w:ascii="Arial" w:hAnsi="Arial" w:cs="Arial"/>
        </w:rPr>
        <w:t>ste aparte contiene información de cómo se cumplirán los objetivos planteados, es importante incluir que instrumentos y procedimientos</w:t>
      </w:r>
      <w:r w:rsidR="008D47DA" w:rsidRPr="00356CBA">
        <w:rPr>
          <w:rFonts w:ascii="Arial" w:hAnsi="Arial" w:cs="Arial"/>
        </w:rPr>
        <w:t xml:space="preserve"> </w:t>
      </w:r>
      <w:r w:rsidRPr="00356CBA">
        <w:rPr>
          <w:rFonts w:ascii="Arial" w:hAnsi="Arial" w:cs="Arial"/>
        </w:rPr>
        <w:t xml:space="preserve">se utilizan, cuáles son las variables que se incluyen y el plan de análisis de información. </w:t>
      </w:r>
    </w:p>
    <w:p w14:paraId="3A6D3220" w14:textId="77777777" w:rsidR="005A7A85" w:rsidRPr="00356CBA" w:rsidRDefault="005A7A85" w:rsidP="005A7A85">
      <w:pPr>
        <w:pStyle w:val="Prrafodelista"/>
        <w:rPr>
          <w:rFonts w:ascii="Arial" w:hAnsi="Arial" w:cs="Arial"/>
        </w:rPr>
      </w:pPr>
    </w:p>
    <w:p w14:paraId="3A6D3221" w14:textId="77777777" w:rsidR="008061DA" w:rsidRPr="00356CBA" w:rsidRDefault="008061DA" w:rsidP="00F847D6">
      <w:pPr>
        <w:pStyle w:val="Prrafodelista"/>
        <w:numPr>
          <w:ilvl w:val="0"/>
          <w:numId w:val="30"/>
        </w:numPr>
        <w:spacing w:after="0" w:line="240" w:lineRule="auto"/>
        <w:ind w:left="360"/>
        <w:jc w:val="both"/>
        <w:rPr>
          <w:rFonts w:ascii="Arial" w:hAnsi="Arial" w:cs="Arial"/>
        </w:rPr>
      </w:pPr>
      <w:r w:rsidRPr="00356CBA">
        <w:rPr>
          <w:rFonts w:ascii="Arial" w:hAnsi="Arial" w:cs="Arial"/>
        </w:rPr>
        <w:t>Resultados</w:t>
      </w:r>
      <w:r w:rsidR="004C6E33" w:rsidRPr="00356CBA">
        <w:rPr>
          <w:rFonts w:ascii="Arial" w:hAnsi="Arial" w:cs="Arial"/>
          <w:i/>
        </w:rPr>
        <w:t>:</w:t>
      </w:r>
      <w:r w:rsidR="008D47DA" w:rsidRPr="00356CBA">
        <w:rPr>
          <w:rFonts w:ascii="Arial" w:hAnsi="Arial" w:cs="Arial"/>
          <w:i/>
        </w:rPr>
        <w:t xml:space="preserve"> </w:t>
      </w:r>
      <w:r w:rsidR="009E7628" w:rsidRPr="00356CBA">
        <w:rPr>
          <w:rFonts w:ascii="Arial" w:hAnsi="Arial" w:cs="Arial"/>
        </w:rPr>
        <w:t>s</w:t>
      </w:r>
      <w:r w:rsidRPr="00356CBA">
        <w:rPr>
          <w:rFonts w:ascii="Arial" w:hAnsi="Arial" w:cs="Arial"/>
        </w:rPr>
        <w:t>e presentan los hallazgos del análisis de la información, su organización se realizará con base en los objetivos planteados y la metodología.</w:t>
      </w:r>
      <w:r w:rsidR="008D47DA" w:rsidRPr="00356CBA">
        <w:rPr>
          <w:rFonts w:ascii="Arial" w:hAnsi="Arial" w:cs="Arial"/>
        </w:rPr>
        <w:t xml:space="preserve"> </w:t>
      </w:r>
      <w:r w:rsidRPr="00356CBA">
        <w:rPr>
          <w:rFonts w:ascii="Arial" w:hAnsi="Arial" w:cs="Arial"/>
        </w:rPr>
        <w:t>En general, se presentan mediante texto o mediante la inclusión de tablas y gráficos que apoyen la comprensión de los mismos; no se debe realizar gráfica de un</w:t>
      </w:r>
      <w:r w:rsidR="005A07F9" w:rsidRPr="00356CBA">
        <w:rPr>
          <w:rFonts w:ascii="Arial" w:hAnsi="Arial" w:cs="Arial"/>
        </w:rPr>
        <w:t>a</w:t>
      </w:r>
      <w:r w:rsidRPr="00356CBA">
        <w:rPr>
          <w:rFonts w:ascii="Arial" w:hAnsi="Arial" w:cs="Arial"/>
        </w:rPr>
        <w:t xml:space="preserve"> tabla o viceversa ni repetir en estas lo que está en el texto, antes de cada tabla o grafico debe ir un párrafo introductorio. En este aparte no se deben discutir los resultados o especificar la metodología, solo presentarlos.</w:t>
      </w:r>
    </w:p>
    <w:p w14:paraId="3A6D3222" w14:textId="77777777" w:rsidR="00F847D6" w:rsidRPr="00356CBA" w:rsidRDefault="00F847D6" w:rsidP="00F847D6">
      <w:pPr>
        <w:pStyle w:val="Prrafodelista"/>
        <w:spacing w:after="0" w:line="240" w:lineRule="auto"/>
        <w:ind w:left="360"/>
        <w:jc w:val="both"/>
        <w:rPr>
          <w:rFonts w:ascii="Arial" w:hAnsi="Arial" w:cs="Arial"/>
          <w:i/>
        </w:rPr>
      </w:pPr>
    </w:p>
    <w:p w14:paraId="3A6D3223" w14:textId="77777777" w:rsidR="008061DA" w:rsidRPr="00356CBA" w:rsidRDefault="008061DA" w:rsidP="00F847D6">
      <w:pPr>
        <w:pStyle w:val="Prrafodelista"/>
        <w:spacing w:after="0" w:line="240" w:lineRule="auto"/>
        <w:ind w:left="360"/>
        <w:jc w:val="both"/>
        <w:rPr>
          <w:rFonts w:ascii="Arial" w:hAnsi="Arial" w:cs="Arial"/>
        </w:rPr>
      </w:pPr>
      <w:r w:rsidRPr="00356CBA">
        <w:rPr>
          <w:rFonts w:ascii="Arial" w:hAnsi="Arial" w:cs="Arial"/>
        </w:rPr>
        <w:t xml:space="preserve">Recuerde presentar </w:t>
      </w:r>
      <w:r w:rsidR="00AB7F76" w:rsidRPr="00356CBA">
        <w:rPr>
          <w:rFonts w:ascii="Arial" w:hAnsi="Arial" w:cs="Arial"/>
        </w:rPr>
        <w:t xml:space="preserve">la </w:t>
      </w:r>
      <w:r w:rsidRPr="00356CBA">
        <w:rPr>
          <w:rFonts w:ascii="Arial" w:hAnsi="Arial" w:cs="Arial"/>
        </w:rPr>
        <w:t>información de forma organizada y coherente para el lector, es importante dar énfasis espacial al indicador trazador de peso para la talla. Presente los indicadores que apliquen de acuerdo con la Resolución 2465 de 2016.Es indispensable incluir información de todos los servicios sociales, dando especial énfasis a los del proyecto Bogotá te Nutre.</w:t>
      </w:r>
    </w:p>
    <w:p w14:paraId="2E5B280E" w14:textId="77777777" w:rsidR="00DE59FD" w:rsidRPr="00356CBA" w:rsidRDefault="00DE59FD" w:rsidP="00F847D6">
      <w:pPr>
        <w:pStyle w:val="Prrafodelista"/>
        <w:spacing w:after="0" w:line="240" w:lineRule="auto"/>
        <w:ind w:left="360"/>
        <w:jc w:val="both"/>
        <w:rPr>
          <w:rFonts w:ascii="Arial" w:hAnsi="Arial" w:cs="Arial"/>
        </w:rPr>
      </w:pPr>
    </w:p>
    <w:p w14:paraId="3A6D3225" w14:textId="2C7F653A" w:rsidR="008061DA" w:rsidRPr="00356CBA" w:rsidRDefault="008061DA" w:rsidP="00F847D6">
      <w:pPr>
        <w:pStyle w:val="Prrafodelista"/>
        <w:spacing w:after="0" w:line="240" w:lineRule="auto"/>
        <w:ind w:left="360"/>
        <w:jc w:val="both"/>
        <w:rPr>
          <w:rFonts w:ascii="Arial" w:hAnsi="Arial" w:cs="Arial"/>
        </w:rPr>
      </w:pPr>
      <w:r w:rsidRPr="00356CBA">
        <w:rPr>
          <w:rFonts w:ascii="Arial" w:hAnsi="Arial" w:cs="Arial"/>
        </w:rPr>
        <w:t xml:space="preserve">NOTA: </w:t>
      </w:r>
      <w:r w:rsidR="009E7628" w:rsidRPr="00356CBA">
        <w:rPr>
          <w:rFonts w:ascii="Arial" w:hAnsi="Arial" w:cs="Arial"/>
        </w:rPr>
        <w:t>e</w:t>
      </w:r>
      <w:r w:rsidRPr="00356CBA">
        <w:rPr>
          <w:rFonts w:ascii="Arial" w:hAnsi="Arial" w:cs="Arial"/>
        </w:rPr>
        <w:t>n el informe del segundo semestre del año se deben hacer comparaciones con el primer semestre.</w:t>
      </w:r>
      <w:r w:rsidR="008D47DA" w:rsidRPr="00356CBA">
        <w:rPr>
          <w:rFonts w:ascii="Arial" w:hAnsi="Arial" w:cs="Arial"/>
        </w:rPr>
        <w:t xml:space="preserve"> </w:t>
      </w:r>
      <w:r w:rsidRPr="00356CBA">
        <w:rPr>
          <w:rFonts w:ascii="Arial" w:hAnsi="Arial" w:cs="Arial"/>
        </w:rPr>
        <w:t>Relacione en un ítem especial l</w:t>
      </w:r>
      <w:r w:rsidR="00AB7F76" w:rsidRPr="00356CBA">
        <w:rPr>
          <w:rFonts w:ascii="Arial" w:hAnsi="Arial" w:cs="Arial"/>
        </w:rPr>
        <w:t>as acciones locales desarrollada</w:t>
      </w:r>
      <w:r w:rsidRPr="00356CBA">
        <w:rPr>
          <w:rFonts w:ascii="Arial" w:hAnsi="Arial" w:cs="Arial"/>
        </w:rPr>
        <w:t>s entorno a los casos identificados con malnutrición, enfatizando en los casos de ruta</w:t>
      </w:r>
      <w:r w:rsidR="005A7A85" w:rsidRPr="00356CBA">
        <w:rPr>
          <w:rFonts w:ascii="Arial" w:hAnsi="Arial" w:cs="Arial"/>
        </w:rPr>
        <w:t>s</w:t>
      </w:r>
      <w:r w:rsidRPr="00356CBA">
        <w:rPr>
          <w:rFonts w:ascii="Arial" w:hAnsi="Arial" w:cs="Arial"/>
        </w:rPr>
        <w:t xml:space="preserve"> especializada</w:t>
      </w:r>
      <w:r w:rsidR="005A7A85" w:rsidRPr="00356CBA">
        <w:rPr>
          <w:rFonts w:ascii="Arial" w:hAnsi="Arial" w:cs="Arial"/>
        </w:rPr>
        <w:t>s</w:t>
      </w:r>
      <w:r w:rsidRPr="00356CBA">
        <w:rPr>
          <w:rFonts w:ascii="Arial" w:hAnsi="Arial" w:cs="Arial"/>
        </w:rPr>
        <w:t>.</w:t>
      </w:r>
    </w:p>
    <w:p w14:paraId="3A6D3226" w14:textId="77777777" w:rsidR="009115F6" w:rsidRPr="00356CBA" w:rsidRDefault="009115F6" w:rsidP="00F847D6">
      <w:pPr>
        <w:pStyle w:val="Prrafodelista"/>
        <w:spacing w:after="0" w:line="240" w:lineRule="auto"/>
        <w:ind w:left="360"/>
        <w:jc w:val="both"/>
        <w:rPr>
          <w:rFonts w:ascii="Arial" w:hAnsi="Arial" w:cs="Arial"/>
        </w:rPr>
      </w:pPr>
    </w:p>
    <w:p w14:paraId="3A6D3227" w14:textId="77777777" w:rsidR="009115F6" w:rsidRPr="00356CBA" w:rsidRDefault="009115F6" w:rsidP="00F847D6">
      <w:pPr>
        <w:pStyle w:val="Prrafodelista"/>
        <w:spacing w:after="0" w:line="240" w:lineRule="auto"/>
        <w:ind w:left="360"/>
        <w:jc w:val="both"/>
        <w:rPr>
          <w:rFonts w:ascii="Arial" w:hAnsi="Arial" w:cs="Arial"/>
        </w:rPr>
      </w:pPr>
      <w:r w:rsidRPr="00356CBA">
        <w:rPr>
          <w:rFonts w:ascii="Arial" w:hAnsi="Arial" w:cs="Arial"/>
        </w:rPr>
        <w:t xml:space="preserve">Los resultados estarán estructurados en </w:t>
      </w:r>
      <w:r w:rsidR="00C45208" w:rsidRPr="00356CBA">
        <w:rPr>
          <w:rFonts w:ascii="Arial" w:hAnsi="Arial" w:cs="Arial"/>
        </w:rPr>
        <w:t>presentar información consolidada de número de participantes y su clasificación del estado nutricional por servicio social</w:t>
      </w:r>
      <w:r w:rsidR="00183817" w:rsidRPr="00356CBA">
        <w:rPr>
          <w:rFonts w:ascii="Arial" w:hAnsi="Arial" w:cs="Arial"/>
        </w:rPr>
        <w:t>.</w:t>
      </w:r>
    </w:p>
    <w:p w14:paraId="3A6D3228" w14:textId="77777777" w:rsidR="00183817" w:rsidRPr="00356CBA" w:rsidRDefault="00183817" w:rsidP="00F847D6">
      <w:pPr>
        <w:pStyle w:val="Prrafodelista"/>
        <w:spacing w:after="0" w:line="240" w:lineRule="auto"/>
        <w:ind w:left="360"/>
        <w:jc w:val="both"/>
        <w:rPr>
          <w:rFonts w:ascii="Arial" w:hAnsi="Arial" w:cs="Arial"/>
        </w:rPr>
      </w:pPr>
    </w:p>
    <w:p w14:paraId="3A6D3229" w14:textId="77777777" w:rsidR="00183817" w:rsidRPr="00356CBA" w:rsidRDefault="00183817" w:rsidP="00F847D6">
      <w:pPr>
        <w:pStyle w:val="Prrafodelista"/>
        <w:spacing w:after="0" w:line="240" w:lineRule="auto"/>
        <w:ind w:left="360"/>
        <w:jc w:val="both"/>
        <w:rPr>
          <w:rFonts w:ascii="Arial" w:hAnsi="Arial" w:cs="Arial"/>
        </w:rPr>
      </w:pPr>
      <w:r w:rsidRPr="00356CBA">
        <w:rPr>
          <w:rFonts w:ascii="Arial" w:hAnsi="Arial" w:cs="Arial"/>
        </w:rPr>
        <w:t>Si utiliza tablas recuerde:</w:t>
      </w:r>
    </w:p>
    <w:p w14:paraId="3A6D322A" w14:textId="77777777" w:rsidR="00183817" w:rsidRPr="00356CBA" w:rsidRDefault="00183817" w:rsidP="00073A17">
      <w:pPr>
        <w:pStyle w:val="Prrafodelista"/>
        <w:numPr>
          <w:ilvl w:val="0"/>
          <w:numId w:val="48"/>
        </w:numPr>
        <w:spacing w:after="0" w:line="240" w:lineRule="auto"/>
        <w:jc w:val="both"/>
        <w:rPr>
          <w:rFonts w:ascii="Arial" w:hAnsi="Arial" w:cs="Arial"/>
        </w:rPr>
      </w:pPr>
      <w:r w:rsidRPr="00356CBA">
        <w:rPr>
          <w:rFonts w:ascii="Arial" w:hAnsi="Arial" w:cs="Arial"/>
        </w:rPr>
        <w:t>Estas no deben llevar colores de fondo.</w:t>
      </w:r>
    </w:p>
    <w:p w14:paraId="3A6D322B" w14:textId="77777777" w:rsidR="00183817" w:rsidRPr="00356CBA" w:rsidRDefault="00183817" w:rsidP="00073A17">
      <w:pPr>
        <w:pStyle w:val="Prrafodelista"/>
        <w:numPr>
          <w:ilvl w:val="0"/>
          <w:numId w:val="48"/>
        </w:numPr>
        <w:spacing w:after="0" w:line="240" w:lineRule="auto"/>
        <w:jc w:val="both"/>
        <w:rPr>
          <w:rFonts w:ascii="Arial" w:hAnsi="Arial" w:cs="Arial"/>
        </w:rPr>
      </w:pPr>
      <w:r w:rsidRPr="00356CBA">
        <w:rPr>
          <w:rFonts w:ascii="Arial" w:hAnsi="Arial" w:cs="Arial"/>
        </w:rPr>
        <w:t>Deben ir alineadas en su texto, centrada en sus cifras</w:t>
      </w:r>
      <w:r w:rsidR="00073A17" w:rsidRPr="00356CBA">
        <w:rPr>
          <w:rFonts w:ascii="Arial" w:hAnsi="Arial" w:cs="Arial"/>
        </w:rPr>
        <w:t>.</w:t>
      </w:r>
      <w:r w:rsidRPr="00356CBA">
        <w:rPr>
          <w:rFonts w:ascii="Arial" w:hAnsi="Arial" w:cs="Arial"/>
        </w:rPr>
        <w:t xml:space="preserve"> </w:t>
      </w:r>
    </w:p>
    <w:p w14:paraId="3A6D322C" w14:textId="77777777" w:rsidR="00183817" w:rsidRPr="00356CBA" w:rsidRDefault="00183817" w:rsidP="00073A17">
      <w:pPr>
        <w:pStyle w:val="Prrafodelista"/>
        <w:numPr>
          <w:ilvl w:val="0"/>
          <w:numId w:val="48"/>
        </w:numPr>
        <w:spacing w:after="0" w:line="240" w:lineRule="auto"/>
        <w:jc w:val="both"/>
        <w:rPr>
          <w:rFonts w:ascii="Arial" w:hAnsi="Arial" w:cs="Arial"/>
        </w:rPr>
      </w:pPr>
      <w:r w:rsidRPr="00356CBA">
        <w:rPr>
          <w:rFonts w:ascii="Arial" w:hAnsi="Arial" w:cs="Arial"/>
        </w:rPr>
        <w:t xml:space="preserve">Tamaño </w:t>
      </w:r>
      <w:r w:rsidR="00890FE9" w:rsidRPr="00356CBA">
        <w:rPr>
          <w:rFonts w:ascii="Arial" w:hAnsi="Arial" w:cs="Arial"/>
        </w:rPr>
        <w:t>de la fuente en número</w:t>
      </w:r>
      <w:r w:rsidRPr="00356CBA">
        <w:rPr>
          <w:rFonts w:ascii="Arial" w:hAnsi="Arial" w:cs="Arial"/>
        </w:rPr>
        <w:t xml:space="preserve"> 10</w:t>
      </w:r>
      <w:r w:rsidR="00073A17" w:rsidRPr="00356CBA">
        <w:rPr>
          <w:rFonts w:ascii="Arial" w:hAnsi="Arial" w:cs="Arial"/>
        </w:rPr>
        <w:t>.</w:t>
      </w:r>
      <w:r w:rsidRPr="00356CBA">
        <w:rPr>
          <w:rFonts w:ascii="Arial" w:hAnsi="Arial" w:cs="Arial"/>
        </w:rPr>
        <w:t xml:space="preserve"> </w:t>
      </w:r>
    </w:p>
    <w:p w14:paraId="3A6D322D" w14:textId="77777777" w:rsidR="00031577" w:rsidRPr="00356CBA" w:rsidRDefault="00031577" w:rsidP="00073A17">
      <w:pPr>
        <w:pStyle w:val="Prrafodelista"/>
        <w:numPr>
          <w:ilvl w:val="0"/>
          <w:numId w:val="48"/>
        </w:numPr>
        <w:spacing w:after="0" w:line="240" w:lineRule="auto"/>
        <w:jc w:val="both"/>
        <w:rPr>
          <w:rFonts w:ascii="Arial" w:hAnsi="Arial" w:cs="Arial"/>
        </w:rPr>
      </w:pPr>
      <w:r w:rsidRPr="00356CBA">
        <w:rPr>
          <w:rFonts w:ascii="Arial" w:hAnsi="Arial" w:cs="Arial"/>
        </w:rPr>
        <w:t xml:space="preserve">Deben ir numeradas y con </w:t>
      </w:r>
      <w:r w:rsidR="00073A17" w:rsidRPr="00356CBA">
        <w:rPr>
          <w:rFonts w:ascii="Arial" w:hAnsi="Arial" w:cs="Arial"/>
        </w:rPr>
        <w:t>título</w:t>
      </w:r>
      <w:r w:rsidRPr="00356CBA">
        <w:rPr>
          <w:rFonts w:ascii="Arial" w:hAnsi="Arial" w:cs="Arial"/>
        </w:rPr>
        <w:t xml:space="preserve"> (debe contener el qué, cuándo y dónde)</w:t>
      </w:r>
      <w:r w:rsidR="00073A17" w:rsidRPr="00356CBA">
        <w:rPr>
          <w:rFonts w:ascii="Arial" w:hAnsi="Arial" w:cs="Arial"/>
        </w:rPr>
        <w:t>.</w:t>
      </w:r>
    </w:p>
    <w:p w14:paraId="2FA4FECA" w14:textId="77777777" w:rsidR="00DE59FD" w:rsidRPr="00356CBA" w:rsidRDefault="00DE59FD" w:rsidP="00AD1BBF">
      <w:pPr>
        <w:spacing w:after="0" w:line="240" w:lineRule="auto"/>
        <w:ind w:firstLine="360"/>
        <w:jc w:val="both"/>
        <w:rPr>
          <w:rFonts w:ascii="Arial" w:hAnsi="Arial" w:cs="Arial"/>
        </w:rPr>
      </w:pPr>
    </w:p>
    <w:p w14:paraId="3A6D322F" w14:textId="7A1C6D96" w:rsidR="00AD1BBF" w:rsidRPr="00356CBA" w:rsidRDefault="00AD1BBF" w:rsidP="00AD1BBF">
      <w:pPr>
        <w:spacing w:after="0" w:line="240" w:lineRule="auto"/>
        <w:ind w:firstLine="360"/>
        <w:jc w:val="both"/>
        <w:rPr>
          <w:rFonts w:ascii="Arial" w:hAnsi="Arial" w:cs="Arial"/>
        </w:rPr>
      </w:pPr>
      <w:r w:rsidRPr="00356CBA">
        <w:rPr>
          <w:rFonts w:ascii="Arial" w:hAnsi="Arial" w:cs="Arial"/>
        </w:rPr>
        <w:t>Si utiliza gráficos recuerde:</w:t>
      </w:r>
    </w:p>
    <w:p w14:paraId="3A6D3230" w14:textId="77777777" w:rsidR="00AD1BBF" w:rsidRPr="00356CBA" w:rsidRDefault="00AD1BBF" w:rsidP="00073A17">
      <w:pPr>
        <w:pStyle w:val="Prrafodelista"/>
        <w:numPr>
          <w:ilvl w:val="0"/>
          <w:numId w:val="49"/>
        </w:numPr>
        <w:spacing w:after="0" w:line="240" w:lineRule="auto"/>
        <w:jc w:val="both"/>
        <w:rPr>
          <w:rFonts w:ascii="Arial" w:hAnsi="Arial" w:cs="Arial"/>
        </w:rPr>
      </w:pPr>
      <w:r w:rsidRPr="00356CBA">
        <w:rPr>
          <w:rFonts w:ascii="Arial" w:hAnsi="Arial" w:cs="Arial"/>
        </w:rPr>
        <w:t>Deben ir en colores neutros</w:t>
      </w:r>
      <w:r w:rsidR="007F52A0" w:rsidRPr="00356CBA">
        <w:rPr>
          <w:rFonts w:ascii="Arial" w:hAnsi="Arial" w:cs="Arial"/>
        </w:rPr>
        <w:t>.</w:t>
      </w:r>
    </w:p>
    <w:p w14:paraId="3A6D3231" w14:textId="77777777" w:rsidR="00AD1BBF" w:rsidRPr="00356CBA" w:rsidRDefault="00AD1BBF" w:rsidP="00073A17">
      <w:pPr>
        <w:pStyle w:val="Prrafodelista"/>
        <w:numPr>
          <w:ilvl w:val="0"/>
          <w:numId w:val="49"/>
        </w:numPr>
        <w:spacing w:after="0" w:line="240" w:lineRule="auto"/>
        <w:jc w:val="both"/>
        <w:rPr>
          <w:rFonts w:ascii="Arial" w:hAnsi="Arial" w:cs="Arial"/>
        </w:rPr>
      </w:pPr>
      <w:r w:rsidRPr="00356CBA">
        <w:rPr>
          <w:rFonts w:ascii="Arial" w:hAnsi="Arial" w:cs="Arial"/>
        </w:rPr>
        <w:t>No deben llevar colores de fondo</w:t>
      </w:r>
      <w:r w:rsidR="007F52A0" w:rsidRPr="00356CBA">
        <w:rPr>
          <w:rFonts w:ascii="Arial" w:hAnsi="Arial" w:cs="Arial"/>
        </w:rPr>
        <w:t>.</w:t>
      </w:r>
    </w:p>
    <w:p w14:paraId="3A6D3232" w14:textId="77777777" w:rsidR="00AD1BBF" w:rsidRPr="00356CBA" w:rsidRDefault="00AD1BBF" w:rsidP="00073A17">
      <w:pPr>
        <w:pStyle w:val="Prrafodelista"/>
        <w:numPr>
          <w:ilvl w:val="0"/>
          <w:numId w:val="49"/>
        </w:numPr>
        <w:spacing w:after="0" w:line="240" w:lineRule="auto"/>
        <w:jc w:val="both"/>
        <w:rPr>
          <w:rFonts w:ascii="Arial" w:hAnsi="Arial" w:cs="Arial"/>
        </w:rPr>
      </w:pPr>
      <w:r w:rsidRPr="00356CBA">
        <w:rPr>
          <w:rFonts w:ascii="Arial" w:hAnsi="Arial" w:cs="Arial"/>
        </w:rPr>
        <w:t xml:space="preserve">Deben llevar </w:t>
      </w:r>
      <w:r w:rsidR="007F52A0" w:rsidRPr="00356CBA">
        <w:rPr>
          <w:rFonts w:ascii="Arial" w:hAnsi="Arial" w:cs="Arial"/>
        </w:rPr>
        <w:t>título</w:t>
      </w:r>
      <w:r w:rsidRPr="00356CBA">
        <w:rPr>
          <w:rFonts w:ascii="Arial" w:hAnsi="Arial" w:cs="Arial"/>
        </w:rPr>
        <w:t xml:space="preserve"> de los ejes</w:t>
      </w:r>
      <w:r w:rsidR="007F52A0" w:rsidRPr="00356CBA">
        <w:rPr>
          <w:rFonts w:ascii="Arial" w:hAnsi="Arial" w:cs="Arial"/>
        </w:rPr>
        <w:t>.</w:t>
      </w:r>
    </w:p>
    <w:p w14:paraId="3A6D3233" w14:textId="77777777" w:rsidR="00AD1BBF" w:rsidRPr="00356CBA" w:rsidRDefault="00031577" w:rsidP="00073A17">
      <w:pPr>
        <w:pStyle w:val="Prrafodelista"/>
        <w:numPr>
          <w:ilvl w:val="0"/>
          <w:numId w:val="49"/>
        </w:numPr>
        <w:spacing w:after="0" w:line="240" w:lineRule="auto"/>
        <w:jc w:val="both"/>
        <w:rPr>
          <w:rFonts w:ascii="Arial" w:hAnsi="Arial" w:cs="Arial"/>
        </w:rPr>
      </w:pPr>
      <w:r w:rsidRPr="00356CBA">
        <w:rPr>
          <w:rFonts w:ascii="Arial" w:hAnsi="Arial" w:cs="Arial"/>
        </w:rPr>
        <w:t>Elimine líneas de fondo</w:t>
      </w:r>
      <w:r w:rsidR="007F52A0" w:rsidRPr="00356CBA">
        <w:rPr>
          <w:rFonts w:ascii="Arial" w:hAnsi="Arial" w:cs="Arial"/>
        </w:rPr>
        <w:t>.</w:t>
      </w:r>
    </w:p>
    <w:p w14:paraId="3A6D3234" w14:textId="77777777" w:rsidR="00031577" w:rsidRPr="00356CBA" w:rsidRDefault="00031577" w:rsidP="00073A17">
      <w:pPr>
        <w:pStyle w:val="Prrafodelista"/>
        <w:numPr>
          <w:ilvl w:val="0"/>
          <w:numId w:val="49"/>
        </w:numPr>
        <w:spacing w:after="0" w:line="240" w:lineRule="auto"/>
        <w:jc w:val="both"/>
        <w:rPr>
          <w:rFonts w:ascii="Arial" w:hAnsi="Arial" w:cs="Arial"/>
        </w:rPr>
      </w:pPr>
      <w:r w:rsidRPr="00356CBA">
        <w:rPr>
          <w:rFonts w:ascii="Arial" w:hAnsi="Arial" w:cs="Arial"/>
        </w:rPr>
        <w:t xml:space="preserve">Los títulos de las </w:t>
      </w:r>
      <w:r w:rsidR="00073A17" w:rsidRPr="00356CBA">
        <w:rPr>
          <w:rFonts w:ascii="Arial" w:hAnsi="Arial" w:cs="Arial"/>
        </w:rPr>
        <w:t>gráficas</w:t>
      </w:r>
      <w:r w:rsidRPr="00356CBA">
        <w:rPr>
          <w:rFonts w:ascii="Arial" w:hAnsi="Arial" w:cs="Arial"/>
        </w:rPr>
        <w:t xml:space="preserve"> van fuera del área del </w:t>
      </w:r>
      <w:r w:rsidR="00073A17" w:rsidRPr="00356CBA">
        <w:rPr>
          <w:rFonts w:ascii="Arial" w:hAnsi="Arial" w:cs="Arial"/>
        </w:rPr>
        <w:t>gráfico.</w:t>
      </w:r>
    </w:p>
    <w:p w14:paraId="3A6D3235" w14:textId="77777777" w:rsidR="00031577" w:rsidRPr="00356CBA" w:rsidRDefault="00031577" w:rsidP="00073A17">
      <w:pPr>
        <w:pStyle w:val="Prrafodelista"/>
        <w:numPr>
          <w:ilvl w:val="0"/>
          <w:numId w:val="49"/>
        </w:numPr>
        <w:spacing w:after="0" w:line="240" w:lineRule="auto"/>
        <w:jc w:val="both"/>
        <w:rPr>
          <w:rFonts w:ascii="Arial" w:hAnsi="Arial" w:cs="Arial"/>
        </w:rPr>
      </w:pPr>
      <w:r w:rsidRPr="00356CBA">
        <w:rPr>
          <w:rFonts w:ascii="Arial" w:hAnsi="Arial" w:cs="Arial"/>
        </w:rPr>
        <w:t xml:space="preserve">Deben ir numeradas y con </w:t>
      </w:r>
      <w:r w:rsidR="00073A17" w:rsidRPr="00356CBA">
        <w:rPr>
          <w:rFonts w:ascii="Arial" w:hAnsi="Arial" w:cs="Arial"/>
        </w:rPr>
        <w:t>título</w:t>
      </w:r>
      <w:r w:rsidRPr="00356CBA">
        <w:rPr>
          <w:rFonts w:ascii="Arial" w:hAnsi="Arial" w:cs="Arial"/>
        </w:rPr>
        <w:t xml:space="preserve"> (debe contener el qué, cuándo y dónde)</w:t>
      </w:r>
      <w:r w:rsidR="00073A17" w:rsidRPr="00356CBA">
        <w:rPr>
          <w:rFonts w:ascii="Arial" w:hAnsi="Arial" w:cs="Arial"/>
        </w:rPr>
        <w:t>.</w:t>
      </w:r>
    </w:p>
    <w:p w14:paraId="3A6D3236" w14:textId="77777777" w:rsidR="00192B32" w:rsidRPr="00356CBA" w:rsidRDefault="00192B32" w:rsidP="00073A17">
      <w:pPr>
        <w:pStyle w:val="Prrafodelista"/>
        <w:numPr>
          <w:ilvl w:val="0"/>
          <w:numId w:val="49"/>
        </w:numPr>
        <w:spacing w:after="0" w:line="240" w:lineRule="auto"/>
        <w:jc w:val="both"/>
        <w:rPr>
          <w:rFonts w:ascii="Arial" w:hAnsi="Arial" w:cs="Arial"/>
        </w:rPr>
      </w:pPr>
      <w:r w:rsidRPr="00356CBA">
        <w:rPr>
          <w:rFonts w:ascii="Arial" w:hAnsi="Arial" w:cs="Arial"/>
        </w:rPr>
        <w:t>Los datos que se grafican son porcentajes, no</w:t>
      </w:r>
      <w:r w:rsidR="00094457" w:rsidRPr="00356CBA">
        <w:rPr>
          <w:rFonts w:ascii="Arial" w:hAnsi="Arial" w:cs="Arial"/>
        </w:rPr>
        <w:t xml:space="preserve"> datos enteros con</w:t>
      </w:r>
      <w:r w:rsidR="00890FE9" w:rsidRPr="00356CBA">
        <w:rPr>
          <w:rFonts w:ascii="Arial" w:hAnsi="Arial" w:cs="Arial"/>
        </w:rPr>
        <w:t xml:space="preserve"> </w:t>
      </w:r>
      <w:r w:rsidR="00094457" w:rsidRPr="00356CBA">
        <w:rPr>
          <w:rFonts w:ascii="Arial" w:hAnsi="Arial" w:cs="Arial"/>
        </w:rPr>
        <w:t>números</w:t>
      </w:r>
      <w:r w:rsidR="00073A17" w:rsidRPr="00356CBA">
        <w:rPr>
          <w:rFonts w:ascii="Arial" w:hAnsi="Arial" w:cs="Arial"/>
        </w:rPr>
        <w:t>.</w:t>
      </w:r>
    </w:p>
    <w:p w14:paraId="3A6D3237" w14:textId="77777777" w:rsidR="00AD1BBF" w:rsidRPr="00356CBA" w:rsidRDefault="00AD1BBF" w:rsidP="00AD1BBF">
      <w:pPr>
        <w:spacing w:after="0" w:line="240" w:lineRule="auto"/>
        <w:jc w:val="both"/>
        <w:rPr>
          <w:rFonts w:ascii="Arial" w:hAnsi="Arial" w:cs="Arial"/>
        </w:rPr>
      </w:pPr>
    </w:p>
    <w:p w14:paraId="3A6D3238" w14:textId="77777777" w:rsidR="004C6E33" w:rsidRPr="00356CBA" w:rsidRDefault="00094457" w:rsidP="00F847D6">
      <w:pPr>
        <w:pStyle w:val="Prrafodelista"/>
        <w:spacing w:after="0" w:line="240" w:lineRule="auto"/>
        <w:ind w:left="360"/>
        <w:jc w:val="both"/>
        <w:rPr>
          <w:rFonts w:ascii="Arial" w:hAnsi="Arial" w:cs="Arial"/>
        </w:rPr>
      </w:pPr>
      <w:r w:rsidRPr="00356CBA">
        <w:rPr>
          <w:rFonts w:ascii="Arial" w:hAnsi="Arial" w:cs="Arial"/>
        </w:rPr>
        <w:t xml:space="preserve">NOTA: si se </w:t>
      </w:r>
      <w:r w:rsidR="00073A17" w:rsidRPr="00356CBA">
        <w:rPr>
          <w:rFonts w:ascii="Arial" w:hAnsi="Arial" w:cs="Arial"/>
        </w:rPr>
        <w:t>presentó</w:t>
      </w:r>
      <w:r w:rsidRPr="00356CBA">
        <w:rPr>
          <w:rFonts w:ascii="Arial" w:hAnsi="Arial" w:cs="Arial"/>
        </w:rPr>
        <w:t xml:space="preserve"> la información en una tabla</w:t>
      </w:r>
      <w:r w:rsidR="00073A17" w:rsidRPr="00356CBA">
        <w:rPr>
          <w:rFonts w:ascii="Arial" w:hAnsi="Arial" w:cs="Arial"/>
        </w:rPr>
        <w:t>,</w:t>
      </w:r>
      <w:r w:rsidRPr="00356CBA">
        <w:rPr>
          <w:rFonts w:ascii="Arial" w:hAnsi="Arial" w:cs="Arial"/>
        </w:rPr>
        <w:t xml:space="preserve"> NO se debe elaborar gráficos con la misma información.</w:t>
      </w:r>
    </w:p>
    <w:p w14:paraId="3A6D3239" w14:textId="77777777" w:rsidR="00094457" w:rsidRPr="00356CBA" w:rsidRDefault="00094457" w:rsidP="00F847D6">
      <w:pPr>
        <w:pStyle w:val="Prrafodelista"/>
        <w:spacing w:after="0" w:line="240" w:lineRule="auto"/>
        <w:ind w:left="360"/>
        <w:jc w:val="both"/>
        <w:rPr>
          <w:rFonts w:ascii="Arial" w:hAnsi="Arial" w:cs="Arial"/>
          <w:i/>
        </w:rPr>
      </w:pPr>
    </w:p>
    <w:p w14:paraId="3A6D323A" w14:textId="77777777" w:rsidR="008061DA" w:rsidRPr="00356CBA" w:rsidRDefault="008061DA" w:rsidP="00F847D6">
      <w:pPr>
        <w:pStyle w:val="Prrafodelista"/>
        <w:numPr>
          <w:ilvl w:val="0"/>
          <w:numId w:val="30"/>
        </w:numPr>
        <w:spacing w:after="0" w:line="240" w:lineRule="auto"/>
        <w:ind w:left="360"/>
        <w:jc w:val="both"/>
        <w:rPr>
          <w:rFonts w:ascii="Arial" w:eastAsia="Times New Roman" w:hAnsi="Arial" w:cs="Arial"/>
        </w:rPr>
      </w:pPr>
      <w:r w:rsidRPr="00356CBA">
        <w:rPr>
          <w:rFonts w:ascii="Arial" w:hAnsi="Arial" w:cs="Arial"/>
        </w:rPr>
        <w:t>Conclusione</w:t>
      </w:r>
      <w:r w:rsidRPr="00356CBA">
        <w:rPr>
          <w:rFonts w:ascii="Arial" w:hAnsi="Arial" w:cs="Arial"/>
          <w:i/>
        </w:rPr>
        <w:t>s</w:t>
      </w:r>
      <w:r w:rsidR="004C6E33" w:rsidRPr="00356CBA">
        <w:rPr>
          <w:rFonts w:ascii="Arial" w:hAnsi="Arial" w:cs="Arial"/>
          <w:i/>
        </w:rPr>
        <w:t>:</w:t>
      </w:r>
      <w:r w:rsidR="008D47DA" w:rsidRPr="00356CBA">
        <w:rPr>
          <w:rFonts w:ascii="Arial" w:hAnsi="Arial" w:cs="Arial"/>
          <w:i/>
        </w:rPr>
        <w:t xml:space="preserve"> </w:t>
      </w:r>
      <w:r w:rsidR="009E7628" w:rsidRPr="00356CBA">
        <w:rPr>
          <w:rFonts w:ascii="Arial" w:hAnsi="Arial" w:cs="Arial"/>
        </w:rPr>
        <w:t>s</w:t>
      </w:r>
      <w:r w:rsidRPr="00356CBA">
        <w:rPr>
          <w:rFonts w:ascii="Arial" w:hAnsi="Arial" w:cs="Arial"/>
        </w:rPr>
        <w:t>on un compendio de los conceptos más significativos expuestos en el cuerpo del trabajo y una recopilación de las ideas a que ha llegado su autor.</w:t>
      </w:r>
      <w:r w:rsidR="00073A17" w:rsidRPr="00356CBA">
        <w:rPr>
          <w:rFonts w:ascii="Arial" w:hAnsi="Arial" w:cs="Arial"/>
        </w:rPr>
        <w:t xml:space="preserve"> </w:t>
      </w:r>
      <w:r w:rsidRPr="00356CBA">
        <w:rPr>
          <w:rFonts w:ascii="Arial" w:hAnsi="Arial" w:cs="Arial"/>
        </w:rPr>
        <w:t>Es importante recordar que se elaborarán a partir de los objetivos</w:t>
      </w:r>
      <w:r w:rsidR="000F0B8D" w:rsidRPr="00356CBA">
        <w:rPr>
          <w:rFonts w:ascii="Arial" w:hAnsi="Arial" w:cs="Arial"/>
        </w:rPr>
        <w:t>,</w:t>
      </w:r>
      <w:r w:rsidRPr="00356CBA">
        <w:rPr>
          <w:rFonts w:ascii="Arial" w:hAnsi="Arial" w:cs="Arial"/>
        </w:rPr>
        <w:t xml:space="preserve"> reflejando los hallazgos obtenidos frente a los mismos. No se deben repetir los resultados si no concluir a partir de ellos.</w:t>
      </w:r>
    </w:p>
    <w:p w14:paraId="3A6D323B" w14:textId="77777777" w:rsidR="005A7A85" w:rsidRPr="00356CBA" w:rsidRDefault="005A7A85" w:rsidP="005A7A85">
      <w:pPr>
        <w:pStyle w:val="Prrafodelista"/>
        <w:spacing w:after="0" w:line="240" w:lineRule="auto"/>
        <w:ind w:left="360"/>
        <w:jc w:val="both"/>
        <w:rPr>
          <w:rFonts w:ascii="Arial" w:eastAsia="Times New Roman" w:hAnsi="Arial" w:cs="Arial"/>
        </w:rPr>
      </w:pPr>
    </w:p>
    <w:p w14:paraId="3A6D323C" w14:textId="77777777" w:rsidR="008061DA" w:rsidRPr="00356CBA" w:rsidRDefault="008061DA" w:rsidP="007102DF">
      <w:pPr>
        <w:pStyle w:val="Prrafodelista"/>
        <w:numPr>
          <w:ilvl w:val="0"/>
          <w:numId w:val="32"/>
        </w:numPr>
        <w:spacing w:after="0" w:line="240" w:lineRule="auto"/>
        <w:ind w:left="360"/>
        <w:jc w:val="both"/>
        <w:rPr>
          <w:rFonts w:ascii="Arial" w:eastAsia="Times New Roman" w:hAnsi="Arial" w:cs="Arial"/>
        </w:rPr>
      </w:pPr>
      <w:r w:rsidRPr="00356CBA">
        <w:rPr>
          <w:rFonts w:ascii="Arial" w:hAnsi="Arial" w:cs="Arial"/>
        </w:rPr>
        <w:t>Recomendaciones</w:t>
      </w:r>
      <w:r w:rsidR="004C6E33" w:rsidRPr="00356CBA">
        <w:rPr>
          <w:rFonts w:ascii="Arial" w:hAnsi="Arial" w:cs="Arial"/>
        </w:rPr>
        <w:t>:</w:t>
      </w:r>
      <w:r w:rsidR="009E7628" w:rsidRPr="00356CBA">
        <w:rPr>
          <w:rFonts w:ascii="Arial" w:hAnsi="Arial" w:cs="Arial"/>
          <w:i/>
        </w:rPr>
        <w:t xml:space="preserve"> s</w:t>
      </w:r>
      <w:r w:rsidRPr="00356CBA">
        <w:rPr>
          <w:rFonts w:ascii="Arial" w:hAnsi="Arial" w:cs="Arial"/>
        </w:rPr>
        <w:t>e dan a partir de los resultados obtenidos y del análisis del autor, en este espacio se proponen estrategias o planes de acción que se deben tener en cuenta para intervenir el problema; es vital que estas incluyan a varios sectores y que sean acordes a las conclusiones.</w:t>
      </w:r>
      <w:r w:rsidR="008D47DA" w:rsidRPr="00356CBA">
        <w:rPr>
          <w:rFonts w:ascii="Arial" w:hAnsi="Arial" w:cs="Arial"/>
        </w:rPr>
        <w:t xml:space="preserve"> </w:t>
      </w:r>
      <w:r w:rsidRPr="00356CBA">
        <w:rPr>
          <w:rFonts w:ascii="Arial" w:eastAsia="Times New Roman" w:hAnsi="Arial" w:cs="Arial"/>
        </w:rPr>
        <w:t>No es un componente de obligatorio desarrollo.</w:t>
      </w:r>
    </w:p>
    <w:p w14:paraId="3A6D323D" w14:textId="77777777" w:rsidR="005A7A85" w:rsidRPr="00356CBA" w:rsidRDefault="005A7A85" w:rsidP="005A7A85">
      <w:pPr>
        <w:pStyle w:val="Prrafodelista"/>
        <w:spacing w:after="0" w:line="240" w:lineRule="auto"/>
        <w:ind w:left="360"/>
        <w:jc w:val="both"/>
        <w:rPr>
          <w:rFonts w:ascii="Arial" w:eastAsia="Times New Roman" w:hAnsi="Arial" w:cs="Arial"/>
        </w:rPr>
      </w:pPr>
    </w:p>
    <w:p w14:paraId="3A6D323E" w14:textId="77777777" w:rsidR="008061DA" w:rsidRPr="00356CBA" w:rsidRDefault="008061DA" w:rsidP="007102DF">
      <w:pPr>
        <w:pStyle w:val="Prrafodelista"/>
        <w:numPr>
          <w:ilvl w:val="0"/>
          <w:numId w:val="30"/>
        </w:numPr>
        <w:spacing w:after="0" w:line="240" w:lineRule="auto"/>
        <w:ind w:left="360"/>
        <w:jc w:val="both"/>
        <w:rPr>
          <w:rFonts w:ascii="Arial" w:hAnsi="Arial" w:cs="Arial"/>
        </w:rPr>
      </w:pPr>
      <w:r w:rsidRPr="00356CBA">
        <w:rPr>
          <w:rFonts w:ascii="Arial" w:hAnsi="Arial" w:cs="Arial"/>
        </w:rPr>
        <w:t>R</w:t>
      </w:r>
      <w:r w:rsidR="004C6E33" w:rsidRPr="00356CBA">
        <w:rPr>
          <w:rFonts w:ascii="Arial" w:hAnsi="Arial" w:cs="Arial"/>
        </w:rPr>
        <w:t>eferencias bibliográficas:</w:t>
      </w:r>
      <w:r w:rsidR="008D47DA" w:rsidRPr="00356CBA">
        <w:rPr>
          <w:rFonts w:ascii="Arial" w:hAnsi="Arial" w:cs="Arial"/>
        </w:rPr>
        <w:t xml:space="preserve"> </w:t>
      </w:r>
      <w:r w:rsidR="00F847D6" w:rsidRPr="00356CBA">
        <w:rPr>
          <w:rFonts w:ascii="Arial" w:hAnsi="Arial" w:cs="Arial"/>
        </w:rPr>
        <w:t>r</w:t>
      </w:r>
      <w:r w:rsidRPr="00356CBA">
        <w:rPr>
          <w:rFonts w:ascii="Arial" w:hAnsi="Arial" w:cs="Arial"/>
        </w:rPr>
        <w:t xml:space="preserve">elacione las referencias nombradas en el texto, tenga en cuenta que se manejan </w:t>
      </w:r>
      <w:r w:rsidR="007102DF" w:rsidRPr="00356CBA">
        <w:rPr>
          <w:rFonts w:ascii="Arial" w:hAnsi="Arial" w:cs="Arial"/>
        </w:rPr>
        <w:t>con las Normas</w:t>
      </w:r>
      <w:r w:rsidRPr="00356CBA">
        <w:rPr>
          <w:rFonts w:ascii="Arial" w:hAnsi="Arial" w:cs="Arial"/>
        </w:rPr>
        <w:t xml:space="preserve"> ICONTEC</w:t>
      </w:r>
      <w:r w:rsidR="004C6E33" w:rsidRPr="00356CBA">
        <w:rPr>
          <w:rFonts w:ascii="Arial" w:hAnsi="Arial" w:cs="Arial"/>
        </w:rPr>
        <w:t>.</w:t>
      </w:r>
    </w:p>
    <w:p w14:paraId="3A6D323F" w14:textId="77777777" w:rsidR="005A7A85" w:rsidRPr="00356CBA" w:rsidRDefault="005A7A85" w:rsidP="005A7A85">
      <w:pPr>
        <w:pStyle w:val="Prrafodelista"/>
        <w:spacing w:after="0" w:line="240" w:lineRule="auto"/>
        <w:ind w:left="360"/>
        <w:jc w:val="both"/>
        <w:rPr>
          <w:rFonts w:ascii="Arial" w:hAnsi="Arial" w:cs="Arial"/>
        </w:rPr>
      </w:pPr>
    </w:p>
    <w:p w14:paraId="3A6D3240" w14:textId="77777777" w:rsidR="008061DA" w:rsidRPr="00356CBA" w:rsidRDefault="008061DA" w:rsidP="007102DF">
      <w:pPr>
        <w:pStyle w:val="Prrafodelista"/>
        <w:numPr>
          <w:ilvl w:val="0"/>
          <w:numId w:val="30"/>
        </w:numPr>
        <w:spacing w:after="0" w:line="240" w:lineRule="auto"/>
        <w:ind w:left="360"/>
        <w:jc w:val="both"/>
        <w:rPr>
          <w:rFonts w:ascii="Arial" w:hAnsi="Arial" w:cs="Arial"/>
        </w:rPr>
      </w:pPr>
      <w:r w:rsidRPr="00356CBA">
        <w:rPr>
          <w:rFonts w:ascii="Arial" w:hAnsi="Arial" w:cs="Arial"/>
        </w:rPr>
        <w:t>Anexos</w:t>
      </w:r>
      <w:r w:rsidR="004C6E33" w:rsidRPr="00356CBA">
        <w:rPr>
          <w:rFonts w:ascii="Arial" w:hAnsi="Arial" w:cs="Arial"/>
        </w:rPr>
        <w:t xml:space="preserve">: </w:t>
      </w:r>
      <w:r w:rsidR="00F847D6" w:rsidRPr="00356CBA">
        <w:rPr>
          <w:rFonts w:ascii="Arial" w:hAnsi="Arial" w:cs="Arial"/>
        </w:rPr>
        <w:t>s</w:t>
      </w:r>
      <w:r w:rsidRPr="00356CBA">
        <w:rPr>
          <w:rFonts w:ascii="Arial" w:hAnsi="Arial" w:cs="Arial"/>
        </w:rPr>
        <w:t>i considera incluir algún documento que oriente al lector, inclúyalo</w:t>
      </w:r>
      <w:r w:rsidR="007102DF" w:rsidRPr="00356CBA">
        <w:rPr>
          <w:rFonts w:ascii="Arial" w:hAnsi="Arial" w:cs="Arial"/>
        </w:rPr>
        <w:t>.</w:t>
      </w:r>
    </w:p>
    <w:p w14:paraId="3A6D3241" w14:textId="77777777" w:rsidR="007102DF" w:rsidRPr="00356CBA" w:rsidRDefault="007102DF" w:rsidP="007102DF">
      <w:pPr>
        <w:pStyle w:val="Prrafodelista"/>
        <w:rPr>
          <w:rFonts w:ascii="Arial" w:hAnsi="Arial" w:cs="Arial"/>
        </w:rPr>
      </w:pPr>
    </w:p>
    <w:p w14:paraId="3A6D3242" w14:textId="77777777" w:rsidR="00CE5C7B" w:rsidRPr="00356CBA" w:rsidRDefault="00524D18" w:rsidP="00524D18">
      <w:pPr>
        <w:pStyle w:val="Prrafodelista"/>
        <w:numPr>
          <w:ilvl w:val="0"/>
          <w:numId w:val="14"/>
        </w:numPr>
        <w:tabs>
          <w:tab w:val="num" w:pos="720"/>
        </w:tabs>
        <w:spacing w:after="0" w:line="240" w:lineRule="auto"/>
        <w:jc w:val="both"/>
        <w:rPr>
          <w:rFonts w:ascii="Arial" w:hAnsi="Arial" w:cs="Arial"/>
        </w:rPr>
      </w:pPr>
      <w:r w:rsidRPr="00356CBA">
        <w:rPr>
          <w:rFonts w:ascii="Arial" w:hAnsi="Arial" w:cs="Arial"/>
        </w:rPr>
        <w:t>Administración del instructivo</w:t>
      </w:r>
    </w:p>
    <w:p w14:paraId="3A6D3243" w14:textId="77777777" w:rsidR="00524D18" w:rsidRPr="00356CBA" w:rsidRDefault="00524D18" w:rsidP="00524D18">
      <w:pPr>
        <w:spacing w:after="0" w:line="240" w:lineRule="auto"/>
        <w:jc w:val="both"/>
        <w:rPr>
          <w:rFonts w:ascii="Arial" w:hAnsi="Arial" w:cs="Arial"/>
          <w:i/>
        </w:rPr>
      </w:pPr>
    </w:p>
    <w:p w14:paraId="3A6D3244" w14:textId="39DC7880" w:rsidR="009209B4" w:rsidRPr="00356CBA" w:rsidRDefault="00FC50CF" w:rsidP="009209B4">
      <w:pPr>
        <w:pStyle w:val="Sangradetextonormal"/>
        <w:ind w:left="0" w:right="-29"/>
        <w:rPr>
          <w:rFonts w:ascii="Arial" w:hAnsi="Arial" w:cs="Arial"/>
          <w:color w:val="auto"/>
          <w:szCs w:val="22"/>
          <w:lang w:val="es-CO" w:eastAsia="es-CO"/>
        </w:rPr>
      </w:pPr>
      <w:r w:rsidRPr="00356CBA">
        <w:rPr>
          <w:rFonts w:ascii="Arial" w:hAnsi="Arial" w:cs="Arial"/>
          <w:color w:val="auto"/>
          <w:szCs w:val="22"/>
          <w:lang w:val="es-CO" w:eastAsia="es-CO"/>
        </w:rPr>
        <w:t>Subdirección de Nutrición.</w:t>
      </w:r>
    </w:p>
    <w:p w14:paraId="3A6D3245" w14:textId="77777777" w:rsidR="002610AF" w:rsidRPr="00356CBA" w:rsidRDefault="002610AF" w:rsidP="00524D18">
      <w:pPr>
        <w:spacing w:after="0" w:line="240" w:lineRule="auto"/>
        <w:jc w:val="both"/>
        <w:rPr>
          <w:rFonts w:ascii="Arial" w:hAnsi="Arial" w:cs="Arial"/>
        </w:rPr>
      </w:pPr>
    </w:p>
    <w:p w14:paraId="3A6D3246" w14:textId="77777777" w:rsidR="007A1775" w:rsidRPr="00356CBA" w:rsidRDefault="007A1775" w:rsidP="007A1775">
      <w:pPr>
        <w:pStyle w:val="Prrafodelista"/>
        <w:numPr>
          <w:ilvl w:val="0"/>
          <w:numId w:val="14"/>
        </w:numPr>
        <w:tabs>
          <w:tab w:val="num" w:pos="720"/>
        </w:tabs>
        <w:spacing w:after="0" w:line="240" w:lineRule="auto"/>
        <w:jc w:val="both"/>
        <w:rPr>
          <w:rFonts w:ascii="Arial" w:hAnsi="Arial" w:cs="Arial"/>
        </w:rPr>
      </w:pPr>
      <w:r w:rsidRPr="00356CBA">
        <w:rPr>
          <w:rFonts w:ascii="Arial" w:hAnsi="Arial" w:cs="Arial"/>
        </w:rPr>
        <w:t>Aprobación del documento</w:t>
      </w:r>
    </w:p>
    <w:p w14:paraId="3A6D3247" w14:textId="77777777" w:rsidR="002A3563" w:rsidRPr="00356CBA" w:rsidRDefault="002A3563" w:rsidP="002A3563">
      <w:pPr>
        <w:tabs>
          <w:tab w:val="num" w:pos="720"/>
        </w:tabs>
        <w:spacing w:after="0" w:line="240" w:lineRule="auto"/>
        <w:jc w:val="both"/>
        <w:rPr>
          <w:rFonts w:ascii="Arial" w:hAnsi="Arial" w:cs="Arial"/>
        </w:rPr>
      </w:pPr>
    </w:p>
    <w:tbl>
      <w:tblPr>
        <w:tblStyle w:val="Tablaconcuadrcula"/>
        <w:tblW w:w="9781" w:type="dxa"/>
        <w:jc w:val="center"/>
        <w:tblLayout w:type="fixed"/>
        <w:tblLook w:val="04A0" w:firstRow="1" w:lastRow="0" w:firstColumn="1" w:lastColumn="0" w:noHBand="0" w:noVBand="1"/>
      </w:tblPr>
      <w:tblGrid>
        <w:gridCol w:w="993"/>
        <w:gridCol w:w="3118"/>
        <w:gridCol w:w="3402"/>
        <w:gridCol w:w="2268"/>
      </w:tblGrid>
      <w:tr w:rsidR="00356CBA" w:rsidRPr="00356CBA" w14:paraId="3A6D324C" w14:textId="77777777" w:rsidTr="003263D9">
        <w:trPr>
          <w:trHeight w:val="294"/>
          <w:jc w:val="center"/>
        </w:trPr>
        <w:tc>
          <w:tcPr>
            <w:tcW w:w="993" w:type="dxa"/>
            <w:tcBorders>
              <w:top w:val="nil"/>
              <w:left w:val="nil"/>
              <w:bottom w:val="single" w:sz="4" w:space="0" w:color="auto"/>
              <w:right w:val="single" w:sz="4" w:space="0" w:color="auto"/>
            </w:tcBorders>
            <w:vAlign w:val="center"/>
          </w:tcPr>
          <w:p w14:paraId="3A6D3248" w14:textId="77777777" w:rsidR="00274797" w:rsidRPr="00356CBA" w:rsidRDefault="00274797" w:rsidP="00274797">
            <w:pPr>
              <w:jc w:val="both"/>
              <w:rPr>
                <w:rFonts w:ascii="Arial" w:hAnsi="Arial" w:cs="Arial"/>
                <w:sz w:val="16"/>
                <w:szCs w:val="16"/>
              </w:rPr>
            </w:pPr>
          </w:p>
        </w:tc>
        <w:tc>
          <w:tcPr>
            <w:tcW w:w="3118" w:type="dxa"/>
            <w:tcBorders>
              <w:left w:val="single" w:sz="4" w:space="0" w:color="auto"/>
            </w:tcBorders>
            <w:vAlign w:val="center"/>
          </w:tcPr>
          <w:p w14:paraId="3A6D3249" w14:textId="77777777" w:rsidR="00274797" w:rsidRPr="00356CBA" w:rsidRDefault="00274797" w:rsidP="00274797">
            <w:pPr>
              <w:jc w:val="center"/>
              <w:rPr>
                <w:rFonts w:ascii="Arial" w:hAnsi="Arial" w:cs="Arial"/>
                <w:sz w:val="16"/>
                <w:szCs w:val="16"/>
              </w:rPr>
            </w:pPr>
            <w:r w:rsidRPr="00356CBA">
              <w:rPr>
                <w:rFonts w:ascii="Arial" w:hAnsi="Arial" w:cs="Arial"/>
                <w:sz w:val="16"/>
                <w:szCs w:val="16"/>
              </w:rPr>
              <w:t>Elaboró</w:t>
            </w:r>
          </w:p>
        </w:tc>
        <w:tc>
          <w:tcPr>
            <w:tcW w:w="3402" w:type="dxa"/>
            <w:vAlign w:val="center"/>
          </w:tcPr>
          <w:p w14:paraId="3A6D324A" w14:textId="77777777" w:rsidR="00274797" w:rsidRPr="00356CBA" w:rsidRDefault="00274797" w:rsidP="00274797">
            <w:pPr>
              <w:jc w:val="center"/>
              <w:rPr>
                <w:rFonts w:ascii="Arial" w:hAnsi="Arial" w:cs="Arial"/>
                <w:sz w:val="16"/>
                <w:szCs w:val="16"/>
              </w:rPr>
            </w:pPr>
            <w:r w:rsidRPr="00356CBA">
              <w:rPr>
                <w:rFonts w:ascii="Arial" w:hAnsi="Arial" w:cs="Arial"/>
                <w:sz w:val="16"/>
                <w:szCs w:val="16"/>
              </w:rPr>
              <w:t>Revisó</w:t>
            </w:r>
          </w:p>
        </w:tc>
        <w:tc>
          <w:tcPr>
            <w:tcW w:w="2268" w:type="dxa"/>
            <w:vAlign w:val="center"/>
          </w:tcPr>
          <w:p w14:paraId="3A6D324B" w14:textId="77777777" w:rsidR="00274797" w:rsidRPr="00356CBA" w:rsidRDefault="00274797" w:rsidP="00274797">
            <w:pPr>
              <w:jc w:val="center"/>
              <w:rPr>
                <w:rFonts w:ascii="Arial" w:hAnsi="Arial" w:cs="Arial"/>
                <w:sz w:val="16"/>
                <w:szCs w:val="16"/>
              </w:rPr>
            </w:pPr>
            <w:r w:rsidRPr="00356CBA">
              <w:rPr>
                <w:rFonts w:ascii="Arial" w:hAnsi="Arial" w:cs="Arial"/>
                <w:sz w:val="16"/>
                <w:szCs w:val="16"/>
              </w:rPr>
              <w:t>Aprobó</w:t>
            </w:r>
          </w:p>
        </w:tc>
      </w:tr>
      <w:tr w:rsidR="00356CBA" w:rsidRPr="00356CBA" w14:paraId="3A6D325A" w14:textId="77777777" w:rsidTr="003263D9">
        <w:trPr>
          <w:trHeight w:val="276"/>
          <w:jc w:val="center"/>
        </w:trPr>
        <w:tc>
          <w:tcPr>
            <w:tcW w:w="993" w:type="dxa"/>
            <w:tcBorders>
              <w:top w:val="single" w:sz="4" w:space="0" w:color="auto"/>
            </w:tcBorders>
            <w:vAlign w:val="center"/>
          </w:tcPr>
          <w:p w14:paraId="3A6D324D" w14:textId="77777777" w:rsidR="009A2EB4" w:rsidRPr="00356CBA" w:rsidRDefault="009A2EB4" w:rsidP="009A2EB4">
            <w:pPr>
              <w:jc w:val="both"/>
              <w:rPr>
                <w:rFonts w:ascii="Arial" w:hAnsi="Arial" w:cs="Arial"/>
                <w:sz w:val="16"/>
                <w:szCs w:val="16"/>
              </w:rPr>
            </w:pPr>
            <w:r w:rsidRPr="00356CBA">
              <w:rPr>
                <w:rFonts w:ascii="Arial" w:hAnsi="Arial" w:cs="Arial"/>
                <w:sz w:val="16"/>
                <w:szCs w:val="16"/>
              </w:rPr>
              <w:t>Nombre</w:t>
            </w:r>
          </w:p>
        </w:tc>
        <w:tc>
          <w:tcPr>
            <w:tcW w:w="3118" w:type="dxa"/>
            <w:vAlign w:val="center"/>
          </w:tcPr>
          <w:p w14:paraId="3A6D324E" w14:textId="77777777" w:rsidR="009A2EB4" w:rsidRPr="00356CBA" w:rsidRDefault="009A2EB4" w:rsidP="009A2EB4">
            <w:pPr>
              <w:jc w:val="center"/>
              <w:rPr>
                <w:rFonts w:ascii="Arial" w:hAnsi="Arial" w:cs="Arial"/>
                <w:sz w:val="16"/>
                <w:szCs w:val="16"/>
              </w:rPr>
            </w:pPr>
            <w:r w:rsidRPr="00356CBA">
              <w:rPr>
                <w:rFonts w:ascii="Arial" w:hAnsi="Arial" w:cs="Arial"/>
                <w:sz w:val="16"/>
                <w:szCs w:val="16"/>
              </w:rPr>
              <w:t>.</w:t>
            </w:r>
          </w:p>
          <w:p w14:paraId="3A6D324F" w14:textId="77777777" w:rsidR="009A2EB4" w:rsidRPr="00356CBA" w:rsidRDefault="009A2EB4" w:rsidP="009A2EB4">
            <w:pPr>
              <w:jc w:val="center"/>
              <w:rPr>
                <w:rFonts w:ascii="Arial" w:hAnsi="Arial" w:cs="Arial"/>
                <w:sz w:val="16"/>
                <w:szCs w:val="16"/>
              </w:rPr>
            </w:pPr>
            <w:r w:rsidRPr="00356CBA">
              <w:rPr>
                <w:rFonts w:ascii="Arial" w:hAnsi="Arial" w:cs="Arial"/>
                <w:sz w:val="16"/>
                <w:szCs w:val="16"/>
              </w:rPr>
              <w:t xml:space="preserve">Claudia Patricia </w:t>
            </w:r>
            <w:proofErr w:type="spellStart"/>
            <w:r w:rsidRPr="00356CBA">
              <w:rPr>
                <w:rFonts w:ascii="Arial" w:hAnsi="Arial" w:cs="Arial"/>
                <w:sz w:val="16"/>
                <w:szCs w:val="16"/>
              </w:rPr>
              <w:t>Roncancio</w:t>
            </w:r>
            <w:proofErr w:type="spellEnd"/>
            <w:r w:rsidRPr="00356CBA">
              <w:rPr>
                <w:rFonts w:ascii="Arial" w:hAnsi="Arial" w:cs="Arial"/>
                <w:sz w:val="16"/>
                <w:szCs w:val="16"/>
              </w:rPr>
              <w:t xml:space="preserve"> Melgarejo.</w:t>
            </w:r>
          </w:p>
          <w:p w14:paraId="1EBA1345" w14:textId="77777777" w:rsidR="009A2EB4" w:rsidRPr="00356CBA" w:rsidRDefault="009A2EB4" w:rsidP="009A2EB4">
            <w:pPr>
              <w:jc w:val="center"/>
              <w:rPr>
                <w:rFonts w:ascii="Arial" w:hAnsi="Arial" w:cs="Arial"/>
                <w:sz w:val="16"/>
                <w:szCs w:val="16"/>
              </w:rPr>
            </w:pPr>
            <w:r w:rsidRPr="00356CBA">
              <w:rPr>
                <w:rFonts w:ascii="Arial" w:hAnsi="Arial" w:cs="Arial"/>
                <w:sz w:val="16"/>
                <w:szCs w:val="16"/>
              </w:rPr>
              <w:t>María Patricia Escolar Mahecha</w:t>
            </w:r>
          </w:p>
          <w:p w14:paraId="6381F882" w14:textId="77777777" w:rsidR="003263D9" w:rsidRPr="00356CBA" w:rsidRDefault="003263D9" w:rsidP="009A2EB4">
            <w:pPr>
              <w:jc w:val="center"/>
              <w:rPr>
                <w:rFonts w:ascii="Arial" w:hAnsi="Arial" w:cs="Arial"/>
                <w:sz w:val="16"/>
                <w:szCs w:val="16"/>
              </w:rPr>
            </w:pPr>
          </w:p>
          <w:p w14:paraId="0C278725" w14:textId="77777777" w:rsidR="003263D9" w:rsidRPr="00356CBA" w:rsidRDefault="003263D9" w:rsidP="003263D9">
            <w:pPr>
              <w:jc w:val="center"/>
              <w:rPr>
                <w:rFonts w:ascii="Arial" w:hAnsi="Arial" w:cs="Arial"/>
                <w:sz w:val="16"/>
                <w:szCs w:val="16"/>
              </w:rPr>
            </w:pPr>
            <w:r w:rsidRPr="00356CBA">
              <w:rPr>
                <w:rFonts w:ascii="Arial" w:hAnsi="Arial" w:cs="Arial"/>
                <w:sz w:val="16"/>
                <w:szCs w:val="16"/>
              </w:rPr>
              <w:t>Martha Lucía González García</w:t>
            </w:r>
          </w:p>
          <w:p w14:paraId="3A6D3251" w14:textId="77777777" w:rsidR="003263D9" w:rsidRPr="00356CBA" w:rsidRDefault="003263D9" w:rsidP="009A2EB4">
            <w:pPr>
              <w:jc w:val="center"/>
              <w:rPr>
                <w:rFonts w:ascii="Arial" w:hAnsi="Arial" w:cs="Arial"/>
                <w:sz w:val="16"/>
                <w:szCs w:val="16"/>
              </w:rPr>
            </w:pPr>
          </w:p>
        </w:tc>
        <w:tc>
          <w:tcPr>
            <w:tcW w:w="3402" w:type="dxa"/>
            <w:vAlign w:val="center"/>
          </w:tcPr>
          <w:p w14:paraId="3A6D3252" w14:textId="77777777" w:rsidR="009A2EB4" w:rsidRPr="00356CBA" w:rsidRDefault="009A2EB4" w:rsidP="009A2EB4">
            <w:pPr>
              <w:jc w:val="center"/>
              <w:rPr>
                <w:rFonts w:ascii="Arial" w:hAnsi="Arial" w:cs="Arial"/>
                <w:sz w:val="16"/>
                <w:szCs w:val="16"/>
              </w:rPr>
            </w:pPr>
            <w:r w:rsidRPr="00356CBA">
              <w:rPr>
                <w:rFonts w:ascii="Arial" w:hAnsi="Arial" w:cs="Arial"/>
                <w:sz w:val="16"/>
                <w:szCs w:val="16"/>
              </w:rPr>
              <w:t xml:space="preserve">Claudia Marcela </w:t>
            </w:r>
            <w:proofErr w:type="spellStart"/>
            <w:r w:rsidRPr="00356CBA">
              <w:rPr>
                <w:rFonts w:ascii="Arial" w:hAnsi="Arial" w:cs="Arial"/>
                <w:sz w:val="16"/>
                <w:szCs w:val="16"/>
              </w:rPr>
              <w:t>Caucali</w:t>
            </w:r>
            <w:proofErr w:type="spellEnd"/>
            <w:r w:rsidRPr="00356CBA">
              <w:rPr>
                <w:rFonts w:ascii="Arial" w:hAnsi="Arial" w:cs="Arial"/>
                <w:sz w:val="16"/>
                <w:szCs w:val="16"/>
              </w:rPr>
              <w:t xml:space="preserve"> Medina</w:t>
            </w:r>
          </w:p>
          <w:p w14:paraId="3A6D3253" w14:textId="77777777" w:rsidR="009A2EB4" w:rsidRPr="00356CBA" w:rsidRDefault="009A2EB4" w:rsidP="009A2EB4">
            <w:pPr>
              <w:jc w:val="center"/>
              <w:rPr>
                <w:rFonts w:ascii="Arial" w:hAnsi="Arial" w:cs="Arial"/>
                <w:sz w:val="16"/>
                <w:szCs w:val="16"/>
              </w:rPr>
            </w:pPr>
            <w:r w:rsidRPr="00356CBA">
              <w:rPr>
                <w:rFonts w:ascii="Arial" w:hAnsi="Arial" w:cs="Arial"/>
                <w:sz w:val="16"/>
                <w:szCs w:val="16"/>
              </w:rPr>
              <w:t xml:space="preserve">Gladys Carolina Prieto </w:t>
            </w:r>
            <w:proofErr w:type="spellStart"/>
            <w:r w:rsidRPr="00356CBA">
              <w:rPr>
                <w:rFonts w:ascii="Arial" w:hAnsi="Arial" w:cs="Arial"/>
                <w:sz w:val="16"/>
                <w:szCs w:val="16"/>
              </w:rPr>
              <w:t>Villamarín</w:t>
            </w:r>
            <w:proofErr w:type="spellEnd"/>
          </w:p>
          <w:p w14:paraId="3A6D3254" w14:textId="77777777" w:rsidR="009A2EB4" w:rsidRPr="00356CBA" w:rsidRDefault="009A2EB4" w:rsidP="009A2EB4">
            <w:pPr>
              <w:jc w:val="center"/>
              <w:rPr>
                <w:rFonts w:ascii="Arial" w:hAnsi="Arial" w:cs="Arial"/>
                <w:sz w:val="16"/>
                <w:szCs w:val="16"/>
              </w:rPr>
            </w:pPr>
            <w:r w:rsidRPr="00356CBA">
              <w:rPr>
                <w:rFonts w:ascii="Arial" w:hAnsi="Arial" w:cs="Arial"/>
                <w:sz w:val="16"/>
                <w:szCs w:val="16"/>
              </w:rPr>
              <w:t>Giovanna Marcela Rivera Páez</w:t>
            </w:r>
          </w:p>
          <w:p w14:paraId="3A6D3255" w14:textId="77777777" w:rsidR="009A2EB4" w:rsidRPr="00356CBA" w:rsidRDefault="009A2EB4" w:rsidP="009A2EB4">
            <w:pPr>
              <w:jc w:val="center"/>
              <w:rPr>
                <w:rFonts w:ascii="Arial" w:hAnsi="Arial" w:cs="Arial"/>
                <w:sz w:val="16"/>
                <w:szCs w:val="16"/>
              </w:rPr>
            </w:pPr>
            <w:r w:rsidRPr="00356CBA">
              <w:rPr>
                <w:rFonts w:ascii="Arial" w:hAnsi="Arial" w:cs="Arial"/>
                <w:sz w:val="16"/>
                <w:szCs w:val="16"/>
              </w:rPr>
              <w:t>Diana Marcela Bautista Vargas</w:t>
            </w:r>
          </w:p>
          <w:p w14:paraId="3A6D3256" w14:textId="77777777" w:rsidR="009A2EB4" w:rsidRPr="00356CBA" w:rsidRDefault="009A2EB4" w:rsidP="009A2EB4">
            <w:pPr>
              <w:jc w:val="center"/>
              <w:rPr>
                <w:rFonts w:ascii="Arial" w:hAnsi="Arial" w:cs="Arial"/>
                <w:sz w:val="16"/>
                <w:szCs w:val="16"/>
              </w:rPr>
            </w:pPr>
            <w:r w:rsidRPr="00356CBA">
              <w:rPr>
                <w:rFonts w:ascii="Arial" w:hAnsi="Arial" w:cs="Arial"/>
                <w:sz w:val="16"/>
                <w:szCs w:val="16"/>
              </w:rPr>
              <w:t xml:space="preserve">Carmen Elizabeth Rozo </w:t>
            </w:r>
            <w:proofErr w:type="spellStart"/>
            <w:r w:rsidRPr="00356CBA">
              <w:rPr>
                <w:rFonts w:ascii="Arial" w:hAnsi="Arial" w:cs="Arial"/>
                <w:sz w:val="16"/>
                <w:szCs w:val="16"/>
              </w:rPr>
              <w:t>Uzeta</w:t>
            </w:r>
            <w:proofErr w:type="spellEnd"/>
          </w:p>
          <w:p w14:paraId="126DA906" w14:textId="77777777" w:rsidR="00606B91" w:rsidRPr="00356CBA" w:rsidRDefault="009A2EB4" w:rsidP="009A2EB4">
            <w:pPr>
              <w:jc w:val="center"/>
              <w:rPr>
                <w:rFonts w:ascii="Arial" w:hAnsi="Arial" w:cs="Arial"/>
                <w:sz w:val="16"/>
                <w:szCs w:val="16"/>
              </w:rPr>
            </w:pPr>
            <w:r w:rsidRPr="00356CBA">
              <w:rPr>
                <w:rFonts w:ascii="Arial" w:hAnsi="Arial" w:cs="Arial"/>
                <w:sz w:val="16"/>
                <w:szCs w:val="16"/>
              </w:rPr>
              <w:t>Sandra Esperanza Ávila Pérez</w:t>
            </w:r>
          </w:p>
          <w:p w14:paraId="3A6D3257" w14:textId="2FBD4C04" w:rsidR="009A2EB4" w:rsidRPr="00356CBA" w:rsidRDefault="00606B91" w:rsidP="009A2EB4">
            <w:pPr>
              <w:jc w:val="center"/>
              <w:rPr>
                <w:rFonts w:ascii="Arial" w:hAnsi="Arial" w:cs="Arial"/>
                <w:sz w:val="16"/>
                <w:szCs w:val="16"/>
              </w:rPr>
            </w:pPr>
            <w:r w:rsidRPr="00356CBA">
              <w:rPr>
                <w:rFonts w:ascii="Arial" w:hAnsi="Arial" w:cs="Arial"/>
                <w:sz w:val="16"/>
                <w:szCs w:val="16"/>
              </w:rPr>
              <w:t>Jessica Paola Paramo Franco</w:t>
            </w:r>
            <w:r w:rsidR="009A2EB4" w:rsidRPr="00356CBA">
              <w:rPr>
                <w:rFonts w:ascii="Arial" w:hAnsi="Arial" w:cs="Arial"/>
                <w:sz w:val="16"/>
                <w:szCs w:val="16"/>
              </w:rPr>
              <w:t xml:space="preserve"> </w:t>
            </w:r>
          </w:p>
          <w:p w14:paraId="3A6D3258" w14:textId="77777777" w:rsidR="009A2EB4" w:rsidRPr="00356CBA" w:rsidRDefault="009A2EB4" w:rsidP="009A2EB4">
            <w:pPr>
              <w:jc w:val="center"/>
              <w:rPr>
                <w:rFonts w:ascii="Arial" w:hAnsi="Arial" w:cs="Arial"/>
                <w:sz w:val="16"/>
                <w:szCs w:val="16"/>
              </w:rPr>
            </w:pPr>
            <w:r w:rsidRPr="00356CBA">
              <w:rPr>
                <w:rFonts w:ascii="Arial" w:hAnsi="Arial" w:cs="Arial"/>
                <w:sz w:val="16"/>
                <w:szCs w:val="16"/>
              </w:rPr>
              <w:t>Martha Liliana Huertas Moreno</w:t>
            </w:r>
          </w:p>
        </w:tc>
        <w:tc>
          <w:tcPr>
            <w:tcW w:w="2268" w:type="dxa"/>
            <w:vAlign w:val="center"/>
          </w:tcPr>
          <w:p w14:paraId="3A6D3259" w14:textId="03EED7A2" w:rsidR="009A2EB4" w:rsidRPr="00356CBA" w:rsidRDefault="009A2EB4" w:rsidP="009A2EB4">
            <w:pPr>
              <w:jc w:val="center"/>
              <w:rPr>
                <w:rFonts w:ascii="Arial" w:hAnsi="Arial" w:cs="Arial"/>
                <w:sz w:val="16"/>
                <w:szCs w:val="16"/>
              </w:rPr>
            </w:pPr>
            <w:proofErr w:type="spellStart"/>
            <w:r w:rsidRPr="00356CBA">
              <w:rPr>
                <w:rFonts w:ascii="Arial" w:hAnsi="Arial" w:cs="Arial"/>
                <w:sz w:val="16"/>
              </w:rPr>
              <w:t>Jarlin</w:t>
            </w:r>
            <w:proofErr w:type="spellEnd"/>
            <w:r w:rsidRPr="00356CBA">
              <w:rPr>
                <w:rFonts w:ascii="Arial" w:hAnsi="Arial" w:cs="Arial"/>
                <w:sz w:val="16"/>
              </w:rPr>
              <w:t xml:space="preserve"> </w:t>
            </w:r>
            <w:proofErr w:type="spellStart"/>
            <w:r w:rsidRPr="00356CBA">
              <w:rPr>
                <w:rFonts w:ascii="Arial" w:hAnsi="Arial" w:cs="Arial"/>
                <w:sz w:val="16"/>
              </w:rPr>
              <w:t>Sulelly</w:t>
            </w:r>
            <w:proofErr w:type="spellEnd"/>
            <w:r w:rsidRPr="00356CBA">
              <w:rPr>
                <w:rFonts w:ascii="Arial" w:hAnsi="Arial" w:cs="Arial"/>
                <w:sz w:val="16"/>
              </w:rPr>
              <w:t xml:space="preserve"> Díaz Gómez</w:t>
            </w:r>
          </w:p>
        </w:tc>
      </w:tr>
      <w:tr w:rsidR="00356CBA" w:rsidRPr="00356CBA" w14:paraId="3A6D3265" w14:textId="77777777" w:rsidTr="003263D9">
        <w:trPr>
          <w:trHeight w:val="276"/>
          <w:jc w:val="center"/>
        </w:trPr>
        <w:tc>
          <w:tcPr>
            <w:tcW w:w="993" w:type="dxa"/>
            <w:vAlign w:val="center"/>
          </w:tcPr>
          <w:p w14:paraId="3A6D325B" w14:textId="77777777" w:rsidR="009A2EB4" w:rsidRPr="00356CBA" w:rsidRDefault="009A2EB4" w:rsidP="009A2EB4">
            <w:pPr>
              <w:jc w:val="both"/>
              <w:rPr>
                <w:rFonts w:ascii="Arial" w:hAnsi="Arial" w:cs="Arial"/>
                <w:sz w:val="16"/>
                <w:szCs w:val="16"/>
              </w:rPr>
            </w:pPr>
            <w:r w:rsidRPr="00356CBA">
              <w:rPr>
                <w:rFonts w:ascii="Arial" w:hAnsi="Arial" w:cs="Arial"/>
                <w:sz w:val="16"/>
                <w:szCs w:val="16"/>
              </w:rPr>
              <w:t>Cargo/Rol</w:t>
            </w:r>
          </w:p>
        </w:tc>
        <w:tc>
          <w:tcPr>
            <w:tcW w:w="3118" w:type="dxa"/>
            <w:vAlign w:val="center"/>
          </w:tcPr>
          <w:p w14:paraId="6F855D2F" w14:textId="77777777" w:rsidR="009A2EB4" w:rsidRPr="00356CBA" w:rsidRDefault="003263D9" w:rsidP="009A2EB4">
            <w:pPr>
              <w:jc w:val="center"/>
              <w:rPr>
                <w:rFonts w:ascii="Arial" w:hAnsi="Arial" w:cs="Arial"/>
                <w:sz w:val="16"/>
                <w:szCs w:val="16"/>
              </w:rPr>
            </w:pPr>
            <w:r w:rsidRPr="00356CBA">
              <w:rPr>
                <w:rFonts w:ascii="Arial" w:hAnsi="Arial" w:cs="Arial"/>
                <w:sz w:val="16"/>
                <w:szCs w:val="16"/>
              </w:rPr>
              <w:t xml:space="preserve">Contratistas </w:t>
            </w:r>
            <w:r w:rsidR="009A2EB4" w:rsidRPr="00356CBA">
              <w:rPr>
                <w:rFonts w:ascii="Arial" w:hAnsi="Arial" w:cs="Arial"/>
                <w:sz w:val="16"/>
                <w:szCs w:val="16"/>
              </w:rPr>
              <w:t>Nutricionistas</w:t>
            </w:r>
            <w:r w:rsidRPr="00356CBA">
              <w:rPr>
                <w:rFonts w:ascii="Arial" w:hAnsi="Arial" w:cs="Arial"/>
                <w:sz w:val="16"/>
                <w:szCs w:val="16"/>
              </w:rPr>
              <w:t xml:space="preserve"> Dietistas</w:t>
            </w:r>
            <w:r w:rsidR="009A2EB4" w:rsidRPr="00356CBA">
              <w:rPr>
                <w:rFonts w:ascii="Arial" w:hAnsi="Arial" w:cs="Arial"/>
                <w:sz w:val="16"/>
                <w:szCs w:val="16"/>
              </w:rPr>
              <w:t xml:space="preserve"> - Subdirección de Nutrición</w:t>
            </w:r>
          </w:p>
          <w:p w14:paraId="6A54B4A8" w14:textId="77777777" w:rsidR="003263D9" w:rsidRPr="00356CBA" w:rsidRDefault="003263D9" w:rsidP="009A2EB4">
            <w:pPr>
              <w:jc w:val="center"/>
              <w:rPr>
                <w:rFonts w:ascii="Arial" w:hAnsi="Arial" w:cs="Arial"/>
                <w:sz w:val="16"/>
                <w:szCs w:val="16"/>
              </w:rPr>
            </w:pPr>
          </w:p>
          <w:p w14:paraId="3A6D325C" w14:textId="71EC97C8" w:rsidR="003263D9" w:rsidRPr="00356CBA" w:rsidRDefault="003263D9" w:rsidP="009A2EB4">
            <w:pPr>
              <w:jc w:val="center"/>
              <w:rPr>
                <w:rFonts w:ascii="Arial" w:hAnsi="Arial" w:cs="Arial"/>
                <w:sz w:val="16"/>
                <w:szCs w:val="16"/>
              </w:rPr>
            </w:pPr>
            <w:r w:rsidRPr="00356CBA">
              <w:rPr>
                <w:rFonts w:ascii="Arial" w:hAnsi="Arial" w:cs="Arial"/>
                <w:sz w:val="16"/>
                <w:szCs w:val="16"/>
              </w:rPr>
              <w:t>Profesional Universitari</w:t>
            </w:r>
            <w:r w:rsidR="001C5F56">
              <w:rPr>
                <w:rFonts w:ascii="Arial" w:hAnsi="Arial" w:cs="Arial"/>
                <w:sz w:val="16"/>
                <w:szCs w:val="16"/>
              </w:rPr>
              <w:t>o 219 grado 12 - Subdirección para la</w:t>
            </w:r>
            <w:r w:rsidRPr="00356CBA">
              <w:rPr>
                <w:rFonts w:ascii="Arial" w:hAnsi="Arial" w:cs="Arial"/>
                <w:sz w:val="16"/>
                <w:szCs w:val="16"/>
              </w:rPr>
              <w:t xml:space="preserve"> Vejez</w:t>
            </w:r>
          </w:p>
        </w:tc>
        <w:tc>
          <w:tcPr>
            <w:tcW w:w="3402" w:type="dxa"/>
            <w:vAlign w:val="center"/>
          </w:tcPr>
          <w:p w14:paraId="3A6D325D" w14:textId="77777777" w:rsidR="009A2EB4" w:rsidRPr="00356CBA" w:rsidRDefault="009A2EB4" w:rsidP="009A2EB4">
            <w:pPr>
              <w:jc w:val="center"/>
              <w:rPr>
                <w:rFonts w:ascii="Arial" w:hAnsi="Arial" w:cs="Arial"/>
                <w:sz w:val="16"/>
                <w:szCs w:val="16"/>
              </w:rPr>
            </w:pPr>
            <w:r w:rsidRPr="00356CBA">
              <w:rPr>
                <w:rFonts w:ascii="Arial" w:hAnsi="Arial" w:cs="Arial"/>
                <w:sz w:val="16"/>
                <w:szCs w:val="16"/>
              </w:rPr>
              <w:t>Gestora SIG Subdirección para la Infancia</w:t>
            </w:r>
          </w:p>
          <w:p w14:paraId="3A6D325E" w14:textId="77777777" w:rsidR="009A2EB4" w:rsidRPr="00356CBA" w:rsidRDefault="009A2EB4" w:rsidP="009A2EB4">
            <w:pPr>
              <w:jc w:val="center"/>
              <w:rPr>
                <w:rFonts w:ascii="Arial" w:hAnsi="Arial" w:cs="Arial"/>
                <w:sz w:val="16"/>
                <w:szCs w:val="16"/>
              </w:rPr>
            </w:pPr>
            <w:r w:rsidRPr="00356CBA">
              <w:rPr>
                <w:rFonts w:ascii="Arial" w:hAnsi="Arial" w:cs="Arial"/>
                <w:sz w:val="16"/>
                <w:szCs w:val="16"/>
              </w:rPr>
              <w:t>Gestora SIG Subdirección para la Familia</w:t>
            </w:r>
          </w:p>
          <w:p w14:paraId="3A6D325F" w14:textId="77777777" w:rsidR="009A2EB4" w:rsidRPr="00356CBA" w:rsidRDefault="009A2EB4" w:rsidP="009A2EB4">
            <w:pPr>
              <w:jc w:val="center"/>
              <w:rPr>
                <w:rFonts w:ascii="Arial" w:hAnsi="Arial" w:cs="Arial"/>
                <w:sz w:val="16"/>
                <w:szCs w:val="16"/>
              </w:rPr>
            </w:pPr>
            <w:r w:rsidRPr="00356CBA">
              <w:rPr>
                <w:rFonts w:ascii="Arial" w:hAnsi="Arial" w:cs="Arial"/>
                <w:sz w:val="16"/>
                <w:szCs w:val="16"/>
              </w:rPr>
              <w:t>Gestora SIG Subdirección para la Adultez</w:t>
            </w:r>
          </w:p>
          <w:p w14:paraId="3A6D3260" w14:textId="77777777" w:rsidR="009A2EB4" w:rsidRPr="00356CBA" w:rsidRDefault="009A2EB4" w:rsidP="009A2EB4">
            <w:pPr>
              <w:jc w:val="center"/>
              <w:rPr>
                <w:rFonts w:ascii="Arial" w:hAnsi="Arial" w:cs="Arial"/>
                <w:sz w:val="16"/>
                <w:szCs w:val="16"/>
              </w:rPr>
            </w:pPr>
            <w:r w:rsidRPr="00356CBA">
              <w:rPr>
                <w:rFonts w:ascii="Arial" w:hAnsi="Arial" w:cs="Arial"/>
                <w:sz w:val="16"/>
                <w:szCs w:val="16"/>
              </w:rPr>
              <w:t>Gestora SIG Subdirección para la Vejez</w:t>
            </w:r>
          </w:p>
          <w:p w14:paraId="3A6D3261" w14:textId="77777777" w:rsidR="009A2EB4" w:rsidRPr="00356CBA" w:rsidRDefault="009A2EB4" w:rsidP="009A2EB4">
            <w:pPr>
              <w:jc w:val="center"/>
              <w:rPr>
                <w:rFonts w:ascii="Arial" w:hAnsi="Arial" w:cs="Arial"/>
                <w:sz w:val="16"/>
                <w:szCs w:val="16"/>
              </w:rPr>
            </w:pPr>
            <w:r w:rsidRPr="00356CBA">
              <w:rPr>
                <w:rFonts w:ascii="Arial" w:hAnsi="Arial" w:cs="Arial"/>
                <w:sz w:val="16"/>
                <w:szCs w:val="16"/>
              </w:rPr>
              <w:t xml:space="preserve">Gestora SIG Subdirección de Nutrición                         </w:t>
            </w:r>
          </w:p>
          <w:p w14:paraId="55F6405E" w14:textId="685D04BC" w:rsidR="009A2EB4" w:rsidRPr="00356CBA" w:rsidRDefault="009A2EB4" w:rsidP="009A2EB4">
            <w:pPr>
              <w:jc w:val="center"/>
              <w:rPr>
                <w:rFonts w:ascii="Arial" w:hAnsi="Arial" w:cs="Arial"/>
                <w:sz w:val="16"/>
                <w:szCs w:val="16"/>
              </w:rPr>
            </w:pPr>
            <w:r w:rsidRPr="00356CBA">
              <w:rPr>
                <w:rFonts w:ascii="Arial" w:hAnsi="Arial" w:cs="Arial"/>
                <w:sz w:val="16"/>
                <w:szCs w:val="16"/>
              </w:rPr>
              <w:t>Gestora SIG Proceso Prestación de servicios sociales para la inclusión social</w:t>
            </w:r>
          </w:p>
          <w:p w14:paraId="5AD5AF70" w14:textId="19CA6F85" w:rsidR="00606B91" w:rsidRPr="00356CBA" w:rsidRDefault="00606B91" w:rsidP="00606B91">
            <w:pPr>
              <w:jc w:val="center"/>
              <w:rPr>
                <w:rFonts w:ascii="Arial" w:hAnsi="Arial" w:cs="Arial"/>
                <w:sz w:val="16"/>
                <w:szCs w:val="16"/>
              </w:rPr>
            </w:pPr>
            <w:r w:rsidRPr="00356CBA">
              <w:rPr>
                <w:rFonts w:ascii="Arial" w:hAnsi="Arial" w:cs="Arial"/>
                <w:sz w:val="16"/>
                <w:szCs w:val="16"/>
              </w:rPr>
              <w:t>Gestora SIG Dirección Poblacional</w:t>
            </w:r>
          </w:p>
          <w:p w14:paraId="3A6D3263" w14:textId="77777777" w:rsidR="009A2EB4" w:rsidRPr="00356CBA" w:rsidRDefault="009A2EB4" w:rsidP="009A2EB4">
            <w:pPr>
              <w:jc w:val="center"/>
              <w:rPr>
                <w:rFonts w:ascii="Arial" w:hAnsi="Arial" w:cs="Arial"/>
                <w:sz w:val="16"/>
                <w:szCs w:val="16"/>
              </w:rPr>
            </w:pPr>
            <w:r w:rsidRPr="00356CBA">
              <w:rPr>
                <w:rFonts w:ascii="Arial" w:hAnsi="Arial" w:cs="Arial"/>
                <w:sz w:val="16"/>
                <w:szCs w:val="16"/>
              </w:rPr>
              <w:t>Subdirectora de Nutrición</w:t>
            </w:r>
          </w:p>
        </w:tc>
        <w:tc>
          <w:tcPr>
            <w:tcW w:w="2268" w:type="dxa"/>
            <w:vAlign w:val="center"/>
          </w:tcPr>
          <w:p w14:paraId="3A6D3264" w14:textId="77777777" w:rsidR="009A2EB4" w:rsidRPr="00356CBA" w:rsidRDefault="009A2EB4" w:rsidP="009A2EB4">
            <w:pPr>
              <w:jc w:val="center"/>
              <w:rPr>
                <w:rFonts w:ascii="Arial" w:hAnsi="Arial" w:cs="Arial"/>
                <w:sz w:val="16"/>
                <w:szCs w:val="16"/>
              </w:rPr>
            </w:pPr>
            <w:r w:rsidRPr="00356CBA">
              <w:rPr>
                <w:rFonts w:ascii="Arial" w:hAnsi="Arial" w:cs="Arial"/>
                <w:sz w:val="16"/>
                <w:szCs w:val="16"/>
              </w:rPr>
              <w:t>Directora Territorial</w:t>
            </w:r>
          </w:p>
        </w:tc>
      </w:tr>
    </w:tbl>
    <w:p w14:paraId="3A6D3266" w14:textId="77777777" w:rsidR="005A3ABF" w:rsidRPr="00356CBA" w:rsidRDefault="005A3ABF" w:rsidP="00702EF1">
      <w:pPr>
        <w:spacing w:after="0" w:line="240" w:lineRule="auto"/>
        <w:jc w:val="both"/>
        <w:rPr>
          <w:rFonts w:ascii="Arial" w:hAnsi="Arial" w:cs="Arial"/>
        </w:rPr>
      </w:pPr>
      <w:bookmarkStart w:id="0" w:name="_GoBack"/>
      <w:bookmarkEnd w:id="0"/>
    </w:p>
    <w:sectPr w:rsidR="005A3ABF" w:rsidRPr="00356CBA" w:rsidSect="00905AAD">
      <w:headerReference w:type="default" r:id="rId14"/>
      <w:pgSz w:w="12240" w:h="15840"/>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F8D1A" w14:textId="77777777" w:rsidR="005C50AD" w:rsidRDefault="005C50AD" w:rsidP="00B41D48">
      <w:pPr>
        <w:spacing w:after="0" w:line="240" w:lineRule="auto"/>
      </w:pPr>
      <w:r>
        <w:separator/>
      </w:r>
    </w:p>
  </w:endnote>
  <w:endnote w:type="continuationSeparator" w:id="0">
    <w:p w14:paraId="6C0C06B5" w14:textId="77777777" w:rsidR="005C50AD" w:rsidRDefault="005C50AD" w:rsidP="00B41D48">
      <w:pPr>
        <w:spacing w:after="0" w:line="240" w:lineRule="auto"/>
      </w:pPr>
      <w:r>
        <w:continuationSeparator/>
      </w:r>
    </w:p>
  </w:endnote>
  <w:endnote w:type="continuationNotice" w:id="1">
    <w:p w14:paraId="18807854" w14:textId="77777777" w:rsidR="005C50AD" w:rsidRDefault="005C50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DFont+F6">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10A21" w14:textId="77777777" w:rsidR="005C50AD" w:rsidRDefault="005C50AD" w:rsidP="00B41D48">
      <w:pPr>
        <w:spacing w:after="0" w:line="240" w:lineRule="auto"/>
      </w:pPr>
      <w:r>
        <w:separator/>
      </w:r>
    </w:p>
  </w:footnote>
  <w:footnote w:type="continuationSeparator" w:id="0">
    <w:p w14:paraId="541ACF3E" w14:textId="77777777" w:rsidR="005C50AD" w:rsidRDefault="005C50AD" w:rsidP="00B41D48">
      <w:pPr>
        <w:spacing w:after="0" w:line="240" w:lineRule="auto"/>
      </w:pPr>
      <w:r>
        <w:continuationSeparator/>
      </w:r>
    </w:p>
  </w:footnote>
  <w:footnote w:type="continuationNotice" w:id="1">
    <w:p w14:paraId="01828F45" w14:textId="77777777" w:rsidR="005C50AD" w:rsidRDefault="005C50AD">
      <w:pPr>
        <w:spacing w:after="0" w:line="240" w:lineRule="auto"/>
      </w:pPr>
    </w:p>
  </w:footnote>
  <w:footnote w:id="2">
    <w:p w14:paraId="3A6D328E" w14:textId="77777777" w:rsidR="00FB10DD" w:rsidRPr="001A5203" w:rsidRDefault="00FB10DD" w:rsidP="00386C29">
      <w:pPr>
        <w:pStyle w:val="Textonotapie"/>
        <w:jc w:val="both"/>
        <w:rPr>
          <w:rFonts w:ascii="Arial" w:hAnsi="Arial" w:cs="Arial"/>
          <w:sz w:val="16"/>
          <w:szCs w:val="16"/>
        </w:rPr>
      </w:pPr>
      <w:r w:rsidRPr="001A5203">
        <w:rPr>
          <w:rStyle w:val="Refdenotaalpie"/>
          <w:rFonts w:ascii="Arial" w:hAnsi="Arial" w:cs="Arial"/>
          <w:sz w:val="16"/>
          <w:szCs w:val="16"/>
        </w:rPr>
        <w:footnoteRef/>
      </w:r>
      <w:r w:rsidR="001A5203" w:rsidRPr="001A5203">
        <w:rPr>
          <w:rFonts w:ascii="Arial" w:hAnsi="Arial" w:cs="Arial"/>
          <w:sz w:val="16"/>
          <w:szCs w:val="16"/>
        </w:rPr>
        <w:t xml:space="preserve"> </w:t>
      </w:r>
      <w:r w:rsidRPr="001A5203">
        <w:rPr>
          <w:rFonts w:ascii="Arial" w:hAnsi="Arial" w:cs="Arial"/>
          <w:sz w:val="16"/>
          <w:szCs w:val="16"/>
        </w:rPr>
        <w:t>Ministerio de Salud y Protección Social. Resolución 2465 del 14 de junio de 2016. Bogotá D.C., Colombia. SECRETARIA DISTRITAL DE INTEGRACION SOCIAL. Glosario de la Secretaria Distrital de Integración Social. Octubre 20 de 2016. Bogotá D.C.</w:t>
      </w:r>
    </w:p>
    <w:p w14:paraId="3A6D328F" w14:textId="77777777" w:rsidR="00FB10DD" w:rsidRPr="001A5203" w:rsidRDefault="00FB10DD">
      <w:pPr>
        <w:pStyle w:val="Textonotapie"/>
        <w:rPr>
          <w:rFonts w:ascii="Arial" w:hAnsi="Arial" w:cs="Arial"/>
          <w:sz w:val="16"/>
          <w:szCs w:val="16"/>
        </w:rPr>
      </w:pPr>
    </w:p>
  </w:footnote>
  <w:footnote w:id="3">
    <w:p w14:paraId="3A6D3290" w14:textId="77777777" w:rsidR="00FB10DD" w:rsidRPr="00C918FE" w:rsidRDefault="00FB10DD" w:rsidP="0030686B">
      <w:pPr>
        <w:pStyle w:val="Textonotapie"/>
        <w:rPr>
          <w:rFonts w:ascii="Arial" w:hAnsi="Arial" w:cs="Arial"/>
          <w:sz w:val="16"/>
          <w:szCs w:val="16"/>
        </w:rPr>
      </w:pPr>
      <w:r w:rsidRPr="00C918FE">
        <w:rPr>
          <w:rStyle w:val="Refdenotaalpie"/>
          <w:rFonts w:ascii="Arial" w:hAnsi="Arial" w:cs="Arial"/>
          <w:color w:val="000000" w:themeColor="text1"/>
          <w:sz w:val="16"/>
          <w:szCs w:val="16"/>
        </w:rPr>
        <w:footnoteRef/>
      </w:r>
      <w:r w:rsidRPr="00C918FE">
        <w:rPr>
          <w:rFonts w:ascii="Arial" w:hAnsi="Arial" w:cs="Arial"/>
          <w:color w:val="000000" w:themeColor="text1"/>
          <w:sz w:val="16"/>
          <w:szCs w:val="16"/>
        </w:rPr>
        <w:t>ORGANIZACIÓN MUNDIAL DE LA SALUD. http://www.who.int/mediacentre/factsheets/malnutrition/es/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565"/>
      <w:gridCol w:w="2523"/>
    </w:tblGrid>
    <w:tr w:rsidR="00FB10DD" w:rsidRPr="00356CBA" w14:paraId="3A6D327E" w14:textId="77777777" w:rsidTr="00857A70">
      <w:trPr>
        <w:cantSplit/>
        <w:trHeight w:val="437"/>
      </w:trPr>
      <w:tc>
        <w:tcPr>
          <w:tcW w:w="2518" w:type="dxa"/>
          <w:vMerge w:val="restart"/>
          <w:tcBorders>
            <w:right w:val="single" w:sz="4" w:space="0" w:color="auto"/>
          </w:tcBorders>
          <w:vAlign w:val="center"/>
        </w:tcPr>
        <w:p w14:paraId="3A6D3279" w14:textId="77777777" w:rsidR="00FB10DD" w:rsidRPr="00356CBA" w:rsidRDefault="00FB10DD" w:rsidP="00B41D48">
          <w:pPr>
            <w:pStyle w:val="Encabezado"/>
            <w:jc w:val="center"/>
            <w:rPr>
              <w:rFonts w:ascii="Arial" w:hAnsi="Arial" w:cs="Arial"/>
            </w:rPr>
          </w:pPr>
          <w:r w:rsidRPr="00356CBA">
            <w:rPr>
              <w:rFonts w:ascii="Arial" w:hAnsi="Arial" w:cs="Arial"/>
              <w:noProof/>
              <w:lang w:eastAsia="es-CO"/>
            </w:rPr>
            <w:drawing>
              <wp:inline distT="0" distB="0" distL="0" distR="0" wp14:anchorId="3A6D328C" wp14:editId="3A6D328D">
                <wp:extent cx="1419225" cy="809625"/>
                <wp:effectExtent l="0" t="0" r="9525" b="952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565" w:type="dxa"/>
          <w:vMerge w:val="restart"/>
          <w:tcBorders>
            <w:left w:val="single" w:sz="4" w:space="0" w:color="auto"/>
          </w:tcBorders>
          <w:vAlign w:val="center"/>
        </w:tcPr>
        <w:p w14:paraId="3A6D327A" w14:textId="77777777" w:rsidR="00FB10DD" w:rsidRPr="00356CBA" w:rsidRDefault="00FB10DD" w:rsidP="00560913">
          <w:pPr>
            <w:pStyle w:val="Encabezado"/>
            <w:jc w:val="center"/>
            <w:rPr>
              <w:rFonts w:ascii="Arial" w:hAnsi="Arial" w:cs="Arial"/>
              <w:bCs/>
              <w:color w:val="000000" w:themeColor="text1"/>
              <w:sz w:val="18"/>
              <w:szCs w:val="18"/>
              <w:lang w:val="es-ES_tradnl"/>
            </w:rPr>
          </w:pPr>
          <w:r w:rsidRPr="00356CBA">
            <w:rPr>
              <w:rFonts w:ascii="Arial" w:hAnsi="Arial" w:cs="Arial"/>
              <w:color w:val="000000" w:themeColor="text1"/>
              <w:sz w:val="18"/>
              <w:szCs w:val="18"/>
            </w:rPr>
            <w:fldChar w:fldCharType="begin"/>
          </w:r>
          <w:r w:rsidRPr="00356CBA">
            <w:rPr>
              <w:rFonts w:ascii="Arial" w:hAnsi="Arial" w:cs="Arial"/>
              <w:color w:val="000000" w:themeColor="text1"/>
              <w:sz w:val="18"/>
              <w:szCs w:val="18"/>
            </w:rPr>
            <w:instrText xml:space="preserve"> MACROBUTTON  ActDesactEscrituraManual </w:instrText>
          </w:r>
          <w:r w:rsidRPr="00356CBA">
            <w:rPr>
              <w:rFonts w:ascii="Arial" w:hAnsi="Arial" w:cs="Arial"/>
              <w:color w:val="000000" w:themeColor="text1"/>
              <w:sz w:val="18"/>
              <w:szCs w:val="18"/>
            </w:rPr>
            <w:fldChar w:fldCharType="end"/>
          </w:r>
          <w:r w:rsidRPr="00356CBA">
            <w:rPr>
              <w:rFonts w:ascii="Arial" w:hAnsi="Arial" w:cs="Arial"/>
              <w:color w:val="000000" w:themeColor="text1"/>
              <w:sz w:val="18"/>
              <w:szCs w:val="18"/>
            </w:rPr>
            <w:fldChar w:fldCharType="begin"/>
          </w:r>
          <w:r w:rsidRPr="00356CBA">
            <w:rPr>
              <w:rFonts w:ascii="Arial" w:hAnsi="Arial" w:cs="Arial"/>
              <w:color w:val="000000" w:themeColor="text1"/>
              <w:sz w:val="18"/>
              <w:szCs w:val="18"/>
            </w:rPr>
            <w:instrText xml:space="preserve"> MACROBUTTON  InsertarCampo </w:instrText>
          </w:r>
          <w:r w:rsidRPr="00356CBA">
            <w:rPr>
              <w:rFonts w:ascii="Arial" w:hAnsi="Arial" w:cs="Arial"/>
              <w:color w:val="000000" w:themeColor="text1"/>
              <w:sz w:val="18"/>
              <w:szCs w:val="18"/>
            </w:rPr>
            <w:fldChar w:fldCharType="end"/>
          </w:r>
          <w:r w:rsidRPr="00356CBA">
            <w:rPr>
              <w:rFonts w:ascii="Arial" w:hAnsi="Arial" w:cs="Arial"/>
              <w:color w:val="000000" w:themeColor="text1"/>
              <w:sz w:val="18"/>
              <w:szCs w:val="18"/>
            </w:rPr>
            <w:t xml:space="preserve"> PROCESO PRESTACIÓN DE SERVICIOS SOCIALES</w:t>
          </w:r>
          <w:r w:rsidR="00274797" w:rsidRPr="00356CBA">
            <w:rPr>
              <w:rFonts w:ascii="Arial" w:hAnsi="Arial" w:cs="Arial"/>
              <w:color w:val="000000" w:themeColor="text1"/>
              <w:sz w:val="18"/>
              <w:szCs w:val="18"/>
            </w:rPr>
            <w:t xml:space="preserve"> PARA LA INCLUSIÓN SOCIAL</w:t>
          </w:r>
        </w:p>
        <w:p w14:paraId="3A6D327B" w14:textId="77777777" w:rsidR="00FB10DD" w:rsidRDefault="00FB10DD" w:rsidP="00560913">
          <w:pPr>
            <w:spacing w:after="0" w:line="240" w:lineRule="auto"/>
            <w:ind w:left="360"/>
            <w:jc w:val="center"/>
            <w:rPr>
              <w:rFonts w:ascii="Arial" w:hAnsi="Arial" w:cs="Arial"/>
              <w:bCs/>
              <w:color w:val="000000" w:themeColor="text1"/>
              <w:sz w:val="18"/>
              <w:szCs w:val="18"/>
              <w:lang w:val="es-ES_tradnl"/>
            </w:rPr>
          </w:pPr>
        </w:p>
        <w:p w14:paraId="04206BDF" w14:textId="77777777" w:rsidR="00356CBA" w:rsidRPr="00356CBA" w:rsidRDefault="00356CBA" w:rsidP="00560913">
          <w:pPr>
            <w:spacing w:after="0" w:line="240" w:lineRule="auto"/>
            <w:ind w:left="360"/>
            <w:jc w:val="center"/>
            <w:rPr>
              <w:rFonts w:ascii="Arial" w:hAnsi="Arial" w:cs="Arial"/>
              <w:bCs/>
              <w:color w:val="000000" w:themeColor="text1"/>
              <w:sz w:val="18"/>
              <w:szCs w:val="18"/>
              <w:lang w:val="es-ES_tradnl"/>
            </w:rPr>
          </w:pPr>
        </w:p>
        <w:p w14:paraId="3A6D327C" w14:textId="77777777" w:rsidR="00FB10DD" w:rsidRPr="00356CBA" w:rsidRDefault="00FB10DD" w:rsidP="00560913">
          <w:pPr>
            <w:pStyle w:val="Encabezado"/>
            <w:jc w:val="center"/>
            <w:rPr>
              <w:rFonts w:ascii="Arial" w:hAnsi="Arial" w:cs="Arial"/>
              <w:color w:val="000000" w:themeColor="text1"/>
              <w:sz w:val="18"/>
              <w:szCs w:val="18"/>
            </w:rPr>
          </w:pPr>
          <w:r w:rsidRPr="00356CBA">
            <w:rPr>
              <w:rFonts w:ascii="Arial" w:hAnsi="Arial" w:cs="Arial"/>
              <w:color w:val="000000" w:themeColor="text1"/>
              <w:sz w:val="18"/>
              <w:szCs w:val="18"/>
            </w:rPr>
            <w:t>INSTRUCTIVO ELABORACIÓN DE INFORMES DEL ESTADO NUTRICIONAL A NIVEL LOCAL</w:t>
          </w:r>
        </w:p>
      </w:tc>
      <w:tc>
        <w:tcPr>
          <w:tcW w:w="2523" w:type="dxa"/>
          <w:tcBorders>
            <w:left w:val="single" w:sz="4" w:space="0" w:color="auto"/>
          </w:tcBorders>
          <w:vAlign w:val="center"/>
        </w:tcPr>
        <w:p w14:paraId="3A6D327D" w14:textId="0D8025BC" w:rsidR="00FB10DD" w:rsidRPr="00356CBA" w:rsidRDefault="00FB10DD" w:rsidP="000979F8">
          <w:pPr>
            <w:spacing w:after="0" w:line="240" w:lineRule="auto"/>
            <w:rPr>
              <w:rFonts w:ascii="Arial" w:hAnsi="Arial" w:cs="Arial"/>
              <w:bCs/>
              <w:sz w:val="18"/>
              <w:szCs w:val="18"/>
              <w:lang w:val="es-ES_tradnl"/>
            </w:rPr>
          </w:pPr>
          <w:r w:rsidRPr="00356CBA">
            <w:rPr>
              <w:rFonts w:ascii="Arial" w:hAnsi="Arial" w:cs="Arial"/>
              <w:sz w:val="18"/>
              <w:szCs w:val="18"/>
            </w:rPr>
            <w:t>Código:</w:t>
          </w:r>
          <w:r w:rsidR="00F625CD">
            <w:rPr>
              <w:rFonts w:ascii="Arial" w:hAnsi="Arial" w:cs="Arial"/>
              <w:sz w:val="18"/>
              <w:szCs w:val="18"/>
            </w:rPr>
            <w:t xml:space="preserve"> INS</w:t>
          </w:r>
          <w:r w:rsidR="005A3B68" w:rsidRPr="00356CBA">
            <w:rPr>
              <w:rFonts w:ascii="Arial" w:hAnsi="Arial" w:cs="Arial"/>
              <w:sz w:val="18"/>
              <w:szCs w:val="18"/>
            </w:rPr>
            <w:t>-PSS-</w:t>
          </w:r>
          <w:r w:rsidR="00902358" w:rsidRPr="00356CBA">
            <w:rPr>
              <w:rFonts w:ascii="Arial" w:hAnsi="Arial" w:cs="Arial"/>
              <w:sz w:val="18"/>
              <w:szCs w:val="18"/>
            </w:rPr>
            <w:t>042</w:t>
          </w:r>
        </w:p>
      </w:tc>
    </w:tr>
    <w:tr w:rsidR="00FB10DD" w:rsidRPr="00356CBA" w14:paraId="3A6D3282" w14:textId="77777777" w:rsidTr="00857A70">
      <w:trPr>
        <w:cantSplit/>
        <w:trHeight w:val="454"/>
      </w:trPr>
      <w:tc>
        <w:tcPr>
          <w:tcW w:w="2518" w:type="dxa"/>
          <w:vMerge/>
          <w:tcBorders>
            <w:right w:val="single" w:sz="4" w:space="0" w:color="auto"/>
          </w:tcBorders>
        </w:tcPr>
        <w:p w14:paraId="3A6D327F" w14:textId="77777777" w:rsidR="00FB10DD" w:rsidRPr="00356CBA" w:rsidRDefault="00FB10DD" w:rsidP="00B41D48">
          <w:pPr>
            <w:pStyle w:val="Encabezado"/>
            <w:jc w:val="center"/>
            <w:rPr>
              <w:rFonts w:ascii="Arial" w:hAnsi="Arial" w:cs="Arial"/>
            </w:rPr>
          </w:pPr>
        </w:p>
      </w:tc>
      <w:tc>
        <w:tcPr>
          <w:tcW w:w="4565" w:type="dxa"/>
          <w:vMerge/>
          <w:tcBorders>
            <w:left w:val="single" w:sz="4" w:space="0" w:color="auto"/>
          </w:tcBorders>
        </w:tcPr>
        <w:p w14:paraId="3A6D3280" w14:textId="77777777" w:rsidR="00FB10DD" w:rsidRPr="00356CBA" w:rsidRDefault="00FB10DD" w:rsidP="00B41D48">
          <w:pPr>
            <w:pStyle w:val="Encabezado"/>
            <w:jc w:val="center"/>
            <w:rPr>
              <w:rFonts w:ascii="Arial" w:hAnsi="Arial" w:cs="Arial"/>
              <w:sz w:val="18"/>
              <w:szCs w:val="18"/>
            </w:rPr>
          </w:pPr>
        </w:p>
      </w:tc>
      <w:tc>
        <w:tcPr>
          <w:tcW w:w="2523" w:type="dxa"/>
          <w:tcBorders>
            <w:left w:val="single" w:sz="4" w:space="0" w:color="auto"/>
          </w:tcBorders>
          <w:vAlign w:val="center"/>
        </w:tcPr>
        <w:p w14:paraId="3A6D3281" w14:textId="7664A250" w:rsidR="00FB10DD" w:rsidRPr="00356CBA" w:rsidRDefault="00FB10DD" w:rsidP="000979F8">
          <w:pPr>
            <w:pStyle w:val="Encabezado"/>
            <w:rPr>
              <w:rFonts w:ascii="Arial" w:hAnsi="Arial" w:cs="Arial"/>
              <w:sz w:val="18"/>
              <w:szCs w:val="18"/>
            </w:rPr>
          </w:pPr>
          <w:r w:rsidRPr="00356CBA">
            <w:rPr>
              <w:rFonts w:ascii="Arial" w:hAnsi="Arial" w:cs="Arial"/>
              <w:sz w:val="18"/>
              <w:szCs w:val="18"/>
            </w:rPr>
            <w:t>Versión:</w:t>
          </w:r>
          <w:r w:rsidR="005A3B68" w:rsidRPr="00356CBA">
            <w:rPr>
              <w:rFonts w:ascii="Arial" w:hAnsi="Arial" w:cs="Arial"/>
              <w:sz w:val="18"/>
              <w:szCs w:val="18"/>
            </w:rPr>
            <w:t xml:space="preserve"> 0</w:t>
          </w:r>
        </w:p>
      </w:tc>
    </w:tr>
    <w:tr w:rsidR="00FB10DD" w:rsidRPr="00356CBA" w14:paraId="3A6D3286" w14:textId="77777777" w:rsidTr="00857A70">
      <w:trPr>
        <w:cantSplit/>
        <w:trHeight w:val="454"/>
      </w:trPr>
      <w:tc>
        <w:tcPr>
          <w:tcW w:w="2518" w:type="dxa"/>
          <w:vMerge/>
          <w:tcBorders>
            <w:right w:val="single" w:sz="4" w:space="0" w:color="auto"/>
          </w:tcBorders>
        </w:tcPr>
        <w:p w14:paraId="3A6D3283" w14:textId="77777777" w:rsidR="00FB10DD" w:rsidRPr="00356CBA" w:rsidRDefault="00FB10DD" w:rsidP="00B41D48">
          <w:pPr>
            <w:pStyle w:val="Encabezado"/>
            <w:jc w:val="center"/>
            <w:rPr>
              <w:rFonts w:ascii="Arial" w:hAnsi="Arial" w:cs="Arial"/>
            </w:rPr>
          </w:pPr>
        </w:p>
      </w:tc>
      <w:tc>
        <w:tcPr>
          <w:tcW w:w="4565" w:type="dxa"/>
          <w:vMerge/>
          <w:tcBorders>
            <w:left w:val="single" w:sz="4" w:space="0" w:color="auto"/>
          </w:tcBorders>
        </w:tcPr>
        <w:p w14:paraId="3A6D3284" w14:textId="77777777" w:rsidR="00FB10DD" w:rsidRPr="00356CBA" w:rsidRDefault="00FB10DD" w:rsidP="00B41D48">
          <w:pPr>
            <w:pStyle w:val="Encabezado"/>
            <w:jc w:val="center"/>
            <w:rPr>
              <w:rFonts w:ascii="Arial" w:hAnsi="Arial" w:cs="Arial"/>
              <w:sz w:val="18"/>
              <w:szCs w:val="18"/>
            </w:rPr>
          </w:pPr>
        </w:p>
      </w:tc>
      <w:tc>
        <w:tcPr>
          <w:tcW w:w="2523" w:type="dxa"/>
          <w:tcBorders>
            <w:left w:val="single" w:sz="4" w:space="0" w:color="auto"/>
          </w:tcBorders>
          <w:vAlign w:val="center"/>
        </w:tcPr>
        <w:p w14:paraId="3A6D3285" w14:textId="2C21FCD7" w:rsidR="00FB10DD" w:rsidRPr="00356CBA" w:rsidRDefault="00FB10DD" w:rsidP="00B41D48">
          <w:pPr>
            <w:pStyle w:val="Encabezado"/>
            <w:rPr>
              <w:rFonts w:ascii="Arial" w:hAnsi="Arial" w:cs="Arial"/>
              <w:sz w:val="18"/>
              <w:szCs w:val="18"/>
            </w:rPr>
          </w:pPr>
          <w:r w:rsidRPr="00356CBA">
            <w:rPr>
              <w:rFonts w:ascii="Arial" w:hAnsi="Arial" w:cs="Arial"/>
              <w:sz w:val="18"/>
              <w:szCs w:val="18"/>
            </w:rPr>
            <w:t>Fecha:</w:t>
          </w:r>
          <w:r w:rsidR="00857A70">
            <w:rPr>
              <w:rFonts w:ascii="Arial" w:hAnsi="Arial" w:cs="Arial"/>
              <w:sz w:val="18"/>
              <w:szCs w:val="18"/>
            </w:rPr>
            <w:t xml:space="preserve">  </w:t>
          </w:r>
          <w:r w:rsidR="00857A70">
            <w:rPr>
              <w:rFonts w:ascii="Arial" w:hAnsi="Arial" w:cs="Arial"/>
              <w:sz w:val="18"/>
              <w:szCs w:val="18"/>
            </w:rPr>
            <w:t>Memo I2019035651 – 15/08/2019</w:t>
          </w:r>
        </w:p>
      </w:tc>
    </w:tr>
    <w:tr w:rsidR="00FB10DD" w:rsidRPr="00356CBA" w14:paraId="3A6D328A" w14:textId="77777777" w:rsidTr="00857A70">
      <w:trPr>
        <w:cantSplit/>
        <w:trHeight w:val="435"/>
      </w:trPr>
      <w:tc>
        <w:tcPr>
          <w:tcW w:w="2518" w:type="dxa"/>
          <w:vMerge/>
          <w:tcBorders>
            <w:right w:val="single" w:sz="4" w:space="0" w:color="auto"/>
          </w:tcBorders>
        </w:tcPr>
        <w:p w14:paraId="3A6D3287" w14:textId="77777777" w:rsidR="00FB10DD" w:rsidRPr="00356CBA" w:rsidRDefault="00FB10DD" w:rsidP="00B41D48">
          <w:pPr>
            <w:pStyle w:val="Encabezado"/>
            <w:jc w:val="center"/>
            <w:rPr>
              <w:rFonts w:ascii="Arial" w:hAnsi="Arial" w:cs="Arial"/>
            </w:rPr>
          </w:pPr>
        </w:p>
      </w:tc>
      <w:tc>
        <w:tcPr>
          <w:tcW w:w="4565" w:type="dxa"/>
          <w:vMerge/>
          <w:tcBorders>
            <w:left w:val="single" w:sz="4" w:space="0" w:color="auto"/>
            <w:bottom w:val="single" w:sz="4" w:space="0" w:color="auto"/>
          </w:tcBorders>
        </w:tcPr>
        <w:p w14:paraId="3A6D3288" w14:textId="77777777" w:rsidR="00FB10DD" w:rsidRPr="00356CBA" w:rsidRDefault="00FB10DD" w:rsidP="00B41D48">
          <w:pPr>
            <w:pStyle w:val="Encabezado"/>
            <w:jc w:val="center"/>
            <w:rPr>
              <w:rFonts w:ascii="Arial" w:hAnsi="Arial" w:cs="Arial"/>
              <w:sz w:val="18"/>
              <w:szCs w:val="18"/>
            </w:rPr>
          </w:pPr>
        </w:p>
      </w:tc>
      <w:tc>
        <w:tcPr>
          <w:tcW w:w="2523" w:type="dxa"/>
          <w:tcBorders>
            <w:left w:val="single" w:sz="4" w:space="0" w:color="auto"/>
            <w:bottom w:val="single" w:sz="4" w:space="0" w:color="auto"/>
          </w:tcBorders>
          <w:vAlign w:val="center"/>
        </w:tcPr>
        <w:p w14:paraId="3A6D3289" w14:textId="6D19BA24" w:rsidR="00FB10DD" w:rsidRPr="00356CBA" w:rsidRDefault="00FB10DD" w:rsidP="00B41D48">
          <w:pPr>
            <w:pStyle w:val="Encabezado"/>
            <w:rPr>
              <w:rFonts w:ascii="Arial" w:hAnsi="Arial" w:cs="Arial"/>
              <w:sz w:val="18"/>
              <w:szCs w:val="18"/>
            </w:rPr>
          </w:pPr>
          <w:r w:rsidRPr="00356CBA">
            <w:rPr>
              <w:rFonts w:ascii="Arial" w:hAnsi="Arial" w:cs="Arial"/>
              <w:sz w:val="18"/>
              <w:szCs w:val="18"/>
            </w:rPr>
            <w:t xml:space="preserve">Página: </w:t>
          </w:r>
          <w:r w:rsidRPr="00356CBA">
            <w:rPr>
              <w:rFonts w:ascii="Arial" w:hAnsi="Arial" w:cs="Arial"/>
              <w:sz w:val="18"/>
              <w:szCs w:val="18"/>
              <w:lang w:val="es-ES"/>
            </w:rPr>
            <w:fldChar w:fldCharType="begin"/>
          </w:r>
          <w:r w:rsidRPr="00356CBA">
            <w:rPr>
              <w:rFonts w:ascii="Arial" w:hAnsi="Arial" w:cs="Arial"/>
              <w:sz w:val="18"/>
              <w:szCs w:val="18"/>
              <w:lang w:val="es-ES"/>
            </w:rPr>
            <w:instrText xml:space="preserve"> PAGE </w:instrText>
          </w:r>
          <w:r w:rsidRPr="00356CBA">
            <w:rPr>
              <w:rFonts w:ascii="Arial" w:hAnsi="Arial" w:cs="Arial"/>
              <w:sz w:val="18"/>
              <w:szCs w:val="18"/>
              <w:lang w:val="es-ES"/>
            </w:rPr>
            <w:fldChar w:fldCharType="separate"/>
          </w:r>
          <w:r w:rsidR="00857A70">
            <w:rPr>
              <w:rFonts w:ascii="Arial" w:hAnsi="Arial" w:cs="Arial"/>
              <w:noProof/>
              <w:sz w:val="18"/>
              <w:szCs w:val="18"/>
              <w:lang w:val="es-ES"/>
            </w:rPr>
            <w:t>10</w:t>
          </w:r>
          <w:r w:rsidRPr="00356CBA">
            <w:rPr>
              <w:rFonts w:ascii="Arial" w:hAnsi="Arial" w:cs="Arial"/>
              <w:sz w:val="18"/>
              <w:szCs w:val="18"/>
              <w:lang w:val="es-ES"/>
            </w:rPr>
            <w:fldChar w:fldCharType="end"/>
          </w:r>
          <w:r w:rsidRPr="00356CBA">
            <w:rPr>
              <w:rFonts w:ascii="Arial" w:hAnsi="Arial" w:cs="Arial"/>
              <w:sz w:val="18"/>
              <w:szCs w:val="18"/>
              <w:lang w:val="es-ES"/>
            </w:rPr>
            <w:t xml:space="preserve"> de </w:t>
          </w:r>
          <w:r w:rsidRPr="00356CBA">
            <w:rPr>
              <w:rFonts w:ascii="Arial" w:hAnsi="Arial" w:cs="Arial"/>
              <w:sz w:val="18"/>
              <w:szCs w:val="18"/>
              <w:lang w:val="es-ES"/>
            </w:rPr>
            <w:fldChar w:fldCharType="begin"/>
          </w:r>
          <w:r w:rsidRPr="00356CBA">
            <w:rPr>
              <w:rFonts w:ascii="Arial" w:hAnsi="Arial" w:cs="Arial"/>
              <w:sz w:val="18"/>
              <w:szCs w:val="18"/>
              <w:lang w:val="es-ES"/>
            </w:rPr>
            <w:instrText xml:space="preserve"> NUMPAGES  </w:instrText>
          </w:r>
          <w:r w:rsidRPr="00356CBA">
            <w:rPr>
              <w:rFonts w:ascii="Arial" w:hAnsi="Arial" w:cs="Arial"/>
              <w:sz w:val="18"/>
              <w:szCs w:val="18"/>
              <w:lang w:val="es-ES"/>
            </w:rPr>
            <w:fldChar w:fldCharType="separate"/>
          </w:r>
          <w:r w:rsidR="00857A70">
            <w:rPr>
              <w:rFonts w:ascii="Arial" w:hAnsi="Arial" w:cs="Arial"/>
              <w:noProof/>
              <w:sz w:val="18"/>
              <w:szCs w:val="18"/>
              <w:lang w:val="es-ES"/>
            </w:rPr>
            <w:t>11</w:t>
          </w:r>
          <w:r w:rsidRPr="00356CBA">
            <w:rPr>
              <w:rFonts w:ascii="Arial" w:hAnsi="Arial" w:cs="Arial"/>
              <w:sz w:val="18"/>
              <w:szCs w:val="18"/>
              <w:lang w:val="es-ES"/>
            </w:rPr>
            <w:fldChar w:fldCharType="end"/>
          </w:r>
        </w:p>
      </w:tc>
    </w:tr>
  </w:tbl>
  <w:p w14:paraId="3A6D328B" w14:textId="77777777" w:rsidR="00FB10DD" w:rsidRPr="00C918FE" w:rsidRDefault="00FB10DD">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40" style="width:70.5pt;height:84pt" coordsize="" o:spt="100" o:bullet="t" adj="0,,0" path="" stroked="f">
        <v:stroke joinstyle="miter"/>
        <v:imagedata r:id="rId1" o:title="image257"/>
        <v:formulas/>
        <v:path o:connecttype="segments"/>
      </v:shape>
    </w:pict>
  </w:numPicBullet>
  <w:abstractNum w:abstractNumId="0">
    <w:nsid w:val="022F684C"/>
    <w:multiLevelType w:val="multilevel"/>
    <w:tmpl w:val="3866FE0E"/>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311A47"/>
    <w:multiLevelType w:val="hybridMultilevel"/>
    <w:tmpl w:val="C1741D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36454CA"/>
    <w:multiLevelType w:val="hybridMultilevel"/>
    <w:tmpl w:val="CACA245C"/>
    <w:lvl w:ilvl="0" w:tplc="3B046360">
      <w:start w:val="1"/>
      <w:numFmt w:val="bullet"/>
      <w:lvlText w:val="-"/>
      <w:lvlJc w:val="left"/>
      <w:pPr>
        <w:ind w:left="1800" w:hanging="360"/>
      </w:pPr>
      <w:rPr>
        <w:rFonts w:ascii="Arial" w:eastAsia="Times New Roman" w:hAnsi="Arial" w:cs="Aria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
    <w:nsid w:val="07EE54AF"/>
    <w:multiLevelType w:val="hybridMultilevel"/>
    <w:tmpl w:val="C72A37BA"/>
    <w:lvl w:ilvl="0" w:tplc="062C2772">
      <w:numFmt w:val="bullet"/>
      <w:lvlText w:val="-"/>
      <w:lvlJc w:val="left"/>
      <w:pPr>
        <w:ind w:left="1065" w:hanging="360"/>
      </w:pPr>
      <w:rPr>
        <w:rFonts w:ascii="Arial" w:eastAsiaTheme="minorHAnsi" w:hAnsi="Arial" w:cs="Arial"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4">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9F524C4"/>
    <w:multiLevelType w:val="hybridMultilevel"/>
    <w:tmpl w:val="5792FC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A0A4A06"/>
    <w:multiLevelType w:val="hybridMultilevel"/>
    <w:tmpl w:val="2ADA3C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0AC7364F"/>
    <w:multiLevelType w:val="hybridMultilevel"/>
    <w:tmpl w:val="3E7A1FF0"/>
    <w:lvl w:ilvl="0" w:tplc="EC7023BC">
      <w:start w:val="1"/>
      <w:numFmt w:val="decimal"/>
      <w:lvlText w:val="%1."/>
      <w:lvlJc w:val="left"/>
      <w:pPr>
        <w:ind w:left="1080" w:hanging="360"/>
      </w:pPr>
      <w:rPr>
        <w:rFonts w:hint="default"/>
        <w:b w:val="0"/>
        <w:i/>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117E4A9E"/>
    <w:multiLevelType w:val="hybridMultilevel"/>
    <w:tmpl w:val="BAC6B4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169463E4"/>
    <w:multiLevelType w:val="hybridMultilevel"/>
    <w:tmpl w:val="CC14D214"/>
    <w:lvl w:ilvl="0" w:tplc="240A0001">
      <w:start w:val="1"/>
      <w:numFmt w:val="bullet"/>
      <w:lvlText w:val=""/>
      <w:lvlJc w:val="left"/>
      <w:pPr>
        <w:ind w:left="720" w:hanging="360"/>
      </w:pPr>
      <w:rPr>
        <w:rFonts w:ascii="Symbol" w:hAnsi="Symbol"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2032475B"/>
    <w:multiLevelType w:val="hybridMultilevel"/>
    <w:tmpl w:val="7C60E7D8"/>
    <w:lvl w:ilvl="0" w:tplc="08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3715BC8"/>
    <w:multiLevelType w:val="hybridMultilevel"/>
    <w:tmpl w:val="AD3082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4853E3A"/>
    <w:multiLevelType w:val="hybridMultilevel"/>
    <w:tmpl w:val="AE8CBA08"/>
    <w:lvl w:ilvl="0" w:tplc="501E196C">
      <w:start w:val="1"/>
      <w:numFmt w:val="lowerLetter"/>
      <w:lvlText w:val="%1."/>
      <w:lvlJc w:val="left"/>
      <w:pPr>
        <w:ind w:left="720" w:hanging="360"/>
      </w:pPr>
      <w:rPr>
        <w:rFonts w:asciiTheme="minorHAnsi" w:hAnsiTheme="minorHAnsi"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5822D88"/>
    <w:multiLevelType w:val="hybridMultilevel"/>
    <w:tmpl w:val="C6FC55AC"/>
    <w:lvl w:ilvl="0" w:tplc="08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8741643"/>
    <w:multiLevelType w:val="hybridMultilevel"/>
    <w:tmpl w:val="447E155E"/>
    <w:lvl w:ilvl="0" w:tplc="D5666A1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8D11A66"/>
    <w:multiLevelType w:val="hybridMultilevel"/>
    <w:tmpl w:val="C8980A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9740BD4"/>
    <w:multiLevelType w:val="hybridMultilevel"/>
    <w:tmpl w:val="EEA4B3B6"/>
    <w:lvl w:ilvl="0" w:tplc="240A0001">
      <w:start w:val="1"/>
      <w:numFmt w:val="bullet"/>
      <w:lvlText w:val=""/>
      <w:lvlJc w:val="left"/>
      <w:pPr>
        <w:ind w:left="360" w:hanging="360"/>
      </w:pPr>
      <w:rPr>
        <w:rFonts w:ascii="Symbol" w:hAnsi="Symbol" w:hint="default"/>
        <w:b w:val="0"/>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9D6312C"/>
    <w:multiLevelType w:val="hybridMultilevel"/>
    <w:tmpl w:val="5B20721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29EF7DAA"/>
    <w:multiLevelType w:val="hybridMultilevel"/>
    <w:tmpl w:val="657A5D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A884F64"/>
    <w:multiLevelType w:val="multilevel"/>
    <w:tmpl w:val="F9307140"/>
    <w:lvl w:ilvl="0">
      <w:start w:val="1"/>
      <w:numFmt w:val="decimal"/>
      <w:lvlText w:val="%1."/>
      <w:lvlJc w:val="left"/>
      <w:pPr>
        <w:tabs>
          <w:tab w:val="num" w:pos="0"/>
        </w:tabs>
        <w:ind w:left="0" w:hanging="360"/>
      </w:pPr>
      <w:rPr>
        <w:rFonts w:hint="default"/>
        <w:b/>
        <w:color w:val="auto"/>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21">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3">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24">
    <w:nsid w:val="360A536B"/>
    <w:multiLevelType w:val="hybridMultilevel"/>
    <w:tmpl w:val="986E1A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398571DC"/>
    <w:multiLevelType w:val="hybridMultilevel"/>
    <w:tmpl w:val="A4840772"/>
    <w:lvl w:ilvl="0" w:tplc="240A0001">
      <w:start w:val="1"/>
      <w:numFmt w:val="bullet"/>
      <w:lvlText w:val=""/>
      <w:lvlJc w:val="left"/>
      <w:pPr>
        <w:ind w:left="720" w:hanging="360"/>
      </w:pPr>
      <w:rPr>
        <w:rFonts w:ascii="Symbol" w:hAnsi="Symbol"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3AC842CE"/>
    <w:multiLevelType w:val="hybridMultilevel"/>
    <w:tmpl w:val="41AE0EA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40AA0582"/>
    <w:multiLevelType w:val="hybridMultilevel"/>
    <w:tmpl w:val="6824B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3A259DF"/>
    <w:multiLevelType w:val="hybridMultilevel"/>
    <w:tmpl w:val="FADA032E"/>
    <w:lvl w:ilvl="0" w:tplc="08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6642E67"/>
    <w:multiLevelType w:val="hybridMultilevel"/>
    <w:tmpl w:val="D8BA12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47874A5B"/>
    <w:multiLevelType w:val="hybridMultilevel"/>
    <w:tmpl w:val="A81490D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2">
    <w:nsid w:val="4959292D"/>
    <w:multiLevelType w:val="hybridMultilevel"/>
    <w:tmpl w:val="B568076A"/>
    <w:lvl w:ilvl="0" w:tplc="240A000D">
      <w:start w:val="1"/>
      <w:numFmt w:val="bullet"/>
      <w:lvlText w:val=""/>
      <w:lvlJc w:val="left"/>
      <w:pPr>
        <w:ind w:left="360" w:hanging="360"/>
      </w:pPr>
      <w:rPr>
        <w:rFonts w:ascii="Wingdings" w:hAnsi="Wingdings" w:hint="default"/>
        <w:b w:val="0"/>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4D7422BD"/>
    <w:multiLevelType w:val="hybridMultilevel"/>
    <w:tmpl w:val="F3EA073A"/>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nsid w:val="4E5019D0"/>
    <w:multiLevelType w:val="hybridMultilevel"/>
    <w:tmpl w:val="445AA8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nsid w:val="4F3203FB"/>
    <w:multiLevelType w:val="hybridMultilevel"/>
    <w:tmpl w:val="C8AE59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nsid w:val="5CA43A59"/>
    <w:multiLevelType w:val="hybridMultilevel"/>
    <w:tmpl w:val="A2EA9C80"/>
    <w:lvl w:ilvl="0" w:tplc="5D8C5AC4">
      <w:start w:val="1"/>
      <w:numFmt w:val="upp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5CA500BE"/>
    <w:multiLevelType w:val="hybridMultilevel"/>
    <w:tmpl w:val="F2427A3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5EB46B5C"/>
    <w:multiLevelType w:val="hybridMultilevel"/>
    <w:tmpl w:val="EF7621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C3B50F1"/>
    <w:multiLevelType w:val="hybridMultilevel"/>
    <w:tmpl w:val="A6CA1C1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nsid w:val="6EDC37A2"/>
    <w:multiLevelType w:val="hybridMultilevel"/>
    <w:tmpl w:val="404CF7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0E270DF"/>
    <w:multiLevelType w:val="hybridMultilevel"/>
    <w:tmpl w:val="B1FCB180"/>
    <w:lvl w:ilvl="0" w:tplc="240A000D">
      <w:start w:val="1"/>
      <w:numFmt w:val="bullet"/>
      <w:lvlText w:val=""/>
      <w:lvlJc w:val="left"/>
      <w:pPr>
        <w:ind w:left="720" w:hanging="360"/>
      </w:pPr>
      <w:rPr>
        <w:rFonts w:ascii="Wingdings" w:hAnsi="Wingding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13E39F1"/>
    <w:multiLevelType w:val="hybridMultilevel"/>
    <w:tmpl w:val="405C82D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7">
    <w:nsid w:val="7E4270D6"/>
    <w:multiLevelType w:val="hybridMultilevel"/>
    <w:tmpl w:val="19FEA7A2"/>
    <w:lvl w:ilvl="0" w:tplc="E23CC0CC">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7F2F6F56"/>
    <w:multiLevelType w:val="hybridMultilevel"/>
    <w:tmpl w:val="F9609D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23"/>
  </w:num>
  <w:num w:numId="4">
    <w:abstractNumId w:val="10"/>
  </w:num>
  <w:num w:numId="5">
    <w:abstractNumId w:val="4"/>
  </w:num>
  <w:num w:numId="6">
    <w:abstractNumId w:val="21"/>
  </w:num>
  <w:num w:numId="7">
    <w:abstractNumId w:val="22"/>
  </w:num>
  <w:num w:numId="8">
    <w:abstractNumId w:val="37"/>
  </w:num>
  <w:num w:numId="9">
    <w:abstractNumId w:val="46"/>
  </w:num>
  <w:num w:numId="10">
    <w:abstractNumId w:val="30"/>
  </w:num>
  <w:num w:numId="11">
    <w:abstractNumId w:val="42"/>
  </w:num>
  <w:num w:numId="12">
    <w:abstractNumId w:val="41"/>
  </w:num>
  <w:num w:numId="13">
    <w:abstractNumId w:val="27"/>
  </w:num>
  <w:num w:numId="14">
    <w:abstractNumId w:val="0"/>
  </w:num>
  <w:num w:numId="15">
    <w:abstractNumId w:val="31"/>
  </w:num>
  <w:num w:numId="16">
    <w:abstractNumId w:val="24"/>
  </w:num>
  <w:num w:numId="17">
    <w:abstractNumId w:val="7"/>
  </w:num>
  <w:num w:numId="18">
    <w:abstractNumId w:val="2"/>
  </w:num>
  <w:num w:numId="19">
    <w:abstractNumId w:val="45"/>
  </w:num>
  <w:num w:numId="20">
    <w:abstractNumId w:val="33"/>
  </w:num>
  <w:num w:numId="21">
    <w:abstractNumId w:val="13"/>
  </w:num>
  <w:num w:numId="22">
    <w:abstractNumId w:val="17"/>
  </w:num>
  <w:num w:numId="23">
    <w:abstractNumId w:val="9"/>
  </w:num>
  <w:num w:numId="24">
    <w:abstractNumId w:val="25"/>
  </w:num>
  <w:num w:numId="25">
    <w:abstractNumId w:val="44"/>
  </w:num>
  <w:num w:numId="26">
    <w:abstractNumId w:val="32"/>
  </w:num>
  <w:num w:numId="27">
    <w:abstractNumId w:val="6"/>
  </w:num>
  <w:num w:numId="28">
    <w:abstractNumId w:val="26"/>
  </w:num>
  <w:num w:numId="29">
    <w:abstractNumId w:val="18"/>
  </w:num>
  <w:num w:numId="30">
    <w:abstractNumId w:val="39"/>
  </w:num>
  <w:num w:numId="31">
    <w:abstractNumId w:val="35"/>
  </w:num>
  <w:num w:numId="32">
    <w:abstractNumId w:val="5"/>
  </w:num>
  <w:num w:numId="33">
    <w:abstractNumId w:val="38"/>
  </w:num>
  <w:num w:numId="34">
    <w:abstractNumId w:val="15"/>
  </w:num>
  <w:num w:numId="35">
    <w:abstractNumId w:val="43"/>
  </w:num>
  <w:num w:numId="36">
    <w:abstractNumId w:val="47"/>
  </w:num>
  <w:num w:numId="37">
    <w:abstractNumId w:val="8"/>
  </w:num>
  <w:num w:numId="38">
    <w:abstractNumId w:val="19"/>
  </w:num>
  <w:num w:numId="39">
    <w:abstractNumId w:val="48"/>
  </w:num>
  <w:num w:numId="40">
    <w:abstractNumId w:val="40"/>
  </w:num>
  <w:num w:numId="41">
    <w:abstractNumId w:val="14"/>
  </w:num>
  <w:num w:numId="42">
    <w:abstractNumId w:val="11"/>
  </w:num>
  <w:num w:numId="43">
    <w:abstractNumId w:val="28"/>
  </w:num>
  <w:num w:numId="44">
    <w:abstractNumId w:val="16"/>
  </w:num>
  <w:num w:numId="45">
    <w:abstractNumId w:val="1"/>
  </w:num>
  <w:num w:numId="46">
    <w:abstractNumId w:val="29"/>
  </w:num>
  <w:num w:numId="47">
    <w:abstractNumId w:val="3"/>
  </w:num>
  <w:num w:numId="48">
    <w:abstractNumId w:val="3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8"/>
    <w:rsid w:val="00001F7F"/>
    <w:rsid w:val="0000319B"/>
    <w:rsid w:val="00006323"/>
    <w:rsid w:val="00013409"/>
    <w:rsid w:val="000136D7"/>
    <w:rsid w:val="00013E1B"/>
    <w:rsid w:val="00015294"/>
    <w:rsid w:val="00020B2B"/>
    <w:rsid w:val="00021AAC"/>
    <w:rsid w:val="000254F6"/>
    <w:rsid w:val="00031577"/>
    <w:rsid w:val="0004139E"/>
    <w:rsid w:val="00044883"/>
    <w:rsid w:val="00045EA2"/>
    <w:rsid w:val="000462F0"/>
    <w:rsid w:val="00046F33"/>
    <w:rsid w:val="000528BC"/>
    <w:rsid w:val="00054A8F"/>
    <w:rsid w:val="000572CD"/>
    <w:rsid w:val="00073A17"/>
    <w:rsid w:val="00075C99"/>
    <w:rsid w:val="00081223"/>
    <w:rsid w:val="00085F01"/>
    <w:rsid w:val="000867D1"/>
    <w:rsid w:val="00086CA2"/>
    <w:rsid w:val="00093321"/>
    <w:rsid w:val="00094457"/>
    <w:rsid w:val="00094814"/>
    <w:rsid w:val="000963FF"/>
    <w:rsid w:val="000979F8"/>
    <w:rsid w:val="000A1385"/>
    <w:rsid w:val="000A5569"/>
    <w:rsid w:val="000B4B80"/>
    <w:rsid w:val="000C32F6"/>
    <w:rsid w:val="000F0B8D"/>
    <w:rsid w:val="000F5DDF"/>
    <w:rsid w:val="00101F75"/>
    <w:rsid w:val="00107A3E"/>
    <w:rsid w:val="00107AD9"/>
    <w:rsid w:val="0011599B"/>
    <w:rsid w:val="001207C7"/>
    <w:rsid w:val="00120A83"/>
    <w:rsid w:val="0012212F"/>
    <w:rsid w:val="00124C5F"/>
    <w:rsid w:val="00127744"/>
    <w:rsid w:val="00132707"/>
    <w:rsid w:val="00132F98"/>
    <w:rsid w:val="001334DE"/>
    <w:rsid w:val="00143823"/>
    <w:rsid w:val="001467E0"/>
    <w:rsid w:val="001520E7"/>
    <w:rsid w:val="00152E83"/>
    <w:rsid w:val="00155764"/>
    <w:rsid w:val="001624D3"/>
    <w:rsid w:val="00163CD3"/>
    <w:rsid w:val="00170DDE"/>
    <w:rsid w:val="001727EF"/>
    <w:rsid w:val="00183817"/>
    <w:rsid w:val="001867F8"/>
    <w:rsid w:val="0019134A"/>
    <w:rsid w:val="00192B32"/>
    <w:rsid w:val="00194B6B"/>
    <w:rsid w:val="001A3BB4"/>
    <w:rsid w:val="001A4F11"/>
    <w:rsid w:val="001A5203"/>
    <w:rsid w:val="001A5FEF"/>
    <w:rsid w:val="001B2AA3"/>
    <w:rsid w:val="001B6EDA"/>
    <w:rsid w:val="001C29A4"/>
    <w:rsid w:val="001C5F56"/>
    <w:rsid w:val="001C73A0"/>
    <w:rsid w:val="001D1646"/>
    <w:rsid w:val="001D1BD2"/>
    <w:rsid w:val="001D6929"/>
    <w:rsid w:val="001D762E"/>
    <w:rsid w:val="001E13C2"/>
    <w:rsid w:val="001E2CD6"/>
    <w:rsid w:val="001E47F0"/>
    <w:rsid w:val="001E53D3"/>
    <w:rsid w:val="001E78A1"/>
    <w:rsid w:val="001F36B5"/>
    <w:rsid w:val="001F669D"/>
    <w:rsid w:val="001F70E8"/>
    <w:rsid w:val="00203F68"/>
    <w:rsid w:val="00212843"/>
    <w:rsid w:val="002216C2"/>
    <w:rsid w:val="002241B9"/>
    <w:rsid w:val="00226192"/>
    <w:rsid w:val="00231D96"/>
    <w:rsid w:val="00232F06"/>
    <w:rsid w:val="00251F56"/>
    <w:rsid w:val="00254C40"/>
    <w:rsid w:val="00254F2C"/>
    <w:rsid w:val="00255377"/>
    <w:rsid w:val="00255ABB"/>
    <w:rsid w:val="00255F7C"/>
    <w:rsid w:val="00257BF5"/>
    <w:rsid w:val="002610AF"/>
    <w:rsid w:val="00264F19"/>
    <w:rsid w:val="00272E74"/>
    <w:rsid w:val="00274797"/>
    <w:rsid w:val="00276260"/>
    <w:rsid w:val="00295535"/>
    <w:rsid w:val="002961F3"/>
    <w:rsid w:val="0029639E"/>
    <w:rsid w:val="002A3563"/>
    <w:rsid w:val="002A3653"/>
    <w:rsid w:val="002A6069"/>
    <w:rsid w:val="002A698C"/>
    <w:rsid w:val="002A6CE9"/>
    <w:rsid w:val="002A7735"/>
    <w:rsid w:val="002B083F"/>
    <w:rsid w:val="002B3261"/>
    <w:rsid w:val="002B335B"/>
    <w:rsid w:val="002B42DF"/>
    <w:rsid w:val="002B5FED"/>
    <w:rsid w:val="002C2CE2"/>
    <w:rsid w:val="002C4C1E"/>
    <w:rsid w:val="002C5C8A"/>
    <w:rsid w:val="002D12B7"/>
    <w:rsid w:val="002D2143"/>
    <w:rsid w:val="002D3DE2"/>
    <w:rsid w:val="002D45E0"/>
    <w:rsid w:val="002D5721"/>
    <w:rsid w:val="002D6379"/>
    <w:rsid w:val="002E12FA"/>
    <w:rsid w:val="002E5DBE"/>
    <w:rsid w:val="002F0FF1"/>
    <w:rsid w:val="002F209A"/>
    <w:rsid w:val="002F390B"/>
    <w:rsid w:val="002F72D7"/>
    <w:rsid w:val="00300772"/>
    <w:rsid w:val="0030344E"/>
    <w:rsid w:val="0030686B"/>
    <w:rsid w:val="00313118"/>
    <w:rsid w:val="00313EC9"/>
    <w:rsid w:val="003151AB"/>
    <w:rsid w:val="003263D9"/>
    <w:rsid w:val="00333256"/>
    <w:rsid w:val="00335CDF"/>
    <w:rsid w:val="003429A4"/>
    <w:rsid w:val="00343508"/>
    <w:rsid w:val="003453F9"/>
    <w:rsid w:val="00351921"/>
    <w:rsid w:val="00356CBA"/>
    <w:rsid w:val="00360ACE"/>
    <w:rsid w:val="00366988"/>
    <w:rsid w:val="00375DD6"/>
    <w:rsid w:val="00381C5F"/>
    <w:rsid w:val="00386C29"/>
    <w:rsid w:val="003A042E"/>
    <w:rsid w:val="003A1244"/>
    <w:rsid w:val="003A1731"/>
    <w:rsid w:val="003A3803"/>
    <w:rsid w:val="003A381F"/>
    <w:rsid w:val="003A6335"/>
    <w:rsid w:val="003B571E"/>
    <w:rsid w:val="003C11EC"/>
    <w:rsid w:val="003D2B3B"/>
    <w:rsid w:val="003D3D79"/>
    <w:rsid w:val="003E3660"/>
    <w:rsid w:val="003E4490"/>
    <w:rsid w:val="003E54A4"/>
    <w:rsid w:val="003E5519"/>
    <w:rsid w:val="003E633D"/>
    <w:rsid w:val="003F32E6"/>
    <w:rsid w:val="00401DB7"/>
    <w:rsid w:val="00403147"/>
    <w:rsid w:val="00405655"/>
    <w:rsid w:val="00411C63"/>
    <w:rsid w:val="00415635"/>
    <w:rsid w:val="0042123B"/>
    <w:rsid w:val="00422130"/>
    <w:rsid w:val="00424EB0"/>
    <w:rsid w:val="0044035D"/>
    <w:rsid w:val="00443252"/>
    <w:rsid w:val="0046775D"/>
    <w:rsid w:val="004901D5"/>
    <w:rsid w:val="00495BD0"/>
    <w:rsid w:val="00497486"/>
    <w:rsid w:val="004A2610"/>
    <w:rsid w:val="004A2D1E"/>
    <w:rsid w:val="004A630C"/>
    <w:rsid w:val="004C6E33"/>
    <w:rsid w:val="004C7C3D"/>
    <w:rsid w:val="004D08E6"/>
    <w:rsid w:val="004D3725"/>
    <w:rsid w:val="004E320C"/>
    <w:rsid w:val="004F0AE2"/>
    <w:rsid w:val="004F4968"/>
    <w:rsid w:val="005136FD"/>
    <w:rsid w:val="00517E9A"/>
    <w:rsid w:val="00517FD4"/>
    <w:rsid w:val="00524D18"/>
    <w:rsid w:val="00532FC3"/>
    <w:rsid w:val="00535812"/>
    <w:rsid w:val="00536C9A"/>
    <w:rsid w:val="00537E81"/>
    <w:rsid w:val="00542147"/>
    <w:rsid w:val="0054353A"/>
    <w:rsid w:val="0054406B"/>
    <w:rsid w:val="005441E2"/>
    <w:rsid w:val="005463FE"/>
    <w:rsid w:val="00560913"/>
    <w:rsid w:val="00574BC8"/>
    <w:rsid w:val="00577B95"/>
    <w:rsid w:val="00581AAA"/>
    <w:rsid w:val="00581B12"/>
    <w:rsid w:val="00587AB2"/>
    <w:rsid w:val="00593409"/>
    <w:rsid w:val="00594FFB"/>
    <w:rsid w:val="00595131"/>
    <w:rsid w:val="005A07F9"/>
    <w:rsid w:val="005A2673"/>
    <w:rsid w:val="005A3ABF"/>
    <w:rsid w:val="005A3B68"/>
    <w:rsid w:val="005A7A85"/>
    <w:rsid w:val="005B0752"/>
    <w:rsid w:val="005B086A"/>
    <w:rsid w:val="005B1975"/>
    <w:rsid w:val="005B3B72"/>
    <w:rsid w:val="005B3CF6"/>
    <w:rsid w:val="005B5692"/>
    <w:rsid w:val="005C2D78"/>
    <w:rsid w:val="005C50AD"/>
    <w:rsid w:val="005D2B7A"/>
    <w:rsid w:val="005D40F9"/>
    <w:rsid w:val="005D5199"/>
    <w:rsid w:val="005E1179"/>
    <w:rsid w:val="005E38CA"/>
    <w:rsid w:val="005F362F"/>
    <w:rsid w:val="005F3A57"/>
    <w:rsid w:val="005F72B4"/>
    <w:rsid w:val="006033F3"/>
    <w:rsid w:val="006035EA"/>
    <w:rsid w:val="00604390"/>
    <w:rsid w:val="00604B2E"/>
    <w:rsid w:val="00606B91"/>
    <w:rsid w:val="00610996"/>
    <w:rsid w:val="0062325F"/>
    <w:rsid w:val="00627109"/>
    <w:rsid w:val="00632283"/>
    <w:rsid w:val="00651782"/>
    <w:rsid w:val="00651B7E"/>
    <w:rsid w:val="00652D54"/>
    <w:rsid w:val="006549EA"/>
    <w:rsid w:val="006610B4"/>
    <w:rsid w:val="00665453"/>
    <w:rsid w:val="00665EF5"/>
    <w:rsid w:val="006666F8"/>
    <w:rsid w:val="00666D65"/>
    <w:rsid w:val="00667EA8"/>
    <w:rsid w:val="006719FC"/>
    <w:rsid w:val="00680894"/>
    <w:rsid w:val="00691809"/>
    <w:rsid w:val="00691B77"/>
    <w:rsid w:val="006A4854"/>
    <w:rsid w:val="006A543D"/>
    <w:rsid w:val="006A7C3B"/>
    <w:rsid w:val="006B35FA"/>
    <w:rsid w:val="006B3790"/>
    <w:rsid w:val="006B46F5"/>
    <w:rsid w:val="006C0390"/>
    <w:rsid w:val="006D17C1"/>
    <w:rsid w:val="006D447E"/>
    <w:rsid w:val="006E45B1"/>
    <w:rsid w:val="006E4EC6"/>
    <w:rsid w:val="006E744E"/>
    <w:rsid w:val="006E7C9C"/>
    <w:rsid w:val="006F5E07"/>
    <w:rsid w:val="006F7EB7"/>
    <w:rsid w:val="00702EF1"/>
    <w:rsid w:val="0070332A"/>
    <w:rsid w:val="007040F8"/>
    <w:rsid w:val="007066AB"/>
    <w:rsid w:val="007102DF"/>
    <w:rsid w:val="00714B57"/>
    <w:rsid w:val="00716043"/>
    <w:rsid w:val="007221EA"/>
    <w:rsid w:val="00722823"/>
    <w:rsid w:val="00727E7D"/>
    <w:rsid w:val="007304F0"/>
    <w:rsid w:val="007436B1"/>
    <w:rsid w:val="00743857"/>
    <w:rsid w:val="00745548"/>
    <w:rsid w:val="00745729"/>
    <w:rsid w:val="007478CA"/>
    <w:rsid w:val="0075206C"/>
    <w:rsid w:val="0075621B"/>
    <w:rsid w:val="0075636D"/>
    <w:rsid w:val="00756F89"/>
    <w:rsid w:val="00763CDF"/>
    <w:rsid w:val="00764CA9"/>
    <w:rsid w:val="007667A3"/>
    <w:rsid w:val="007740B9"/>
    <w:rsid w:val="007777E2"/>
    <w:rsid w:val="0078064B"/>
    <w:rsid w:val="007853C2"/>
    <w:rsid w:val="00785BDB"/>
    <w:rsid w:val="00787AAA"/>
    <w:rsid w:val="0079055D"/>
    <w:rsid w:val="0079125C"/>
    <w:rsid w:val="007912F5"/>
    <w:rsid w:val="007961A5"/>
    <w:rsid w:val="007A0798"/>
    <w:rsid w:val="007A1775"/>
    <w:rsid w:val="007A7A27"/>
    <w:rsid w:val="007B4BE8"/>
    <w:rsid w:val="007C0D54"/>
    <w:rsid w:val="007C5DFB"/>
    <w:rsid w:val="007C7089"/>
    <w:rsid w:val="007D020A"/>
    <w:rsid w:val="007D33F0"/>
    <w:rsid w:val="007D4CE8"/>
    <w:rsid w:val="007D5028"/>
    <w:rsid w:val="007D7119"/>
    <w:rsid w:val="007E512E"/>
    <w:rsid w:val="007E7956"/>
    <w:rsid w:val="007F2E31"/>
    <w:rsid w:val="007F52A0"/>
    <w:rsid w:val="00802612"/>
    <w:rsid w:val="0080589D"/>
    <w:rsid w:val="008061DA"/>
    <w:rsid w:val="00806E3E"/>
    <w:rsid w:val="00811748"/>
    <w:rsid w:val="00812AB5"/>
    <w:rsid w:val="008131EA"/>
    <w:rsid w:val="00813D18"/>
    <w:rsid w:val="00814F9F"/>
    <w:rsid w:val="008151F2"/>
    <w:rsid w:val="00817A9A"/>
    <w:rsid w:val="008221CE"/>
    <w:rsid w:val="00822692"/>
    <w:rsid w:val="00827DF8"/>
    <w:rsid w:val="00833031"/>
    <w:rsid w:val="00841667"/>
    <w:rsid w:val="0084216E"/>
    <w:rsid w:val="008466B3"/>
    <w:rsid w:val="00853201"/>
    <w:rsid w:val="00853544"/>
    <w:rsid w:val="00857A70"/>
    <w:rsid w:val="0086019F"/>
    <w:rsid w:val="00862EA9"/>
    <w:rsid w:val="00863E59"/>
    <w:rsid w:val="00864346"/>
    <w:rsid w:val="008740DC"/>
    <w:rsid w:val="00876251"/>
    <w:rsid w:val="008801DC"/>
    <w:rsid w:val="00882A42"/>
    <w:rsid w:val="00884BB1"/>
    <w:rsid w:val="00885169"/>
    <w:rsid w:val="00890FE9"/>
    <w:rsid w:val="0089182A"/>
    <w:rsid w:val="00891ECC"/>
    <w:rsid w:val="008A40CF"/>
    <w:rsid w:val="008A5F9F"/>
    <w:rsid w:val="008A6854"/>
    <w:rsid w:val="008B20FD"/>
    <w:rsid w:val="008B6467"/>
    <w:rsid w:val="008C4E07"/>
    <w:rsid w:val="008C6CFF"/>
    <w:rsid w:val="008C708F"/>
    <w:rsid w:val="008D0868"/>
    <w:rsid w:val="008D1612"/>
    <w:rsid w:val="008D1ED6"/>
    <w:rsid w:val="008D47DA"/>
    <w:rsid w:val="008D4FA2"/>
    <w:rsid w:val="008E2461"/>
    <w:rsid w:val="008E4354"/>
    <w:rsid w:val="00902358"/>
    <w:rsid w:val="00905AAD"/>
    <w:rsid w:val="009115F6"/>
    <w:rsid w:val="00914040"/>
    <w:rsid w:val="0092068A"/>
    <w:rsid w:val="009209B4"/>
    <w:rsid w:val="00927EF8"/>
    <w:rsid w:val="009328E6"/>
    <w:rsid w:val="009417F0"/>
    <w:rsid w:val="00944D2D"/>
    <w:rsid w:val="00951B3A"/>
    <w:rsid w:val="00951E9E"/>
    <w:rsid w:val="00954A34"/>
    <w:rsid w:val="009642A4"/>
    <w:rsid w:val="00964412"/>
    <w:rsid w:val="00967E80"/>
    <w:rsid w:val="009722AC"/>
    <w:rsid w:val="00976076"/>
    <w:rsid w:val="00976510"/>
    <w:rsid w:val="00983EFC"/>
    <w:rsid w:val="00984BD8"/>
    <w:rsid w:val="009861F6"/>
    <w:rsid w:val="0098746E"/>
    <w:rsid w:val="009934D1"/>
    <w:rsid w:val="00995494"/>
    <w:rsid w:val="009A2EB4"/>
    <w:rsid w:val="009A38CE"/>
    <w:rsid w:val="009B08ED"/>
    <w:rsid w:val="009B278B"/>
    <w:rsid w:val="009B7C62"/>
    <w:rsid w:val="009C4A35"/>
    <w:rsid w:val="009C5A4B"/>
    <w:rsid w:val="009C7708"/>
    <w:rsid w:val="009D2F14"/>
    <w:rsid w:val="009D7D36"/>
    <w:rsid w:val="009E7628"/>
    <w:rsid w:val="009E7A73"/>
    <w:rsid w:val="009F075D"/>
    <w:rsid w:val="009F1FC2"/>
    <w:rsid w:val="009F50DE"/>
    <w:rsid w:val="00A0203F"/>
    <w:rsid w:val="00A047FC"/>
    <w:rsid w:val="00A06AC9"/>
    <w:rsid w:val="00A108F7"/>
    <w:rsid w:val="00A1197C"/>
    <w:rsid w:val="00A12188"/>
    <w:rsid w:val="00A12335"/>
    <w:rsid w:val="00A17048"/>
    <w:rsid w:val="00A21C5B"/>
    <w:rsid w:val="00A26619"/>
    <w:rsid w:val="00A42B9C"/>
    <w:rsid w:val="00A433DE"/>
    <w:rsid w:val="00A57AE2"/>
    <w:rsid w:val="00A60056"/>
    <w:rsid w:val="00A62292"/>
    <w:rsid w:val="00A6626B"/>
    <w:rsid w:val="00A739F8"/>
    <w:rsid w:val="00A7637B"/>
    <w:rsid w:val="00A76767"/>
    <w:rsid w:val="00A938F4"/>
    <w:rsid w:val="00A941B2"/>
    <w:rsid w:val="00AA790F"/>
    <w:rsid w:val="00AB36BD"/>
    <w:rsid w:val="00AB7429"/>
    <w:rsid w:val="00AB7666"/>
    <w:rsid w:val="00AB7F76"/>
    <w:rsid w:val="00AB7FAE"/>
    <w:rsid w:val="00AC1811"/>
    <w:rsid w:val="00AD1BBF"/>
    <w:rsid w:val="00AD1CB4"/>
    <w:rsid w:val="00AE6EBA"/>
    <w:rsid w:val="00AF0E7C"/>
    <w:rsid w:val="00B015A2"/>
    <w:rsid w:val="00B0293E"/>
    <w:rsid w:val="00B06297"/>
    <w:rsid w:val="00B36E6F"/>
    <w:rsid w:val="00B37E6D"/>
    <w:rsid w:val="00B41D48"/>
    <w:rsid w:val="00B63280"/>
    <w:rsid w:val="00B65D76"/>
    <w:rsid w:val="00B67FC2"/>
    <w:rsid w:val="00B721A3"/>
    <w:rsid w:val="00B767E8"/>
    <w:rsid w:val="00B921B5"/>
    <w:rsid w:val="00B97E0B"/>
    <w:rsid w:val="00BA0402"/>
    <w:rsid w:val="00BA3B1B"/>
    <w:rsid w:val="00BA5FDB"/>
    <w:rsid w:val="00BB2C6C"/>
    <w:rsid w:val="00BB40DA"/>
    <w:rsid w:val="00BB58F7"/>
    <w:rsid w:val="00BB7CD4"/>
    <w:rsid w:val="00BC20D8"/>
    <w:rsid w:val="00BC2FF3"/>
    <w:rsid w:val="00BC5026"/>
    <w:rsid w:val="00BE1A06"/>
    <w:rsid w:val="00BF0EA5"/>
    <w:rsid w:val="00BF425B"/>
    <w:rsid w:val="00BF6D65"/>
    <w:rsid w:val="00C020A7"/>
    <w:rsid w:val="00C10CA4"/>
    <w:rsid w:val="00C110B4"/>
    <w:rsid w:val="00C133CB"/>
    <w:rsid w:val="00C16085"/>
    <w:rsid w:val="00C164E3"/>
    <w:rsid w:val="00C17DA1"/>
    <w:rsid w:val="00C246C3"/>
    <w:rsid w:val="00C3734B"/>
    <w:rsid w:val="00C37AE3"/>
    <w:rsid w:val="00C45208"/>
    <w:rsid w:val="00C46A2E"/>
    <w:rsid w:val="00C53700"/>
    <w:rsid w:val="00C634B0"/>
    <w:rsid w:val="00C63650"/>
    <w:rsid w:val="00C64DCE"/>
    <w:rsid w:val="00C65E4A"/>
    <w:rsid w:val="00C72CAE"/>
    <w:rsid w:val="00C744FD"/>
    <w:rsid w:val="00C763CF"/>
    <w:rsid w:val="00C770FF"/>
    <w:rsid w:val="00C77EC8"/>
    <w:rsid w:val="00C8674E"/>
    <w:rsid w:val="00C918FE"/>
    <w:rsid w:val="00C939C7"/>
    <w:rsid w:val="00C94468"/>
    <w:rsid w:val="00C96B59"/>
    <w:rsid w:val="00CA0571"/>
    <w:rsid w:val="00CA1B19"/>
    <w:rsid w:val="00CA2B9E"/>
    <w:rsid w:val="00CA443B"/>
    <w:rsid w:val="00CB1310"/>
    <w:rsid w:val="00CB4C05"/>
    <w:rsid w:val="00CC206A"/>
    <w:rsid w:val="00CC3EE7"/>
    <w:rsid w:val="00CE2FDB"/>
    <w:rsid w:val="00CE5C7B"/>
    <w:rsid w:val="00CF3DBA"/>
    <w:rsid w:val="00CF61D7"/>
    <w:rsid w:val="00CF745A"/>
    <w:rsid w:val="00D03CB8"/>
    <w:rsid w:val="00D121D5"/>
    <w:rsid w:val="00D203E5"/>
    <w:rsid w:val="00D20DCF"/>
    <w:rsid w:val="00D22A8F"/>
    <w:rsid w:val="00D34B60"/>
    <w:rsid w:val="00D40B6C"/>
    <w:rsid w:val="00D43CAE"/>
    <w:rsid w:val="00D45805"/>
    <w:rsid w:val="00D53EED"/>
    <w:rsid w:val="00D57712"/>
    <w:rsid w:val="00D63965"/>
    <w:rsid w:val="00D64435"/>
    <w:rsid w:val="00D70A08"/>
    <w:rsid w:val="00D74B39"/>
    <w:rsid w:val="00D8264C"/>
    <w:rsid w:val="00D9247E"/>
    <w:rsid w:val="00DA288B"/>
    <w:rsid w:val="00DA6C14"/>
    <w:rsid w:val="00DB1C54"/>
    <w:rsid w:val="00DB70DC"/>
    <w:rsid w:val="00DC1CA1"/>
    <w:rsid w:val="00DC217D"/>
    <w:rsid w:val="00DC5102"/>
    <w:rsid w:val="00DD39B3"/>
    <w:rsid w:val="00DD44D9"/>
    <w:rsid w:val="00DD6000"/>
    <w:rsid w:val="00DD6447"/>
    <w:rsid w:val="00DE05A9"/>
    <w:rsid w:val="00DE0F14"/>
    <w:rsid w:val="00DE2CE6"/>
    <w:rsid w:val="00DE59FD"/>
    <w:rsid w:val="00DE7989"/>
    <w:rsid w:val="00DE7D5B"/>
    <w:rsid w:val="00DF4463"/>
    <w:rsid w:val="00DF6330"/>
    <w:rsid w:val="00E103F4"/>
    <w:rsid w:val="00E10E0F"/>
    <w:rsid w:val="00E11B28"/>
    <w:rsid w:val="00E17B60"/>
    <w:rsid w:val="00E17C43"/>
    <w:rsid w:val="00E23B40"/>
    <w:rsid w:val="00E255E5"/>
    <w:rsid w:val="00E33176"/>
    <w:rsid w:val="00E403B1"/>
    <w:rsid w:val="00E4334D"/>
    <w:rsid w:val="00E44932"/>
    <w:rsid w:val="00E505F6"/>
    <w:rsid w:val="00E52091"/>
    <w:rsid w:val="00E53D7B"/>
    <w:rsid w:val="00E575F7"/>
    <w:rsid w:val="00E62935"/>
    <w:rsid w:val="00E633D4"/>
    <w:rsid w:val="00E8224B"/>
    <w:rsid w:val="00E82B92"/>
    <w:rsid w:val="00E84693"/>
    <w:rsid w:val="00E84D81"/>
    <w:rsid w:val="00E86C05"/>
    <w:rsid w:val="00E9198F"/>
    <w:rsid w:val="00E931FB"/>
    <w:rsid w:val="00EA3AB8"/>
    <w:rsid w:val="00EB2DB9"/>
    <w:rsid w:val="00EC112F"/>
    <w:rsid w:val="00ED145E"/>
    <w:rsid w:val="00ED68F4"/>
    <w:rsid w:val="00EE2726"/>
    <w:rsid w:val="00EE3B77"/>
    <w:rsid w:val="00EE4C28"/>
    <w:rsid w:val="00EE5910"/>
    <w:rsid w:val="00EE6147"/>
    <w:rsid w:val="00EF0394"/>
    <w:rsid w:val="00EF0B3D"/>
    <w:rsid w:val="00EF2B32"/>
    <w:rsid w:val="00EF6BDF"/>
    <w:rsid w:val="00EF74F6"/>
    <w:rsid w:val="00F0450A"/>
    <w:rsid w:val="00F119CA"/>
    <w:rsid w:val="00F12614"/>
    <w:rsid w:val="00F20AD5"/>
    <w:rsid w:val="00F211AA"/>
    <w:rsid w:val="00F2629D"/>
    <w:rsid w:val="00F27822"/>
    <w:rsid w:val="00F27D21"/>
    <w:rsid w:val="00F32EE5"/>
    <w:rsid w:val="00F45908"/>
    <w:rsid w:val="00F47E80"/>
    <w:rsid w:val="00F51A7B"/>
    <w:rsid w:val="00F5305E"/>
    <w:rsid w:val="00F60C64"/>
    <w:rsid w:val="00F625CD"/>
    <w:rsid w:val="00F63DD3"/>
    <w:rsid w:val="00F66506"/>
    <w:rsid w:val="00F70151"/>
    <w:rsid w:val="00F72EDC"/>
    <w:rsid w:val="00F744E7"/>
    <w:rsid w:val="00F83BF0"/>
    <w:rsid w:val="00F847D6"/>
    <w:rsid w:val="00F85F32"/>
    <w:rsid w:val="00F86948"/>
    <w:rsid w:val="00F9061B"/>
    <w:rsid w:val="00F932FC"/>
    <w:rsid w:val="00F94D9A"/>
    <w:rsid w:val="00F974FD"/>
    <w:rsid w:val="00FA0C90"/>
    <w:rsid w:val="00FB10DD"/>
    <w:rsid w:val="00FB699F"/>
    <w:rsid w:val="00FC0FBA"/>
    <w:rsid w:val="00FC1320"/>
    <w:rsid w:val="00FC439B"/>
    <w:rsid w:val="00FC50CF"/>
    <w:rsid w:val="00FD0523"/>
    <w:rsid w:val="00FD1919"/>
    <w:rsid w:val="00FD4A77"/>
    <w:rsid w:val="00FE3196"/>
    <w:rsid w:val="00FE51FB"/>
    <w:rsid w:val="00FE7524"/>
    <w:rsid w:val="00FF1273"/>
    <w:rsid w:val="00FF1CD6"/>
    <w:rsid w:val="00FF2D15"/>
    <w:rsid w:val="00FF5A33"/>
    <w:rsid w:val="00FF62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D2FB3"/>
  <w15:docId w15:val="{8C77F2F1-0424-4D86-89DD-92EE0C03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30"/>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3D3D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customStyle="1" w:styleId="Car20">
    <w:name w:val="Car2"/>
    <w:basedOn w:val="Normal"/>
    <w:rsid w:val="00524D18"/>
    <w:pPr>
      <w:spacing w:line="240" w:lineRule="exact"/>
    </w:pPr>
    <w:rPr>
      <w:rFonts w:ascii="Verdana" w:eastAsia="Times New Roman" w:hAnsi="Verdana" w:cs="Verdana"/>
      <w:sz w:val="20"/>
      <w:szCs w:val="20"/>
      <w:lang w:val="es-ES"/>
    </w:rPr>
  </w:style>
  <w:style w:type="paragraph" w:customStyle="1" w:styleId="xdefault">
    <w:name w:val="x_default"/>
    <w:basedOn w:val="Normal"/>
    <w:rsid w:val="00A6005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rsid w:val="003D3D79"/>
    <w:rPr>
      <w:rFonts w:asciiTheme="majorHAnsi" w:eastAsiaTheme="majorEastAsia" w:hAnsiTheme="majorHAnsi" w:cstheme="majorBidi"/>
      <w:color w:val="1F4D78" w:themeColor="accent1" w:themeShade="7F"/>
      <w:sz w:val="24"/>
      <w:szCs w:val="24"/>
    </w:rPr>
  </w:style>
  <w:style w:type="paragraph" w:styleId="Revisin">
    <w:name w:val="Revision"/>
    <w:hidden/>
    <w:uiPriority w:val="99"/>
    <w:semiHidden/>
    <w:rsid w:val="003453F9"/>
    <w:pPr>
      <w:spacing w:after="0" w:line="240" w:lineRule="auto"/>
    </w:pPr>
  </w:style>
  <w:style w:type="table" w:customStyle="1" w:styleId="TableGrid">
    <w:name w:val="TableGrid"/>
    <w:rsid w:val="00F63DD3"/>
    <w:pPr>
      <w:spacing w:after="0" w:line="240" w:lineRule="auto"/>
    </w:pPr>
    <w:rPr>
      <w:rFonts w:eastAsiaTheme="minorEastAsia"/>
      <w:lang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5785">
      <w:bodyDiv w:val="1"/>
      <w:marLeft w:val="0"/>
      <w:marRight w:val="0"/>
      <w:marTop w:val="0"/>
      <w:marBottom w:val="0"/>
      <w:divBdr>
        <w:top w:val="none" w:sz="0" w:space="0" w:color="auto"/>
        <w:left w:val="none" w:sz="0" w:space="0" w:color="auto"/>
        <w:bottom w:val="none" w:sz="0" w:space="0" w:color="auto"/>
        <w:right w:val="none" w:sz="0" w:space="0" w:color="auto"/>
      </w:divBdr>
    </w:div>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695740249">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2023436898">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95D20-AF5E-4833-977E-41844D22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3049</Words>
  <Characters>16771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Patricia Escolar Mahecha</dc:creator>
  <cp:lastModifiedBy>Tania Elena Esteban Ariza</cp:lastModifiedBy>
  <cp:revision>6</cp:revision>
  <dcterms:created xsi:type="dcterms:W3CDTF">2019-08-05T19:04:00Z</dcterms:created>
  <dcterms:modified xsi:type="dcterms:W3CDTF">2019-09-16T14:03:00Z</dcterms:modified>
</cp:coreProperties>
</file>