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76B6" w14:textId="77777777" w:rsidR="004967B5" w:rsidRDefault="004967B5" w:rsidP="00670D09">
      <w:pPr>
        <w:pStyle w:val="Normal1"/>
        <w:spacing w:after="0" w:line="360" w:lineRule="auto"/>
        <w:jc w:val="center"/>
        <w:rPr>
          <w:rFonts w:ascii="Arial" w:eastAsia="Times New Roman" w:hAnsi="Arial" w:cs="Arial"/>
        </w:rPr>
      </w:pPr>
    </w:p>
    <w:p w14:paraId="5A2B15C8" w14:textId="77777777" w:rsidR="00670D09" w:rsidRDefault="00670D09" w:rsidP="00670D09">
      <w:pPr>
        <w:pStyle w:val="Normal1"/>
        <w:spacing w:after="0" w:line="360" w:lineRule="auto"/>
        <w:jc w:val="center"/>
        <w:rPr>
          <w:rFonts w:ascii="Arial" w:eastAsia="Times New Roman" w:hAnsi="Arial" w:cs="Arial"/>
        </w:rPr>
      </w:pPr>
    </w:p>
    <w:p w14:paraId="41EF888D" w14:textId="77777777" w:rsidR="00670D09" w:rsidRDefault="00670D09" w:rsidP="00670D09">
      <w:pPr>
        <w:pStyle w:val="Normal1"/>
        <w:spacing w:after="0" w:line="360" w:lineRule="auto"/>
        <w:jc w:val="center"/>
        <w:rPr>
          <w:rFonts w:ascii="Arial" w:eastAsia="Times New Roman" w:hAnsi="Arial" w:cs="Arial"/>
        </w:rPr>
      </w:pPr>
    </w:p>
    <w:p w14:paraId="1D565C78" w14:textId="77777777" w:rsidR="00670D09" w:rsidRPr="00311B77" w:rsidRDefault="00670D09" w:rsidP="00670D09">
      <w:pPr>
        <w:pStyle w:val="Normal1"/>
        <w:spacing w:after="0" w:line="360" w:lineRule="auto"/>
        <w:jc w:val="center"/>
        <w:rPr>
          <w:rFonts w:ascii="Arial" w:eastAsia="Times New Roman" w:hAnsi="Arial" w:cs="Arial"/>
        </w:rPr>
      </w:pPr>
    </w:p>
    <w:p w14:paraId="152639DE" w14:textId="77777777" w:rsidR="00635731" w:rsidRPr="00311B77" w:rsidRDefault="00164C1E" w:rsidP="00670D09">
      <w:pPr>
        <w:pStyle w:val="Normal1"/>
        <w:spacing w:after="0" w:line="360" w:lineRule="auto"/>
        <w:jc w:val="center"/>
        <w:rPr>
          <w:rFonts w:ascii="Arial" w:eastAsia="Times New Roman" w:hAnsi="Arial" w:cs="Arial"/>
        </w:rPr>
      </w:pPr>
      <w:r w:rsidRPr="00311B77">
        <w:rPr>
          <w:rFonts w:ascii="Arial" w:eastAsia="Times New Roman" w:hAnsi="Arial" w:cs="Arial"/>
        </w:rPr>
        <w:t>Normatividad y derechos: derechos de las familias y rutas de atención.</w:t>
      </w:r>
    </w:p>
    <w:p w14:paraId="7686BE0E" w14:textId="77777777" w:rsidR="005774CE" w:rsidRPr="00311B77" w:rsidRDefault="00843CC9" w:rsidP="00670D09">
      <w:pPr>
        <w:pStyle w:val="Normal1"/>
        <w:tabs>
          <w:tab w:val="left" w:pos="6285"/>
        </w:tabs>
        <w:spacing w:after="0" w:line="360" w:lineRule="auto"/>
        <w:rPr>
          <w:rFonts w:ascii="Arial" w:eastAsia="Times New Roman" w:hAnsi="Arial" w:cs="Arial"/>
        </w:rPr>
      </w:pPr>
      <w:r>
        <w:rPr>
          <w:rFonts w:ascii="Arial" w:eastAsia="Times New Roman" w:hAnsi="Arial" w:cs="Arial"/>
        </w:rPr>
        <w:tab/>
      </w:r>
    </w:p>
    <w:p w14:paraId="2A361912" w14:textId="77777777" w:rsidR="005774CE" w:rsidRPr="00311B77" w:rsidRDefault="005774CE" w:rsidP="00670D09">
      <w:pPr>
        <w:pStyle w:val="Normal1"/>
        <w:spacing w:after="0" w:line="360" w:lineRule="auto"/>
        <w:jc w:val="center"/>
        <w:rPr>
          <w:rFonts w:ascii="Arial" w:eastAsia="Times New Roman" w:hAnsi="Arial" w:cs="Arial"/>
        </w:rPr>
      </w:pPr>
    </w:p>
    <w:p w14:paraId="786C9649" w14:textId="77777777" w:rsidR="005774CE" w:rsidRPr="00311B77" w:rsidRDefault="005774CE" w:rsidP="00670D09">
      <w:pPr>
        <w:pStyle w:val="Normal1"/>
        <w:spacing w:after="0" w:line="360" w:lineRule="auto"/>
        <w:jc w:val="center"/>
        <w:rPr>
          <w:rFonts w:ascii="Arial" w:eastAsia="Times New Roman" w:hAnsi="Arial" w:cs="Arial"/>
        </w:rPr>
      </w:pPr>
    </w:p>
    <w:p w14:paraId="78CE6B0C" w14:textId="77777777" w:rsidR="005774CE" w:rsidRPr="00311B77" w:rsidRDefault="005774CE" w:rsidP="00670D09">
      <w:pPr>
        <w:pStyle w:val="Normal1"/>
        <w:spacing w:after="0" w:line="360" w:lineRule="auto"/>
        <w:jc w:val="center"/>
        <w:rPr>
          <w:rFonts w:ascii="Arial" w:eastAsia="Times New Roman" w:hAnsi="Arial" w:cs="Arial"/>
        </w:rPr>
      </w:pPr>
    </w:p>
    <w:p w14:paraId="21EDA75E" w14:textId="77777777" w:rsidR="00635731" w:rsidRPr="00311B77" w:rsidRDefault="002A72F7" w:rsidP="00670D09">
      <w:pPr>
        <w:pStyle w:val="Normal1"/>
        <w:spacing w:after="0" w:line="360" w:lineRule="auto"/>
        <w:jc w:val="center"/>
        <w:rPr>
          <w:rFonts w:ascii="Arial" w:eastAsia="Times New Roman" w:hAnsi="Arial" w:cs="Arial"/>
        </w:rPr>
      </w:pPr>
      <w:r w:rsidRPr="00311B77">
        <w:rPr>
          <w:rFonts w:ascii="Arial" w:eastAsia="Times New Roman" w:hAnsi="Arial" w:cs="Arial"/>
        </w:rPr>
        <w:t>PREVENCIÓ</w:t>
      </w:r>
      <w:r w:rsidR="00635731" w:rsidRPr="00311B77">
        <w:rPr>
          <w:rFonts w:ascii="Arial" w:eastAsia="Times New Roman" w:hAnsi="Arial" w:cs="Arial"/>
        </w:rPr>
        <w:t>N DE VIOLENCIA INTRAFAMILIAR Y SEXUAL</w:t>
      </w:r>
    </w:p>
    <w:p w14:paraId="353A8C4D" w14:textId="77777777" w:rsidR="00635731" w:rsidRPr="00311B77" w:rsidRDefault="000D0006" w:rsidP="00670D09">
      <w:pPr>
        <w:pStyle w:val="Normal1"/>
        <w:spacing w:after="0" w:line="360" w:lineRule="auto"/>
        <w:jc w:val="center"/>
        <w:rPr>
          <w:rFonts w:ascii="Arial" w:eastAsia="Times New Roman" w:hAnsi="Arial" w:cs="Arial"/>
        </w:rPr>
      </w:pPr>
      <w:r w:rsidRPr="00311B77">
        <w:rPr>
          <w:rFonts w:ascii="Arial" w:eastAsia="Times New Roman" w:hAnsi="Arial" w:cs="Arial"/>
        </w:rPr>
        <w:t>ESTRATEGIA</w:t>
      </w:r>
      <w:r w:rsidR="00635731" w:rsidRPr="00311B77">
        <w:rPr>
          <w:rFonts w:ascii="Arial" w:eastAsia="Times New Roman" w:hAnsi="Arial" w:cs="Arial"/>
        </w:rPr>
        <w:t xml:space="preserve"> ENTORNOS PROTECTORES</w:t>
      </w:r>
      <w:r w:rsidR="002A72F7" w:rsidRPr="00311B77">
        <w:rPr>
          <w:rFonts w:ascii="Arial" w:eastAsia="Times New Roman" w:hAnsi="Arial" w:cs="Arial"/>
        </w:rPr>
        <w:t xml:space="preserve"> Y TERRITORIOS SEGUROS EN BOGOTÁ</w:t>
      </w:r>
    </w:p>
    <w:p w14:paraId="222546EF" w14:textId="77777777" w:rsidR="00635731" w:rsidRPr="00311B77" w:rsidRDefault="00635731" w:rsidP="00670D09">
      <w:pPr>
        <w:pStyle w:val="Normal1"/>
        <w:spacing w:after="0" w:line="360" w:lineRule="auto"/>
        <w:jc w:val="center"/>
        <w:rPr>
          <w:rFonts w:ascii="Arial" w:eastAsia="Times New Roman" w:hAnsi="Arial" w:cs="Arial"/>
        </w:rPr>
      </w:pPr>
    </w:p>
    <w:p w14:paraId="0B1EF3F4" w14:textId="77777777" w:rsidR="00BC7C6C" w:rsidRPr="00311B77" w:rsidRDefault="00BC7C6C" w:rsidP="00670D09">
      <w:pPr>
        <w:pStyle w:val="Normal1"/>
        <w:spacing w:after="0" w:line="360" w:lineRule="auto"/>
        <w:jc w:val="center"/>
        <w:rPr>
          <w:rFonts w:ascii="Arial" w:eastAsia="Times New Roman" w:hAnsi="Arial" w:cs="Arial"/>
        </w:rPr>
      </w:pPr>
    </w:p>
    <w:p w14:paraId="3D8182CD" w14:textId="77777777" w:rsidR="00BC7C6C" w:rsidRDefault="00BC7C6C" w:rsidP="00670D09">
      <w:pPr>
        <w:pStyle w:val="Normal1"/>
        <w:spacing w:after="0" w:line="360" w:lineRule="auto"/>
        <w:jc w:val="center"/>
        <w:rPr>
          <w:rFonts w:ascii="Arial" w:eastAsia="Times New Roman" w:hAnsi="Arial" w:cs="Arial"/>
        </w:rPr>
      </w:pPr>
    </w:p>
    <w:p w14:paraId="2C83BDED" w14:textId="77777777" w:rsidR="00670D09" w:rsidRPr="00311B77" w:rsidRDefault="00670D09" w:rsidP="00670D09">
      <w:pPr>
        <w:pStyle w:val="Normal1"/>
        <w:spacing w:after="0" w:line="360" w:lineRule="auto"/>
        <w:jc w:val="center"/>
        <w:rPr>
          <w:rFonts w:ascii="Arial" w:eastAsia="Times New Roman" w:hAnsi="Arial" w:cs="Arial"/>
        </w:rPr>
      </w:pPr>
    </w:p>
    <w:p w14:paraId="551A0390" w14:textId="77777777" w:rsidR="00635731" w:rsidRPr="00311B77" w:rsidRDefault="00670D09" w:rsidP="00670D09">
      <w:pPr>
        <w:pStyle w:val="Normal1"/>
        <w:tabs>
          <w:tab w:val="left" w:pos="5445"/>
        </w:tabs>
        <w:spacing w:after="0" w:line="360" w:lineRule="auto"/>
        <w:rPr>
          <w:rFonts w:ascii="Arial" w:eastAsia="Times New Roman" w:hAnsi="Arial" w:cs="Arial"/>
        </w:rPr>
      </w:pPr>
      <w:r>
        <w:rPr>
          <w:rFonts w:ascii="Arial" w:eastAsia="Times New Roman" w:hAnsi="Arial" w:cs="Arial"/>
        </w:rPr>
        <w:tab/>
      </w:r>
    </w:p>
    <w:p w14:paraId="62079CAD" w14:textId="77777777" w:rsidR="00635731" w:rsidRPr="00311B77" w:rsidRDefault="00635731" w:rsidP="00670D09">
      <w:pPr>
        <w:pStyle w:val="Normal1"/>
        <w:spacing w:after="0" w:line="360" w:lineRule="auto"/>
        <w:jc w:val="center"/>
        <w:rPr>
          <w:rFonts w:ascii="Arial" w:eastAsia="Times New Roman" w:hAnsi="Arial" w:cs="Arial"/>
        </w:rPr>
      </w:pPr>
      <w:r w:rsidRPr="00311B77">
        <w:rPr>
          <w:rFonts w:ascii="Arial" w:eastAsia="Times New Roman" w:hAnsi="Arial" w:cs="Arial"/>
        </w:rPr>
        <w:t>Herramienta metodológica número 5</w:t>
      </w:r>
    </w:p>
    <w:p w14:paraId="5912923B" w14:textId="77777777" w:rsidR="00635731" w:rsidRPr="00311B77" w:rsidRDefault="00635731" w:rsidP="00670D09">
      <w:pPr>
        <w:pStyle w:val="Normal1"/>
        <w:spacing w:after="0" w:line="360" w:lineRule="auto"/>
        <w:jc w:val="center"/>
        <w:rPr>
          <w:rFonts w:ascii="Arial" w:eastAsia="Times New Roman" w:hAnsi="Arial" w:cs="Arial"/>
        </w:rPr>
      </w:pPr>
      <w:r w:rsidRPr="00311B77">
        <w:rPr>
          <w:rFonts w:ascii="Arial" w:eastAsia="Times New Roman" w:hAnsi="Arial" w:cs="Arial"/>
        </w:rPr>
        <w:t xml:space="preserve">Con énfasis en Derechos de las </w:t>
      </w:r>
      <w:proofErr w:type="gramStart"/>
      <w:r w:rsidRPr="00311B77">
        <w:rPr>
          <w:rFonts w:ascii="Arial" w:eastAsia="Times New Roman" w:hAnsi="Arial" w:cs="Arial"/>
        </w:rPr>
        <w:t>familias</w:t>
      </w:r>
      <w:r w:rsidR="00E004ED" w:rsidRPr="00311B77">
        <w:rPr>
          <w:rFonts w:ascii="Arial" w:eastAsia="Times New Roman" w:hAnsi="Arial" w:cs="Arial"/>
        </w:rPr>
        <w:t xml:space="preserve">  y</w:t>
      </w:r>
      <w:proofErr w:type="gramEnd"/>
      <w:r w:rsidR="00E004ED" w:rsidRPr="00311B77">
        <w:rPr>
          <w:rFonts w:ascii="Arial" w:eastAsia="Times New Roman" w:hAnsi="Arial" w:cs="Arial"/>
        </w:rPr>
        <w:t xml:space="preserve"> Rutas de Atención</w:t>
      </w:r>
    </w:p>
    <w:p w14:paraId="3880C52A" w14:textId="77777777" w:rsidR="00635731" w:rsidRPr="00311B77" w:rsidRDefault="00635731" w:rsidP="00670D09">
      <w:pPr>
        <w:pStyle w:val="Normal1"/>
        <w:spacing w:after="0" w:line="360" w:lineRule="auto"/>
        <w:jc w:val="center"/>
        <w:rPr>
          <w:rFonts w:ascii="Arial" w:eastAsia="Times New Roman" w:hAnsi="Arial" w:cs="Arial"/>
        </w:rPr>
      </w:pPr>
    </w:p>
    <w:p w14:paraId="3F18AD08" w14:textId="77777777" w:rsidR="004967B5" w:rsidRDefault="004967B5" w:rsidP="00670D09">
      <w:pPr>
        <w:pStyle w:val="Normal1"/>
        <w:spacing w:after="0" w:line="360" w:lineRule="auto"/>
        <w:jc w:val="center"/>
        <w:rPr>
          <w:rFonts w:ascii="Arial" w:eastAsia="Times New Roman" w:hAnsi="Arial" w:cs="Arial"/>
        </w:rPr>
      </w:pPr>
    </w:p>
    <w:p w14:paraId="30B2DE67" w14:textId="77777777" w:rsidR="00670D09" w:rsidRDefault="00670D09" w:rsidP="00670D09">
      <w:pPr>
        <w:pStyle w:val="Normal1"/>
        <w:spacing w:after="0" w:line="360" w:lineRule="auto"/>
        <w:jc w:val="center"/>
        <w:rPr>
          <w:rFonts w:ascii="Arial" w:eastAsia="Times New Roman" w:hAnsi="Arial" w:cs="Arial"/>
        </w:rPr>
      </w:pPr>
    </w:p>
    <w:p w14:paraId="590AEEBB" w14:textId="77777777" w:rsidR="00670D09" w:rsidRDefault="00670D09" w:rsidP="00670D09">
      <w:pPr>
        <w:pStyle w:val="Normal1"/>
        <w:spacing w:after="0" w:line="360" w:lineRule="auto"/>
        <w:jc w:val="center"/>
        <w:rPr>
          <w:rFonts w:ascii="Arial" w:eastAsia="Times New Roman" w:hAnsi="Arial" w:cs="Arial"/>
        </w:rPr>
      </w:pPr>
    </w:p>
    <w:p w14:paraId="1375698F" w14:textId="77777777" w:rsidR="00670D09" w:rsidRPr="00311B77" w:rsidRDefault="00670D09" w:rsidP="00670D09">
      <w:pPr>
        <w:pStyle w:val="Normal1"/>
        <w:spacing w:after="0" w:line="360" w:lineRule="auto"/>
        <w:jc w:val="center"/>
        <w:rPr>
          <w:rFonts w:ascii="Arial" w:eastAsia="Times New Roman" w:hAnsi="Arial" w:cs="Arial"/>
        </w:rPr>
      </w:pPr>
    </w:p>
    <w:p w14:paraId="1A5F3C76" w14:textId="77777777" w:rsidR="005774CE" w:rsidRPr="00311B77" w:rsidRDefault="000D0006" w:rsidP="00670D09">
      <w:pPr>
        <w:pStyle w:val="Normal1"/>
        <w:spacing w:after="0" w:line="360" w:lineRule="auto"/>
        <w:jc w:val="center"/>
        <w:rPr>
          <w:rFonts w:ascii="Arial" w:eastAsia="Times New Roman" w:hAnsi="Arial" w:cs="Arial"/>
        </w:rPr>
      </w:pPr>
      <w:r w:rsidRPr="00311B77">
        <w:rPr>
          <w:rFonts w:ascii="Arial" w:eastAsia="Times New Roman" w:hAnsi="Arial" w:cs="Arial"/>
        </w:rPr>
        <w:t>Secretaría Distrital de Integración S</w:t>
      </w:r>
      <w:r w:rsidR="00635731" w:rsidRPr="00311B77">
        <w:rPr>
          <w:rFonts w:ascii="Arial" w:eastAsia="Times New Roman" w:hAnsi="Arial" w:cs="Arial"/>
        </w:rPr>
        <w:t xml:space="preserve">ocial </w:t>
      </w:r>
    </w:p>
    <w:p w14:paraId="529F4678" w14:textId="77777777" w:rsidR="00670D09" w:rsidRDefault="00670D09" w:rsidP="00670D09">
      <w:pPr>
        <w:spacing w:after="0" w:line="360" w:lineRule="auto"/>
        <w:rPr>
          <w:rFonts w:ascii="Arial" w:eastAsia="Calibri" w:hAnsi="Arial" w:cs="Arial"/>
          <w:bCs/>
          <w:lang w:val="es-ES" w:eastAsia="es-ES"/>
        </w:rPr>
      </w:pPr>
    </w:p>
    <w:p w14:paraId="435F4DFF" w14:textId="77777777" w:rsidR="00E26DC0" w:rsidRDefault="00E26DC0">
      <w:pPr>
        <w:rPr>
          <w:rFonts w:ascii="Arial" w:eastAsia="Calibri" w:hAnsi="Arial" w:cs="Arial"/>
          <w:bCs/>
          <w:lang w:val="es-ES" w:eastAsia="es-ES"/>
        </w:rPr>
      </w:pPr>
      <w:r>
        <w:rPr>
          <w:rFonts w:ascii="Arial" w:eastAsia="Calibri" w:hAnsi="Arial" w:cs="Arial"/>
          <w:bCs/>
          <w:lang w:val="es-ES" w:eastAsia="es-ES"/>
        </w:rPr>
        <w:br w:type="page"/>
      </w:r>
    </w:p>
    <w:p w14:paraId="3A4018C3" w14:textId="77777777" w:rsidR="00EB3E04" w:rsidRPr="00670D09" w:rsidRDefault="00E9126E" w:rsidP="00670D09">
      <w:pPr>
        <w:pStyle w:val="Prrafodelista"/>
        <w:numPr>
          <w:ilvl w:val="0"/>
          <w:numId w:val="47"/>
        </w:numPr>
        <w:spacing w:after="0" w:line="360" w:lineRule="auto"/>
        <w:jc w:val="center"/>
        <w:rPr>
          <w:rFonts w:ascii="Arial" w:hAnsi="Arial" w:cs="Arial"/>
        </w:rPr>
      </w:pPr>
      <w:r w:rsidRPr="00670D09">
        <w:rPr>
          <w:rFonts w:ascii="Arial" w:hAnsi="Arial" w:cs="Arial"/>
        </w:rPr>
        <w:lastRenderedPageBreak/>
        <w:t>JUSTIFICACIÓN</w:t>
      </w:r>
    </w:p>
    <w:p w14:paraId="4802C49C" w14:textId="77777777" w:rsidR="00670D09" w:rsidRDefault="00670D09" w:rsidP="00670D09">
      <w:pPr>
        <w:spacing w:after="0" w:line="360" w:lineRule="auto"/>
        <w:jc w:val="center"/>
        <w:rPr>
          <w:rFonts w:ascii="Arial" w:hAnsi="Arial" w:cs="Arial"/>
        </w:rPr>
      </w:pPr>
    </w:p>
    <w:p w14:paraId="2D3D715C" w14:textId="77777777" w:rsidR="000545BD" w:rsidRDefault="00876AF1" w:rsidP="00670D09">
      <w:pPr>
        <w:spacing w:after="0" w:line="360" w:lineRule="auto"/>
        <w:jc w:val="both"/>
        <w:rPr>
          <w:rFonts w:ascii="Arial" w:hAnsi="Arial" w:cs="Arial"/>
        </w:rPr>
      </w:pPr>
      <w:r w:rsidRPr="00311B77">
        <w:rPr>
          <w:rFonts w:ascii="Arial" w:hAnsi="Arial" w:cs="Arial"/>
        </w:rPr>
        <w:t>El concepto de D</w:t>
      </w:r>
      <w:r w:rsidR="0045245B" w:rsidRPr="00311B77">
        <w:rPr>
          <w:rFonts w:ascii="Arial" w:hAnsi="Arial" w:cs="Arial"/>
        </w:rPr>
        <w:t>erechos</w:t>
      </w:r>
      <w:r w:rsidRPr="00311B77">
        <w:rPr>
          <w:rFonts w:ascii="Arial" w:hAnsi="Arial" w:cs="Arial"/>
        </w:rPr>
        <w:t xml:space="preserve"> H</w:t>
      </w:r>
      <w:r w:rsidR="000545BD" w:rsidRPr="00311B77">
        <w:rPr>
          <w:rFonts w:ascii="Arial" w:hAnsi="Arial" w:cs="Arial"/>
        </w:rPr>
        <w:t>umanos</w:t>
      </w:r>
      <w:r w:rsidR="0045245B" w:rsidRPr="00311B77">
        <w:rPr>
          <w:rFonts w:ascii="Arial" w:hAnsi="Arial" w:cs="Arial"/>
        </w:rPr>
        <w:t xml:space="preserve"> tal como lo entendemos hoy en día se ha venido construyendo con las necesidades </w:t>
      </w:r>
      <w:r w:rsidR="000545BD" w:rsidRPr="00311B77">
        <w:rPr>
          <w:rFonts w:ascii="Arial" w:hAnsi="Arial" w:cs="Arial"/>
        </w:rPr>
        <w:t xml:space="preserve">que la sociedad </w:t>
      </w:r>
      <w:r w:rsidR="0045245B" w:rsidRPr="00311B77">
        <w:rPr>
          <w:rFonts w:ascii="Arial" w:hAnsi="Arial" w:cs="Arial"/>
        </w:rPr>
        <w:t>requiere;</w:t>
      </w:r>
      <w:r w:rsidR="000545BD" w:rsidRPr="00311B77">
        <w:rPr>
          <w:rFonts w:ascii="Arial" w:hAnsi="Arial" w:cs="Arial"/>
        </w:rPr>
        <w:t xml:space="preserve"> por esta razón, la construcción de</w:t>
      </w:r>
      <w:r w:rsidR="00FB59D5" w:rsidRPr="00311B77">
        <w:rPr>
          <w:rFonts w:ascii="Arial" w:hAnsi="Arial" w:cs="Arial"/>
        </w:rPr>
        <w:t xml:space="preserve"> la</w:t>
      </w:r>
      <w:r w:rsidR="000545BD" w:rsidRPr="00311B77">
        <w:rPr>
          <w:rFonts w:ascii="Arial" w:hAnsi="Arial" w:cs="Arial"/>
        </w:rPr>
        <w:t xml:space="preserve"> sociedad </w:t>
      </w:r>
      <w:r w:rsidR="00D703AF" w:rsidRPr="00311B77">
        <w:rPr>
          <w:rFonts w:ascii="Arial" w:hAnsi="Arial" w:cs="Arial"/>
        </w:rPr>
        <w:t>debe</w:t>
      </w:r>
      <w:r w:rsidR="000545BD" w:rsidRPr="00311B77">
        <w:rPr>
          <w:rFonts w:ascii="Arial" w:hAnsi="Arial" w:cs="Arial"/>
        </w:rPr>
        <w:t xml:space="preserve"> ser democrática</w:t>
      </w:r>
      <w:r w:rsidR="008D6AB2" w:rsidRPr="00311B77">
        <w:rPr>
          <w:rFonts w:ascii="Arial" w:hAnsi="Arial" w:cs="Arial"/>
        </w:rPr>
        <w:t xml:space="preserve">, </w:t>
      </w:r>
      <w:r w:rsidR="000545BD" w:rsidRPr="00311B77">
        <w:rPr>
          <w:rFonts w:ascii="Arial" w:hAnsi="Arial" w:cs="Arial"/>
        </w:rPr>
        <w:t>justa</w:t>
      </w:r>
      <w:r w:rsidR="008D6AB2" w:rsidRPr="00311B77">
        <w:rPr>
          <w:rFonts w:ascii="Arial" w:hAnsi="Arial" w:cs="Arial"/>
        </w:rPr>
        <w:t xml:space="preserve"> </w:t>
      </w:r>
      <w:r w:rsidR="000545BD" w:rsidRPr="00311B77">
        <w:rPr>
          <w:rFonts w:ascii="Arial" w:hAnsi="Arial" w:cs="Arial"/>
        </w:rPr>
        <w:t>y participativa</w:t>
      </w:r>
      <w:r w:rsidR="008D6AB2" w:rsidRPr="00311B77">
        <w:rPr>
          <w:rFonts w:ascii="Arial" w:hAnsi="Arial" w:cs="Arial"/>
        </w:rPr>
        <w:t>, s</w:t>
      </w:r>
      <w:r w:rsidR="000545BD" w:rsidRPr="00311B77">
        <w:rPr>
          <w:rFonts w:ascii="Arial" w:hAnsi="Arial" w:cs="Arial"/>
        </w:rPr>
        <w:t xml:space="preserve">in embargo, la evidencia de las desigualdades </w:t>
      </w:r>
      <w:r w:rsidR="00835811" w:rsidRPr="00311B77">
        <w:rPr>
          <w:rFonts w:ascii="Arial" w:hAnsi="Arial" w:cs="Arial"/>
        </w:rPr>
        <w:t>e</w:t>
      </w:r>
      <w:r w:rsidR="000545BD" w:rsidRPr="00311B77">
        <w:rPr>
          <w:rFonts w:ascii="Arial" w:hAnsi="Arial" w:cs="Arial"/>
        </w:rPr>
        <w:t xml:space="preserve"> inequidades sociales son muestras claras del desconocimiento de los derechos humanos, especialmente tales como: el de las mujeres, niños, niñas, adolescentes y familia.</w:t>
      </w:r>
    </w:p>
    <w:p w14:paraId="2932A459" w14:textId="77777777" w:rsidR="00670D09" w:rsidRPr="00311B77" w:rsidRDefault="00670D09" w:rsidP="00670D09">
      <w:pPr>
        <w:spacing w:after="0" w:line="360" w:lineRule="auto"/>
        <w:jc w:val="both"/>
        <w:rPr>
          <w:rFonts w:ascii="Arial" w:hAnsi="Arial" w:cs="Arial"/>
        </w:rPr>
      </w:pPr>
    </w:p>
    <w:p w14:paraId="16D7C094" w14:textId="77777777" w:rsidR="00264E51" w:rsidRDefault="00D4393F" w:rsidP="00670D09">
      <w:pPr>
        <w:spacing w:after="0" w:line="360" w:lineRule="auto"/>
        <w:jc w:val="both"/>
        <w:rPr>
          <w:rFonts w:ascii="Arial" w:hAnsi="Arial" w:cs="Arial"/>
        </w:rPr>
      </w:pPr>
      <w:r w:rsidRPr="00311B77">
        <w:rPr>
          <w:rFonts w:ascii="Arial" w:hAnsi="Arial" w:cs="Arial"/>
        </w:rPr>
        <w:t>En e</w:t>
      </w:r>
      <w:r w:rsidR="000545BD" w:rsidRPr="00311B77">
        <w:rPr>
          <w:rFonts w:ascii="Arial" w:hAnsi="Arial" w:cs="Arial"/>
        </w:rPr>
        <w:t>l ejercicio</w:t>
      </w:r>
      <w:r w:rsidRPr="00311B77">
        <w:rPr>
          <w:rFonts w:ascii="Arial" w:hAnsi="Arial" w:cs="Arial"/>
        </w:rPr>
        <w:t xml:space="preserve"> constructivo </w:t>
      </w:r>
      <w:r w:rsidR="000545BD" w:rsidRPr="00311B77">
        <w:rPr>
          <w:rFonts w:ascii="Arial" w:hAnsi="Arial" w:cs="Arial"/>
        </w:rPr>
        <w:t>de los derechos</w:t>
      </w:r>
      <w:r w:rsidR="00D703AF" w:rsidRPr="00311B77">
        <w:rPr>
          <w:rFonts w:ascii="Arial" w:hAnsi="Arial" w:cs="Arial"/>
        </w:rPr>
        <w:t xml:space="preserve"> humanos también </w:t>
      </w:r>
      <w:r w:rsidR="008D6AB2" w:rsidRPr="00311B77">
        <w:rPr>
          <w:rFonts w:ascii="Arial" w:hAnsi="Arial" w:cs="Arial"/>
        </w:rPr>
        <w:t xml:space="preserve">se </w:t>
      </w:r>
      <w:r w:rsidR="00D703AF" w:rsidRPr="00311B77">
        <w:rPr>
          <w:rFonts w:ascii="Arial" w:hAnsi="Arial" w:cs="Arial"/>
        </w:rPr>
        <w:t>debe</w:t>
      </w:r>
      <w:r w:rsidR="008D6AB2" w:rsidRPr="00311B77">
        <w:rPr>
          <w:rFonts w:ascii="Arial" w:hAnsi="Arial" w:cs="Arial"/>
        </w:rPr>
        <w:t>n</w:t>
      </w:r>
      <w:r w:rsidR="000545BD" w:rsidRPr="00311B77">
        <w:rPr>
          <w:rFonts w:ascii="Arial" w:hAnsi="Arial" w:cs="Arial"/>
        </w:rPr>
        <w:t xml:space="preserve"> genera</w:t>
      </w:r>
      <w:r w:rsidR="00D703AF" w:rsidRPr="00311B77">
        <w:rPr>
          <w:rFonts w:ascii="Arial" w:hAnsi="Arial" w:cs="Arial"/>
        </w:rPr>
        <w:t>r las condiciones que asegure</w:t>
      </w:r>
      <w:r w:rsidR="000545BD" w:rsidRPr="00311B77">
        <w:rPr>
          <w:rFonts w:ascii="Arial" w:hAnsi="Arial" w:cs="Arial"/>
        </w:rPr>
        <w:t>n el</w:t>
      </w:r>
      <w:r w:rsidR="00D703AF" w:rsidRPr="00311B77">
        <w:rPr>
          <w:rFonts w:ascii="Arial" w:hAnsi="Arial" w:cs="Arial"/>
        </w:rPr>
        <w:t xml:space="preserve"> conocimiento y re</w:t>
      </w:r>
      <w:r w:rsidRPr="00311B77">
        <w:rPr>
          <w:rFonts w:ascii="Arial" w:hAnsi="Arial" w:cs="Arial"/>
        </w:rPr>
        <w:t>conocimiento de los mismos; esto</w:t>
      </w:r>
      <w:r w:rsidR="00D703AF" w:rsidRPr="00311B77">
        <w:rPr>
          <w:rFonts w:ascii="Arial" w:hAnsi="Arial" w:cs="Arial"/>
        </w:rPr>
        <w:t xml:space="preserve"> será entonces, el primer paso para tal </w:t>
      </w:r>
      <w:proofErr w:type="gramStart"/>
      <w:r w:rsidR="00D703AF" w:rsidRPr="00311B77">
        <w:rPr>
          <w:rFonts w:ascii="Arial" w:hAnsi="Arial" w:cs="Arial"/>
        </w:rPr>
        <w:t xml:space="preserve">propósito;  </w:t>
      </w:r>
      <w:r w:rsidR="0045245B" w:rsidRPr="00311B77">
        <w:rPr>
          <w:rFonts w:ascii="Arial" w:hAnsi="Arial" w:cs="Arial"/>
        </w:rPr>
        <w:t>así</w:t>
      </w:r>
      <w:proofErr w:type="gramEnd"/>
      <w:r w:rsidR="0045245B" w:rsidRPr="00311B77">
        <w:rPr>
          <w:rFonts w:ascii="Arial" w:hAnsi="Arial" w:cs="Arial"/>
        </w:rPr>
        <w:t xml:space="preserve"> que, después de un largo proceso de</w:t>
      </w:r>
      <w:r w:rsidR="001144ED" w:rsidRPr="00311B77">
        <w:rPr>
          <w:rFonts w:ascii="Arial" w:hAnsi="Arial" w:cs="Arial"/>
        </w:rPr>
        <w:t xml:space="preserve"> definiciones y ajustes a los derechos humanos</w:t>
      </w:r>
      <w:r w:rsidRPr="00311B77">
        <w:rPr>
          <w:rFonts w:ascii="Arial" w:hAnsi="Arial" w:cs="Arial"/>
        </w:rPr>
        <w:t xml:space="preserve"> </w:t>
      </w:r>
      <w:r w:rsidR="00264E51" w:rsidRPr="00311B77">
        <w:rPr>
          <w:rFonts w:ascii="Arial" w:hAnsi="Arial" w:cs="Arial"/>
        </w:rPr>
        <w:t xml:space="preserve">y a partir </w:t>
      </w:r>
      <w:r w:rsidR="008D6AB2" w:rsidRPr="00311B77">
        <w:rPr>
          <w:rFonts w:ascii="Arial" w:hAnsi="Arial" w:cs="Arial"/>
        </w:rPr>
        <w:t>de</w:t>
      </w:r>
      <w:r w:rsidR="005B18DA" w:rsidRPr="00311B77">
        <w:rPr>
          <w:rFonts w:ascii="Arial" w:hAnsi="Arial" w:cs="Arial"/>
        </w:rPr>
        <w:t xml:space="preserve"> </w:t>
      </w:r>
      <w:r w:rsidR="00264E51" w:rsidRPr="00311B77">
        <w:rPr>
          <w:rFonts w:ascii="Arial" w:hAnsi="Arial" w:cs="Arial"/>
        </w:rPr>
        <w:t>la base epistemológica, conceptual y socio-jurídica</w:t>
      </w:r>
      <w:r w:rsidRPr="00311B77">
        <w:rPr>
          <w:rFonts w:ascii="Arial" w:hAnsi="Arial" w:cs="Arial"/>
        </w:rPr>
        <w:t>, se ha rec</w:t>
      </w:r>
      <w:r w:rsidR="008D6AB2" w:rsidRPr="00311B77">
        <w:rPr>
          <w:rFonts w:ascii="Arial" w:hAnsi="Arial" w:cs="Arial"/>
        </w:rPr>
        <w:t xml:space="preserve">onocido a la familia como un </w:t>
      </w:r>
      <w:r w:rsidRPr="00311B77">
        <w:rPr>
          <w:rFonts w:ascii="Arial" w:hAnsi="Arial" w:cs="Arial"/>
        </w:rPr>
        <w:t>sujeto colectivo de derechos.</w:t>
      </w:r>
      <w:r w:rsidR="001138D0" w:rsidRPr="00311B77">
        <w:rPr>
          <w:rFonts w:ascii="Arial" w:hAnsi="Arial" w:cs="Arial"/>
        </w:rPr>
        <w:t xml:space="preserve"> Es decir que, </w:t>
      </w:r>
      <w:r w:rsidR="003B7A03" w:rsidRPr="00311B77">
        <w:rPr>
          <w:rFonts w:ascii="Arial" w:hAnsi="Arial" w:cs="Arial"/>
        </w:rPr>
        <w:t xml:space="preserve"> el marco normativo, constitucional y jurídico colombiano, </w:t>
      </w:r>
      <w:r w:rsidR="00FE13BD" w:rsidRPr="00311B77">
        <w:rPr>
          <w:rFonts w:ascii="Arial" w:hAnsi="Arial" w:cs="Arial"/>
        </w:rPr>
        <w:t>garantizan los derechos de la familia y de cada uno de los integrantes que la conforman, reconoce a la familia como una institución social que requiere de protección jurídica para su desarrollo humano y bienestar, al tiempo que concede la primacía de los derechos inalienables de la persona y ampara a la familia como institución</w:t>
      </w:r>
      <w:r w:rsidR="00DA6714" w:rsidRPr="00311B77">
        <w:rPr>
          <w:rFonts w:ascii="Arial" w:hAnsi="Arial" w:cs="Arial"/>
        </w:rPr>
        <w:t>; las cuales están conformadas por grupos de dos o más personas de diferente o del mismo sexo, con hijos o sin ellos, unidas por una relación de parentesco por consanguinidad, afinidad, adopción o por afecto, en las que se establecen vínculos de apoyo emocional, económico, de cuidado o de afecto, que comparten domicilio, residencia o lugar de habitación de manera habitual y son sujetos colectivos de derecho (Alcaldía Mayor de Bogotá - SDIS, 2011).</w:t>
      </w:r>
      <w:r w:rsidR="00FE13BD" w:rsidRPr="00311B77">
        <w:rPr>
          <w:rFonts w:ascii="Arial" w:hAnsi="Arial" w:cs="Arial"/>
        </w:rPr>
        <w:t>(</w:t>
      </w:r>
      <w:sdt>
        <w:sdtPr>
          <w:rPr>
            <w:rFonts w:ascii="Arial" w:hAnsi="Arial" w:cs="Arial"/>
          </w:rPr>
          <w:id w:val="1610776633"/>
          <w:citation/>
        </w:sdtPr>
        <w:sdtEndPr/>
        <w:sdtContent>
          <w:r w:rsidR="00FE13BD" w:rsidRPr="00311B77">
            <w:rPr>
              <w:rFonts w:ascii="Arial" w:hAnsi="Arial" w:cs="Arial"/>
            </w:rPr>
            <w:fldChar w:fldCharType="begin"/>
          </w:r>
          <w:r w:rsidR="00FE13BD" w:rsidRPr="00311B77">
            <w:rPr>
              <w:rFonts w:ascii="Arial" w:hAnsi="Arial" w:cs="Arial"/>
            </w:rPr>
            <w:instrText xml:space="preserve"> CITATION ALC16 \l 9226 </w:instrText>
          </w:r>
          <w:r w:rsidR="00FE13BD" w:rsidRPr="00311B77">
            <w:rPr>
              <w:rFonts w:ascii="Arial" w:hAnsi="Arial" w:cs="Arial"/>
            </w:rPr>
            <w:fldChar w:fldCharType="separate"/>
          </w:r>
          <w:r w:rsidR="00E723B7" w:rsidRPr="00311B77">
            <w:rPr>
              <w:rFonts w:ascii="Arial" w:hAnsi="Arial" w:cs="Arial"/>
              <w:noProof/>
            </w:rPr>
            <w:t xml:space="preserve"> (ALCALDÍA MAYOR DE BOGOTÁ, 2016)</w:t>
          </w:r>
          <w:r w:rsidR="00FE13BD" w:rsidRPr="00311B77">
            <w:rPr>
              <w:rFonts w:ascii="Arial" w:hAnsi="Arial" w:cs="Arial"/>
            </w:rPr>
            <w:fldChar w:fldCharType="end"/>
          </w:r>
        </w:sdtContent>
      </w:sdt>
      <w:r w:rsidR="0085661A" w:rsidRPr="00311B77">
        <w:rPr>
          <w:rFonts w:ascii="Arial" w:hAnsi="Arial" w:cs="Arial"/>
        </w:rPr>
        <w:t>.</w:t>
      </w:r>
    </w:p>
    <w:p w14:paraId="6E03A3DD" w14:textId="77777777" w:rsidR="00670D09" w:rsidRPr="00311B77" w:rsidRDefault="00670D09" w:rsidP="00670D09">
      <w:pPr>
        <w:spacing w:after="0" w:line="360" w:lineRule="auto"/>
        <w:jc w:val="both"/>
        <w:rPr>
          <w:rFonts w:ascii="Arial" w:hAnsi="Arial" w:cs="Arial"/>
        </w:rPr>
      </w:pPr>
    </w:p>
    <w:p w14:paraId="1CB234AC" w14:textId="77777777" w:rsidR="00C56733" w:rsidRDefault="00552370" w:rsidP="00670D09">
      <w:pPr>
        <w:spacing w:after="0" w:line="360" w:lineRule="auto"/>
        <w:jc w:val="both"/>
        <w:rPr>
          <w:rFonts w:ascii="Arial" w:hAnsi="Arial" w:cs="Arial"/>
        </w:rPr>
      </w:pPr>
      <w:r w:rsidRPr="00311B77">
        <w:rPr>
          <w:rFonts w:ascii="Arial" w:hAnsi="Arial" w:cs="Arial"/>
        </w:rPr>
        <w:t>“</w:t>
      </w:r>
      <w:r w:rsidR="00A31D38" w:rsidRPr="00311B77">
        <w:rPr>
          <w:rFonts w:ascii="Arial" w:hAnsi="Arial" w:cs="Arial"/>
        </w:rPr>
        <w:t>En relación con los derechos que se pueden atribuir a las familias, el legislador a través de la Ley 1361 de 2009 “Por medio de la cual se crea la Ley de Pr</w:t>
      </w:r>
      <w:r w:rsidRPr="00311B77">
        <w:rPr>
          <w:rFonts w:ascii="Arial" w:hAnsi="Arial" w:cs="Arial"/>
        </w:rPr>
        <w:t>otección Integral a la Familia”; “Asimismo, la Corte Constitucional, en su labor interpretativa, ha reconocido como derechos del colectivo familiar los siguientes</w:t>
      </w:r>
      <w:r w:rsidR="00D07A1C" w:rsidRPr="00311B77">
        <w:rPr>
          <w:rFonts w:ascii="Arial" w:hAnsi="Arial" w:cs="Arial"/>
        </w:rPr>
        <w:t xml:space="preserve">: Derecho a una vida libre de violencia, Derecho a la participación y representación de sus miembros, Derecho a un trabajo digno e ingresos justos, Derecho a la salud plena y a la seguridad social, Derecho a la educación con igualdad de oportunidades, garantizando los derechos a la asequibilidad, adaptabilidad, accesibilidad y aceptabilidad, en </w:t>
      </w:r>
      <w:r w:rsidR="00D07A1C" w:rsidRPr="00311B77">
        <w:rPr>
          <w:rFonts w:ascii="Arial" w:hAnsi="Arial" w:cs="Arial"/>
        </w:rPr>
        <w:lastRenderedPageBreak/>
        <w:t>condiciones de universalidad, equidad, calidad y gratuidad, Derecho a la recreación, cultura y deporte, Derecho a la honra, dignidad e intimidad, Derecho de igualdad, Derecho a la armonía y unidad, Derecho a recibir protección y asistencia social cuando sus derechos sean vulnerados o amenazados, Derecho a vivir en entornos seguros y dignos, Derecho a decidir libre y responsablemente el número de hijos, Derecho a la orientación y asesoría en el afianzamiento de la relación de pareja, Respeto y libertad en la formación de los hijos de acuerdo a sus principios y valores, Derecho al respeto reciproco entre los miembros de la familia, Derecho a la protección del patrimonio familiar,  Derecho a una alimentación que supla sus necesidades básicas, Derecho al bienestar físico, mental y emocional y Derecho a recibir apoyo del Estado y la Sociedad para el cuidado y atención de personas adultas mayores.</w:t>
      </w:r>
      <w:r w:rsidR="005B5146" w:rsidRPr="00311B77">
        <w:rPr>
          <w:rFonts w:ascii="Arial" w:hAnsi="Arial" w:cs="Arial"/>
        </w:rPr>
        <w:t xml:space="preserve"> Es importante mencionar que dentro de este ejercicio de reconocimiento a estos derechos</w:t>
      </w:r>
      <w:r w:rsidR="00B63B28" w:rsidRPr="00311B77">
        <w:rPr>
          <w:rFonts w:ascii="Arial" w:hAnsi="Arial" w:cs="Arial"/>
        </w:rPr>
        <w:t>,</w:t>
      </w:r>
      <w:r w:rsidR="005B5146" w:rsidRPr="00311B77">
        <w:rPr>
          <w:rFonts w:ascii="Arial" w:hAnsi="Arial" w:cs="Arial"/>
        </w:rPr>
        <w:t xml:space="preserve"> también hemos incluido</w:t>
      </w:r>
      <w:r w:rsidR="00B63B28" w:rsidRPr="00311B77">
        <w:rPr>
          <w:rFonts w:ascii="Arial" w:hAnsi="Arial" w:cs="Arial"/>
        </w:rPr>
        <w:t xml:space="preserve"> la </w:t>
      </w:r>
      <w:r w:rsidR="005B5146" w:rsidRPr="00311B77">
        <w:rPr>
          <w:rFonts w:ascii="Arial" w:hAnsi="Arial" w:cs="Arial"/>
        </w:rPr>
        <w:t>Ley 1098 de 2006</w:t>
      </w:r>
      <w:r w:rsidR="00B63B28" w:rsidRPr="00311B77">
        <w:rPr>
          <w:rFonts w:ascii="Arial" w:hAnsi="Arial" w:cs="Arial"/>
        </w:rPr>
        <w:t xml:space="preserve"> Art </w:t>
      </w:r>
      <w:proofErr w:type="gramStart"/>
      <w:r w:rsidR="00B63B28" w:rsidRPr="00311B77">
        <w:rPr>
          <w:rFonts w:ascii="Arial" w:hAnsi="Arial" w:cs="Arial"/>
        </w:rPr>
        <w:t xml:space="preserve">18 </w:t>
      </w:r>
      <w:r w:rsidR="005B5146" w:rsidRPr="00311B77">
        <w:rPr>
          <w:rFonts w:ascii="Arial" w:hAnsi="Arial" w:cs="Arial"/>
        </w:rPr>
        <w:t xml:space="preserve"> </w:t>
      </w:r>
      <w:r w:rsidR="00B63B28" w:rsidRPr="00311B77">
        <w:rPr>
          <w:rFonts w:ascii="Arial" w:hAnsi="Arial" w:cs="Arial"/>
        </w:rPr>
        <w:t>el</w:t>
      </w:r>
      <w:proofErr w:type="gramEnd"/>
      <w:r w:rsidR="00B63B28" w:rsidRPr="00311B77">
        <w:rPr>
          <w:rFonts w:ascii="Arial" w:hAnsi="Arial" w:cs="Arial"/>
        </w:rPr>
        <w:t xml:space="preserve"> cual corresponde al derecho a la integridad personal y la ley 1257 del 2008 Por la cual se dictan normas de sensibilización, prevención y sanción de formas de violencia y discriminación contra las mujeres. Estas leyes hablan sobre los derechos de las mujeres, los niños, niñas y adolescentes al interior de las familias (</w:t>
      </w:r>
      <w:r w:rsidR="00CE1BC7" w:rsidRPr="00311B77">
        <w:rPr>
          <w:rFonts w:ascii="Arial" w:hAnsi="Arial" w:cs="Arial"/>
        </w:rPr>
        <w:t>Alcaldía Mayor de Bogotá - SDIS, 2011).</w:t>
      </w:r>
      <w:sdt>
        <w:sdtPr>
          <w:rPr>
            <w:rFonts w:ascii="Arial" w:hAnsi="Arial" w:cs="Arial"/>
          </w:rPr>
          <w:id w:val="705139760"/>
          <w:citation/>
        </w:sdtPr>
        <w:sdtEndPr/>
        <w:sdtContent>
          <w:r w:rsidR="00D07A1C" w:rsidRPr="00311B77">
            <w:rPr>
              <w:rFonts w:ascii="Arial" w:hAnsi="Arial" w:cs="Arial"/>
            </w:rPr>
            <w:fldChar w:fldCharType="begin"/>
          </w:r>
          <w:r w:rsidR="00D07A1C" w:rsidRPr="00311B77">
            <w:rPr>
              <w:rFonts w:ascii="Arial" w:hAnsi="Arial" w:cs="Arial"/>
            </w:rPr>
            <w:instrText xml:space="preserve"> CITATION ALC16 \l 9226 </w:instrText>
          </w:r>
          <w:r w:rsidR="00D07A1C" w:rsidRPr="00311B77">
            <w:rPr>
              <w:rFonts w:ascii="Arial" w:hAnsi="Arial" w:cs="Arial"/>
            </w:rPr>
            <w:fldChar w:fldCharType="separate"/>
          </w:r>
          <w:r w:rsidR="00E723B7" w:rsidRPr="00311B77">
            <w:rPr>
              <w:rFonts w:ascii="Arial" w:hAnsi="Arial" w:cs="Arial"/>
              <w:noProof/>
            </w:rPr>
            <w:t xml:space="preserve"> (ALCALDÍA MAYOR DE BOGOTÁ, 2016)</w:t>
          </w:r>
          <w:r w:rsidR="00D07A1C" w:rsidRPr="00311B77">
            <w:rPr>
              <w:rFonts w:ascii="Arial" w:hAnsi="Arial" w:cs="Arial"/>
            </w:rPr>
            <w:fldChar w:fldCharType="end"/>
          </w:r>
        </w:sdtContent>
      </w:sdt>
      <w:r w:rsidR="00F83234" w:rsidRPr="00311B77">
        <w:rPr>
          <w:rFonts w:ascii="Arial" w:hAnsi="Arial" w:cs="Arial"/>
        </w:rPr>
        <w:t>.</w:t>
      </w:r>
    </w:p>
    <w:p w14:paraId="7B9B66CC" w14:textId="77777777" w:rsidR="00670D09" w:rsidRPr="00311B77" w:rsidRDefault="00670D09" w:rsidP="00670D09">
      <w:pPr>
        <w:spacing w:after="0" w:line="360" w:lineRule="auto"/>
        <w:jc w:val="both"/>
        <w:rPr>
          <w:rFonts w:ascii="Arial" w:hAnsi="Arial" w:cs="Arial"/>
        </w:rPr>
      </w:pPr>
    </w:p>
    <w:p w14:paraId="13C3A8C8" w14:textId="77777777" w:rsidR="00670D09" w:rsidRDefault="00C27A76" w:rsidP="00670D09">
      <w:pPr>
        <w:spacing w:after="0" w:line="360" w:lineRule="auto"/>
        <w:jc w:val="both"/>
        <w:rPr>
          <w:rFonts w:ascii="Arial" w:hAnsi="Arial" w:cs="Arial"/>
        </w:rPr>
      </w:pPr>
      <w:r w:rsidRPr="00311B77">
        <w:rPr>
          <w:rFonts w:ascii="Arial" w:hAnsi="Arial" w:cs="Arial"/>
          <w:lang w:eastAsia="es-CO"/>
        </w:rPr>
        <w:t>A</w:t>
      </w:r>
      <w:r w:rsidR="008D6AB2" w:rsidRPr="00311B77">
        <w:rPr>
          <w:rFonts w:ascii="Arial" w:hAnsi="Arial" w:cs="Arial"/>
          <w:lang w:eastAsia="es-CO"/>
        </w:rPr>
        <w:t>hora bien, teniendo en cuenta  a la familia como un colectivo de derechos</w:t>
      </w:r>
      <w:r w:rsidRPr="00311B77">
        <w:rPr>
          <w:rFonts w:ascii="Arial" w:hAnsi="Arial" w:cs="Arial"/>
        </w:rPr>
        <w:t xml:space="preserve">, </w:t>
      </w:r>
      <w:r w:rsidR="00F065AB" w:rsidRPr="00311B77">
        <w:rPr>
          <w:rFonts w:ascii="Arial" w:hAnsi="Arial" w:cs="Arial"/>
        </w:rPr>
        <w:t>tenemos claro que,</w:t>
      </w:r>
      <w:r w:rsidRPr="00311B77">
        <w:rPr>
          <w:rFonts w:ascii="Arial" w:hAnsi="Arial" w:cs="Arial"/>
        </w:rPr>
        <w:t xml:space="preserve"> la herramienta</w:t>
      </w:r>
      <w:r w:rsidR="00CE1BC7" w:rsidRPr="00311B77">
        <w:rPr>
          <w:rFonts w:ascii="Arial" w:hAnsi="Arial" w:cs="Arial"/>
          <w:lang w:eastAsia="es-CO"/>
        </w:rPr>
        <w:t xml:space="preserve"> </w:t>
      </w:r>
      <w:r w:rsidRPr="00311B77">
        <w:rPr>
          <w:rFonts w:ascii="Arial" w:hAnsi="Arial" w:cs="Arial"/>
          <w:lang w:eastAsia="es-CO"/>
        </w:rPr>
        <w:t xml:space="preserve">metodológica </w:t>
      </w:r>
      <w:r w:rsidR="00CE1BC7" w:rsidRPr="00311B77">
        <w:rPr>
          <w:rFonts w:ascii="Arial" w:hAnsi="Arial" w:cs="Arial"/>
          <w:lang w:eastAsia="es-CO"/>
        </w:rPr>
        <w:t>más adecuad</w:t>
      </w:r>
      <w:r w:rsidRPr="00311B77">
        <w:rPr>
          <w:rFonts w:ascii="Arial" w:hAnsi="Arial" w:cs="Arial"/>
          <w:lang w:eastAsia="es-CO"/>
        </w:rPr>
        <w:t>a</w:t>
      </w:r>
      <w:r w:rsidR="00CE1BC7" w:rsidRPr="00311B77">
        <w:rPr>
          <w:rFonts w:ascii="Arial" w:hAnsi="Arial" w:cs="Arial"/>
          <w:lang w:eastAsia="es-CO"/>
        </w:rPr>
        <w:t xml:space="preserve"> para </w:t>
      </w:r>
      <w:r w:rsidRPr="00311B77">
        <w:rPr>
          <w:rFonts w:ascii="Arial" w:hAnsi="Arial" w:cs="Arial"/>
          <w:lang w:eastAsia="es-CO"/>
        </w:rPr>
        <w:t>lograr</w:t>
      </w:r>
      <w:r w:rsidR="00CE1BC7" w:rsidRPr="00311B77">
        <w:rPr>
          <w:rFonts w:ascii="Arial" w:hAnsi="Arial" w:cs="Arial"/>
          <w:lang w:eastAsia="es-CO"/>
        </w:rPr>
        <w:t xml:space="preserve"> que un ser humano interiorice</w:t>
      </w:r>
      <w:r w:rsidRPr="00311B77">
        <w:rPr>
          <w:rFonts w:ascii="Arial" w:hAnsi="Arial" w:cs="Arial"/>
          <w:lang w:eastAsia="es-CO"/>
        </w:rPr>
        <w:t>, comprenda y multiplique el aprendizaje de estos conceptos</w:t>
      </w:r>
      <w:r w:rsidR="00F83234" w:rsidRPr="00311B77">
        <w:rPr>
          <w:rFonts w:ascii="Arial" w:hAnsi="Arial" w:cs="Arial"/>
          <w:lang w:eastAsia="es-CO"/>
        </w:rPr>
        <w:t>, es por medio</w:t>
      </w:r>
      <w:r w:rsidR="00CE1BC7" w:rsidRPr="00311B77">
        <w:rPr>
          <w:rFonts w:ascii="Arial" w:hAnsi="Arial" w:cs="Arial"/>
          <w:lang w:eastAsia="es-CO"/>
        </w:rPr>
        <w:t xml:space="preserve"> de</w:t>
      </w:r>
      <w:r w:rsidRPr="00311B77">
        <w:rPr>
          <w:rFonts w:ascii="Arial" w:hAnsi="Arial" w:cs="Arial"/>
          <w:lang w:eastAsia="es-CO"/>
        </w:rPr>
        <w:t>l juego, ya que estos permite</w:t>
      </w:r>
      <w:r w:rsidR="00CE1BC7" w:rsidRPr="00311B77">
        <w:rPr>
          <w:rFonts w:ascii="Arial" w:hAnsi="Arial" w:cs="Arial"/>
          <w:lang w:eastAsia="es-CO"/>
        </w:rPr>
        <w:t>n un acceso fácil al conocimiento y comprensión del mismo; en este sentido, el juego lúdico - didáctico es una de las herramientas más valiosas para este proceso, ya que aumenta la motivación y ayuda a poner en práctica los conocimientos y</w:t>
      </w:r>
      <w:r w:rsidRPr="00311B77">
        <w:rPr>
          <w:rFonts w:ascii="Arial" w:hAnsi="Arial" w:cs="Arial"/>
          <w:lang w:eastAsia="es-CO"/>
        </w:rPr>
        <w:t xml:space="preserve"> el trabajo individual como </w:t>
      </w:r>
      <w:r w:rsidR="00CE1BC7" w:rsidRPr="00311B77">
        <w:rPr>
          <w:rFonts w:ascii="Arial" w:hAnsi="Arial" w:cs="Arial"/>
          <w:lang w:eastAsia="es-CO"/>
        </w:rPr>
        <w:t>en equipo.</w:t>
      </w:r>
      <w:r w:rsidR="00D33D28" w:rsidRPr="00311B77">
        <w:rPr>
          <w:rFonts w:ascii="Arial" w:hAnsi="Arial" w:cs="Arial"/>
        </w:rPr>
        <w:t xml:space="preserve"> </w:t>
      </w:r>
    </w:p>
    <w:p w14:paraId="542EC01F" w14:textId="77777777" w:rsidR="00670D09" w:rsidRDefault="00670D09" w:rsidP="00670D09">
      <w:pPr>
        <w:spacing w:after="0" w:line="360" w:lineRule="auto"/>
        <w:jc w:val="both"/>
        <w:rPr>
          <w:rFonts w:ascii="Arial" w:hAnsi="Arial" w:cs="Arial"/>
        </w:rPr>
      </w:pPr>
    </w:p>
    <w:p w14:paraId="208D3955" w14:textId="77777777" w:rsidR="00D33D28" w:rsidRPr="00311B77" w:rsidRDefault="00B3794A" w:rsidP="00670D09">
      <w:pPr>
        <w:spacing w:after="0" w:line="360" w:lineRule="auto"/>
        <w:jc w:val="both"/>
        <w:rPr>
          <w:rFonts w:ascii="Arial" w:hAnsi="Arial" w:cs="Arial"/>
          <w:lang w:eastAsia="es-CO"/>
        </w:rPr>
      </w:pPr>
      <w:r w:rsidRPr="00311B77">
        <w:rPr>
          <w:rFonts w:ascii="Arial" w:hAnsi="Arial" w:cs="Arial"/>
        </w:rPr>
        <w:t>Según Johan H</w:t>
      </w:r>
      <w:r w:rsidR="00DE665C" w:rsidRPr="00311B77">
        <w:rPr>
          <w:rFonts w:ascii="Arial" w:hAnsi="Arial" w:cs="Arial"/>
        </w:rPr>
        <w:t xml:space="preserve">uizinga en su libro "Homo </w:t>
      </w:r>
      <w:proofErr w:type="spellStart"/>
      <w:r w:rsidR="00DE665C" w:rsidRPr="00311B77">
        <w:rPr>
          <w:rFonts w:ascii="Arial" w:hAnsi="Arial" w:cs="Arial"/>
        </w:rPr>
        <w:t>Luden</w:t>
      </w:r>
      <w:r w:rsidRPr="00311B77">
        <w:rPr>
          <w:rFonts w:ascii="Arial" w:hAnsi="Arial" w:cs="Arial"/>
        </w:rPr>
        <w:t>s</w:t>
      </w:r>
      <w:proofErr w:type="spellEnd"/>
      <w:r w:rsidRPr="00311B77">
        <w:rPr>
          <w:rFonts w:ascii="Arial" w:hAnsi="Arial" w:cs="Arial"/>
        </w:rPr>
        <w:t xml:space="preserve"> "(1938)," el hombre necesita el juego, como una forma elemental de los sentidos; todo lo que hacen los individuos en la vida, no es más que jugar”. Para este autor, la cultura nace del juego, en él se desarrolla y del cual cogemos de forma obvia, dejando de lado que fue él, quien nos dio los saberes en el que hoy nos movemos o "jugamos". </w:t>
      </w:r>
      <w:r w:rsidR="00F33296" w:rsidRPr="00311B77">
        <w:rPr>
          <w:rFonts w:ascii="Arial" w:hAnsi="Arial" w:cs="Arial"/>
          <w:lang w:eastAsia="es-CO"/>
        </w:rPr>
        <w:t>Es</w:t>
      </w:r>
      <w:r w:rsidR="00D33D28" w:rsidRPr="00311B77">
        <w:rPr>
          <w:rFonts w:ascii="Arial" w:hAnsi="Arial" w:cs="Arial"/>
          <w:lang w:eastAsia="es-CO"/>
        </w:rPr>
        <w:t xml:space="preserve"> decir; para este autor los </w:t>
      </w:r>
      <w:r w:rsidR="00840ADE" w:rsidRPr="00311B77">
        <w:rPr>
          <w:rFonts w:ascii="Arial" w:hAnsi="Arial" w:cs="Arial"/>
          <w:lang w:eastAsia="es-CO"/>
        </w:rPr>
        <w:t>juegos lúdicos fomenta</w:t>
      </w:r>
      <w:r w:rsidR="00DE665C" w:rsidRPr="00311B77">
        <w:rPr>
          <w:rFonts w:ascii="Arial" w:hAnsi="Arial" w:cs="Arial"/>
          <w:lang w:eastAsia="es-CO"/>
        </w:rPr>
        <w:t>n</w:t>
      </w:r>
      <w:r w:rsidR="00D33D28" w:rsidRPr="00311B77">
        <w:rPr>
          <w:rFonts w:ascii="Arial" w:hAnsi="Arial" w:cs="Arial"/>
          <w:lang w:eastAsia="es-CO"/>
        </w:rPr>
        <w:t xml:space="preserve"> la construcción</w:t>
      </w:r>
      <w:r w:rsidR="00840ADE" w:rsidRPr="00311B77">
        <w:rPr>
          <w:rFonts w:ascii="Arial" w:hAnsi="Arial" w:cs="Arial"/>
          <w:lang w:eastAsia="es-CO"/>
        </w:rPr>
        <w:t xml:space="preserve"> social, </w:t>
      </w:r>
      <w:r w:rsidR="00D33D28" w:rsidRPr="00311B77">
        <w:rPr>
          <w:rFonts w:ascii="Arial" w:hAnsi="Arial" w:cs="Arial"/>
          <w:lang w:eastAsia="es-CO"/>
        </w:rPr>
        <w:t xml:space="preserve">a la adquisición de </w:t>
      </w:r>
      <w:r w:rsidR="00D33D28" w:rsidRPr="00311B77">
        <w:rPr>
          <w:rFonts w:ascii="Arial" w:hAnsi="Arial" w:cs="Arial"/>
          <w:lang w:eastAsia="es-CO"/>
        </w:rPr>
        <w:lastRenderedPageBreak/>
        <w:t xml:space="preserve">saberes, </w:t>
      </w:r>
      <w:r w:rsidR="0085661A" w:rsidRPr="00311B77">
        <w:rPr>
          <w:rFonts w:ascii="Arial" w:hAnsi="Arial" w:cs="Arial"/>
          <w:lang w:eastAsia="es-CO"/>
        </w:rPr>
        <w:t>h</w:t>
      </w:r>
      <w:r w:rsidR="00D33D28" w:rsidRPr="00311B77">
        <w:rPr>
          <w:rFonts w:ascii="Arial" w:hAnsi="Arial" w:cs="Arial"/>
          <w:lang w:eastAsia="es-CO"/>
        </w:rPr>
        <w:t>aceres, donde interactúan el goce, la creatividad y el conocimiento.</w:t>
      </w:r>
      <w:sdt>
        <w:sdtPr>
          <w:rPr>
            <w:rFonts w:ascii="Arial" w:hAnsi="Arial" w:cs="Arial"/>
            <w:lang w:eastAsia="es-CO"/>
          </w:rPr>
          <w:id w:val="1973707153"/>
          <w:citation/>
        </w:sdtPr>
        <w:sdtEndPr/>
        <w:sdtContent>
          <w:r w:rsidR="00867805" w:rsidRPr="00311B77">
            <w:rPr>
              <w:rFonts w:ascii="Arial" w:hAnsi="Arial" w:cs="Arial"/>
              <w:lang w:eastAsia="es-CO"/>
            </w:rPr>
            <w:fldChar w:fldCharType="begin"/>
          </w:r>
          <w:r w:rsidR="00867805" w:rsidRPr="00311B77">
            <w:rPr>
              <w:rFonts w:ascii="Arial" w:hAnsi="Arial" w:cs="Arial"/>
              <w:lang w:eastAsia="es-CO"/>
            </w:rPr>
            <w:instrText xml:space="preserve"> CITATION Joh38 \l 9226 </w:instrText>
          </w:r>
          <w:r w:rsidR="00867805" w:rsidRPr="00311B77">
            <w:rPr>
              <w:rFonts w:ascii="Arial" w:hAnsi="Arial" w:cs="Arial"/>
              <w:lang w:eastAsia="es-CO"/>
            </w:rPr>
            <w:fldChar w:fldCharType="separate"/>
          </w:r>
          <w:r w:rsidR="00E723B7" w:rsidRPr="00311B77">
            <w:rPr>
              <w:rFonts w:ascii="Arial" w:hAnsi="Arial" w:cs="Arial"/>
              <w:noProof/>
              <w:lang w:eastAsia="es-CO"/>
            </w:rPr>
            <w:t xml:space="preserve"> (Huizinga, 1938)</w:t>
          </w:r>
          <w:r w:rsidR="00867805" w:rsidRPr="00311B77">
            <w:rPr>
              <w:rFonts w:ascii="Arial" w:hAnsi="Arial" w:cs="Arial"/>
              <w:lang w:eastAsia="es-CO"/>
            </w:rPr>
            <w:fldChar w:fldCharType="end"/>
          </w:r>
        </w:sdtContent>
      </w:sdt>
      <w:r w:rsidR="00DE665C" w:rsidRPr="00311B77">
        <w:rPr>
          <w:rFonts w:ascii="Arial" w:hAnsi="Arial" w:cs="Arial"/>
          <w:lang w:eastAsia="es-CO"/>
        </w:rPr>
        <w:t>.</w:t>
      </w:r>
      <w:r w:rsidR="00CE1BC7" w:rsidRPr="00311B77">
        <w:rPr>
          <w:rFonts w:ascii="Arial" w:hAnsi="Arial" w:cs="Arial"/>
          <w:lang w:eastAsia="es-CO"/>
        </w:rPr>
        <w:tab/>
      </w:r>
    </w:p>
    <w:p w14:paraId="64DD4413" w14:textId="77777777" w:rsidR="00CE1BC7" w:rsidRPr="00311B77" w:rsidRDefault="00CE1BC7" w:rsidP="00670D09">
      <w:pPr>
        <w:spacing w:after="0" w:line="360" w:lineRule="auto"/>
        <w:jc w:val="both"/>
        <w:rPr>
          <w:rFonts w:ascii="Arial" w:hAnsi="Arial" w:cs="Arial"/>
          <w:lang w:eastAsia="es-CO"/>
        </w:rPr>
      </w:pPr>
      <w:r w:rsidRPr="00311B77">
        <w:rPr>
          <w:rFonts w:ascii="Arial" w:hAnsi="Arial" w:cs="Arial"/>
          <w:lang w:eastAsia="es-CO"/>
        </w:rPr>
        <w:t>Del mismo modo, para Vygotsky, el juego simbólico debe comprenderse como un intrincado sistema de comunicación a través de gestos que comunican, dialogan e indican el significado de los juguetes.</w:t>
      </w:r>
      <w:r w:rsidR="0069458D" w:rsidRPr="00311B77">
        <w:rPr>
          <w:rFonts w:ascii="Arial" w:hAnsi="Arial" w:cs="Arial"/>
          <w:lang w:eastAsia="es-CO"/>
        </w:rPr>
        <w:t xml:space="preserve"> Para este autor</w:t>
      </w:r>
      <w:r w:rsidR="005367F0" w:rsidRPr="00311B77">
        <w:rPr>
          <w:rFonts w:ascii="Arial" w:hAnsi="Arial" w:cs="Arial"/>
          <w:lang w:eastAsia="es-CO"/>
        </w:rPr>
        <w:t>,</w:t>
      </w:r>
      <w:r w:rsidRPr="00311B77">
        <w:rPr>
          <w:rFonts w:ascii="Arial" w:hAnsi="Arial" w:cs="Arial"/>
          <w:lang w:eastAsia="es-CO"/>
        </w:rPr>
        <w:t xml:space="preserve"> el aprendizaje del niño se da a través de la interacción con el mundo que lo </w:t>
      </w:r>
      <w:proofErr w:type="gramStart"/>
      <w:r w:rsidRPr="00311B77">
        <w:rPr>
          <w:rFonts w:ascii="Arial" w:hAnsi="Arial" w:cs="Arial"/>
          <w:lang w:eastAsia="es-CO"/>
        </w:rPr>
        <w:t>rodea  y</w:t>
      </w:r>
      <w:proofErr w:type="gramEnd"/>
      <w:r w:rsidRPr="00311B77">
        <w:rPr>
          <w:rFonts w:ascii="Arial" w:hAnsi="Arial" w:cs="Arial"/>
          <w:lang w:eastAsia="es-CO"/>
        </w:rPr>
        <w:t xml:space="preserve"> en el caso de personas de cualquier edad, la lúdica permite la exploración del niño interior, como un recurso de aprendizaje significativo. (Vygotsky, 1991).</w:t>
      </w:r>
    </w:p>
    <w:p w14:paraId="178970B6" w14:textId="77777777" w:rsidR="00670D09" w:rsidRDefault="00670D09" w:rsidP="00670D09">
      <w:pPr>
        <w:spacing w:after="0" w:line="360" w:lineRule="auto"/>
        <w:jc w:val="both"/>
        <w:rPr>
          <w:rFonts w:ascii="Arial" w:hAnsi="Arial" w:cs="Arial"/>
        </w:rPr>
      </w:pPr>
    </w:p>
    <w:p w14:paraId="0EB5A780" w14:textId="77777777" w:rsidR="003B6A9C" w:rsidRPr="00311B77" w:rsidRDefault="00876AF1" w:rsidP="00670D09">
      <w:pPr>
        <w:spacing w:after="0" w:line="360" w:lineRule="auto"/>
        <w:jc w:val="both"/>
        <w:rPr>
          <w:rFonts w:ascii="Arial" w:hAnsi="Arial" w:cs="Arial"/>
        </w:rPr>
      </w:pPr>
      <w:r w:rsidRPr="00311B77">
        <w:rPr>
          <w:rFonts w:ascii="Arial" w:hAnsi="Arial" w:cs="Arial"/>
        </w:rPr>
        <w:t>Por ello, en el marco de la temática Normatividad y Derechos, h</w:t>
      </w:r>
      <w:r w:rsidR="003B6A9C" w:rsidRPr="00311B77">
        <w:rPr>
          <w:rFonts w:ascii="Arial" w:hAnsi="Arial" w:cs="Arial"/>
        </w:rPr>
        <w:t>emos elaborado la</w:t>
      </w:r>
      <w:r w:rsidRPr="00311B77">
        <w:rPr>
          <w:rFonts w:ascii="Arial" w:hAnsi="Arial" w:cs="Arial"/>
        </w:rPr>
        <w:t>s</w:t>
      </w:r>
      <w:r w:rsidR="003B6A9C" w:rsidRPr="00311B77">
        <w:rPr>
          <w:rFonts w:ascii="Arial" w:hAnsi="Arial" w:cs="Arial"/>
        </w:rPr>
        <w:t xml:space="preserve"> siguiente</w:t>
      </w:r>
      <w:r w:rsidRPr="00311B77">
        <w:rPr>
          <w:rFonts w:ascii="Arial" w:hAnsi="Arial" w:cs="Arial"/>
        </w:rPr>
        <w:t>s herramientas metodológicas que</w:t>
      </w:r>
      <w:r w:rsidR="003B6A9C" w:rsidRPr="00311B77">
        <w:rPr>
          <w:rFonts w:ascii="Arial" w:hAnsi="Arial" w:cs="Arial"/>
        </w:rPr>
        <w:t xml:space="preserve"> </w:t>
      </w:r>
      <w:r w:rsidR="00D703AF" w:rsidRPr="00311B77">
        <w:rPr>
          <w:rFonts w:ascii="Arial" w:hAnsi="Arial" w:cs="Arial"/>
        </w:rPr>
        <w:t>sirve</w:t>
      </w:r>
      <w:r w:rsidRPr="00311B77">
        <w:rPr>
          <w:rFonts w:ascii="Arial" w:hAnsi="Arial" w:cs="Arial"/>
        </w:rPr>
        <w:t>n</w:t>
      </w:r>
      <w:r w:rsidR="00D703AF" w:rsidRPr="00311B77">
        <w:rPr>
          <w:rFonts w:ascii="Arial" w:hAnsi="Arial" w:cs="Arial"/>
        </w:rPr>
        <w:t xml:space="preserve"> como instrumento de </w:t>
      </w:r>
      <w:r w:rsidR="003B6A9C" w:rsidRPr="00311B77">
        <w:rPr>
          <w:rFonts w:ascii="Arial" w:hAnsi="Arial" w:cs="Arial"/>
        </w:rPr>
        <w:t>socialización e interiorización</w:t>
      </w:r>
      <w:r w:rsidR="00D703AF" w:rsidRPr="00311B77">
        <w:rPr>
          <w:rFonts w:ascii="Arial" w:hAnsi="Arial" w:cs="Arial"/>
        </w:rPr>
        <w:t xml:space="preserve"> de los derechos </w:t>
      </w:r>
      <w:r w:rsidRPr="00311B77">
        <w:rPr>
          <w:rFonts w:ascii="Arial" w:hAnsi="Arial" w:cs="Arial"/>
        </w:rPr>
        <w:t xml:space="preserve">y rutas de </w:t>
      </w:r>
      <w:proofErr w:type="gramStart"/>
      <w:r w:rsidRPr="00311B77">
        <w:rPr>
          <w:rFonts w:ascii="Arial" w:hAnsi="Arial" w:cs="Arial"/>
        </w:rPr>
        <w:t xml:space="preserve">atención,  </w:t>
      </w:r>
      <w:r w:rsidR="00D703AF" w:rsidRPr="00311B77">
        <w:rPr>
          <w:rFonts w:ascii="Arial" w:hAnsi="Arial" w:cs="Arial"/>
        </w:rPr>
        <w:t>que</w:t>
      </w:r>
      <w:proofErr w:type="gramEnd"/>
      <w:r w:rsidR="00D703AF" w:rsidRPr="00311B77">
        <w:rPr>
          <w:rFonts w:ascii="Arial" w:hAnsi="Arial" w:cs="Arial"/>
        </w:rPr>
        <w:t xml:space="preserve"> </w:t>
      </w:r>
      <w:r w:rsidR="00E12B0C" w:rsidRPr="00311B77">
        <w:rPr>
          <w:rFonts w:ascii="Arial" w:hAnsi="Arial" w:cs="Arial"/>
        </w:rPr>
        <w:t>tienen prioridad las familias de</w:t>
      </w:r>
      <w:r w:rsidR="00D703AF" w:rsidRPr="00311B77">
        <w:rPr>
          <w:rFonts w:ascii="Arial" w:hAnsi="Arial" w:cs="Arial"/>
        </w:rPr>
        <w:t xml:space="preserve"> Bogotá.</w:t>
      </w:r>
    </w:p>
    <w:p w14:paraId="69E78182" w14:textId="77777777" w:rsidR="00670D09" w:rsidRDefault="00670D09" w:rsidP="00670D09">
      <w:pPr>
        <w:spacing w:after="0" w:line="360" w:lineRule="auto"/>
        <w:jc w:val="both"/>
        <w:rPr>
          <w:rFonts w:ascii="Arial" w:hAnsi="Arial" w:cs="Arial"/>
        </w:rPr>
      </w:pPr>
    </w:p>
    <w:p w14:paraId="71605847" w14:textId="77777777" w:rsidR="001C341C" w:rsidRDefault="007C23EC" w:rsidP="00670D09">
      <w:pPr>
        <w:spacing w:after="0" w:line="360" w:lineRule="auto"/>
        <w:jc w:val="both"/>
        <w:rPr>
          <w:rFonts w:ascii="Arial" w:hAnsi="Arial" w:cs="Arial"/>
        </w:rPr>
      </w:pPr>
      <w:r w:rsidRPr="00311B77">
        <w:rPr>
          <w:rFonts w:ascii="Arial" w:hAnsi="Arial" w:cs="Arial"/>
        </w:rPr>
        <w:t xml:space="preserve">Además, que dados los altos índices de </w:t>
      </w:r>
      <w:r w:rsidR="001F4B35" w:rsidRPr="00311B77">
        <w:rPr>
          <w:rFonts w:ascii="Arial" w:hAnsi="Arial" w:cs="Arial"/>
        </w:rPr>
        <w:t>v</w:t>
      </w:r>
      <w:r w:rsidRPr="00311B77">
        <w:rPr>
          <w:rFonts w:ascii="Arial" w:hAnsi="Arial" w:cs="Arial"/>
        </w:rPr>
        <w:t xml:space="preserve">iolencia intrafamiliar y de violencia contra niños, niñas y adolescentes. </w:t>
      </w:r>
      <w:proofErr w:type="gramStart"/>
      <w:r w:rsidRPr="00311B77">
        <w:rPr>
          <w:rFonts w:ascii="Arial" w:hAnsi="Arial" w:cs="Arial"/>
        </w:rPr>
        <w:t>Las dinámicas planteadas para desarrollar el tema de Normatividad se fundamenta</w:t>
      </w:r>
      <w:proofErr w:type="gramEnd"/>
      <w:r w:rsidRPr="00311B77">
        <w:rPr>
          <w:rFonts w:ascii="Arial" w:hAnsi="Arial" w:cs="Arial"/>
        </w:rPr>
        <w:t xml:space="preserve"> en las siguientes normativas: Política </w:t>
      </w:r>
      <w:r w:rsidR="00670D09" w:rsidRPr="00311B77">
        <w:rPr>
          <w:rFonts w:ascii="Arial" w:hAnsi="Arial" w:cs="Arial"/>
        </w:rPr>
        <w:t>Pública</w:t>
      </w:r>
      <w:r w:rsidRPr="00311B77">
        <w:rPr>
          <w:rFonts w:ascii="Arial" w:hAnsi="Arial" w:cs="Arial"/>
        </w:rPr>
        <w:t xml:space="preserve"> para las Familias 2011-2025, Política de Infancia 2011 –</w:t>
      </w:r>
      <w:r w:rsidR="00C3287D" w:rsidRPr="00311B77">
        <w:rPr>
          <w:rFonts w:ascii="Arial" w:hAnsi="Arial" w:cs="Arial"/>
        </w:rPr>
        <w:t xml:space="preserve"> 2021 y la </w:t>
      </w:r>
      <w:r w:rsidRPr="00311B77">
        <w:rPr>
          <w:rFonts w:ascii="Arial" w:hAnsi="Arial" w:cs="Arial"/>
        </w:rPr>
        <w:t>Ley 1257 de 20</w:t>
      </w:r>
      <w:r w:rsidR="001C341C" w:rsidRPr="00311B77">
        <w:rPr>
          <w:rFonts w:ascii="Arial" w:hAnsi="Arial" w:cs="Arial"/>
        </w:rPr>
        <w:t xml:space="preserve">08. Esta última normativa busca generar medidas de protección y atención a las mujeres víctimas de los diferentes tipos de violencias. Es de gran importancia desarrollar las metodologías teniendo en cuenta, el contenido de las normativas, para empoderar a los diferentes grupos poblacionales participantes de estas actividades y que se reconozcan en los diferentes espacios de la cotidianidad como sujetos de derechos y a su vez sean multiplicadores de los mismos. </w:t>
      </w:r>
    </w:p>
    <w:p w14:paraId="182785E5" w14:textId="77777777" w:rsidR="00670D09" w:rsidRPr="00311B77" w:rsidRDefault="00670D09" w:rsidP="00670D09">
      <w:pPr>
        <w:spacing w:after="0" w:line="360" w:lineRule="auto"/>
        <w:jc w:val="both"/>
        <w:rPr>
          <w:rFonts w:ascii="Arial" w:hAnsi="Arial" w:cs="Arial"/>
        </w:rPr>
      </w:pPr>
    </w:p>
    <w:p w14:paraId="3F485D76" w14:textId="77777777" w:rsidR="0085661A" w:rsidRDefault="003B6A9C" w:rsidP="00670D09">
      <w:pPr>
        <w:spacing w:after="0" w:line="360" w:lineRule="auto"/>
        <w:jc w:val="both"/>
        <w:rPr>
          <w:rFonts w:ascii="Arial" w:hAnsi="Arial" w:cs="Arial"/>
        </w:rPr>
      </w:pPr>
      <w:r w:rsidRPr="00311B77">
        <w:rPr>
          <w:rFonts w:ascii="Arial" w:hAnsi="Arial" w:cs="Arial"/>
        </w:rPr>
        <w:t>En este sentido, esta</w:t>
      </w:r>
      <w:r w:rsidR="00876AF1" w:rsidRPr="00311B77">
        <w:rPr>
          <w:rFonts w:ascii="Arial" w:hAnsi="Arial" w:cs="Arial"/>
        </w:rPr>
        <w:t>s</w:t>
      </w:r>
      <w:r w:rsidRPr="00311B77">
        <w:rPr>
          <w:rFonts w:ascii="Arial" w:hAnsi="Arial" w:cs="Arial"/>
        </w:rPr>
        <w:t xml:space="preserve"> herramienta</w:t>
      </w:r>
      <w:r w:rsidR="00876AF1" w:rsidRPr="00311B77">
        <w:rPr>
          <w:rFonts w:ascii="Arial" w:hAnsi="Arial" w:cs="Arial"/>
        </w:rPr>
        <w:t>s</w:t>
      </w:r>
      <w:r w:rsidRPr="00311B77">
        <w:rPr>
          <w:rFonts w:ascii="Arial" w:hAnsi="Arial" w:cs="Arial"/>
        </w:rPr>
        <w:t xml:space="preserve"> metodológica</w:t>
      </w:r>
      <w:r w:rsidR="00876AF1" w:rsidRPr="00311B77">
        <w:rPr>
          <w:rFonts w:ascii="Arial" w:hAnsi="Arial" w:cs="Arial"/>
        </w:rPr>
        <w:t>s</w:t>
      </w:r>
      <w:r w:rsidRPr="00311B77">
        <w:rPr>
          <w:rFonts w:ascii="Arial" w:hAnsi="Arial" w:cs="Arial"/>
        </w:rPr>
        <w:t xml:space="preserve"> propone</w:t>
      </w:r>
      <w:r w:rsidR="00876AF1" w:rsidRPr="00311B77">
        <w:rPr>
          <w:rFonts w:ascii="Arial" w:hAnsi="Arial" w:cs="Arial"/>
        </w:rPr>
        <w:t>n</w:t>
      </w:r>
      <w:r w:rsidRPr="00311B77">
        <w:rPr>
          <w:rFonts w:ascii="Arial" w:hAnsi="Arial" w:cs="Arial"/>
        </w:rPr>
        <w:t xml:space="preserve"> generar un aprendizaje significativo frente al rol de la familia como ente constructor y sus de</w:t>
      </w:r>
      <w:r w:rsidR="00876AF1" w:rsidRPr="00311B77">
        <w:rPr>
          <w:rFonts w:ascii="Arial" w:hAnsi="Arial" w:cs="Arial"/>
        </w:rPr>
        <w:t>rechos. Para ello, se plantea el primer</w:t>
      </w:r>
      <w:r w:rsidRPr="00311B77">
        <w:rPr>
          <w:rFonts w:ascii="Arial" w:hAnsi="Arial" w:cs="Arial"/>
        </w:rPr>
        <w:t xml:space="preserve"> juego que hemos denominado “FAMILIA, EXPRESA Y ESCALA TUS DERECHOS”. Este juego está relacionado con los derechos que se atribuyen a las familias en Bogotá a través de la Ley 1361 de 2009 - Ley de Protección Integral</w:t>
      </w:r>
      <w:r w:rsidR="0085661A" w:rsidRPr="00311B77">
        <w:rPr>
          <w:rFonts w:ascii="Arial" w:hAnsi="Arial" w:cs="Arial"/>
        </w:rPr>
        <w:t xml:space="preserve"> a la </w:t>
      </w:r>
      <w:proofErr w:type="gramStart"/>
      <w:r w:rsidR="0085661A" w:rsidRPr="00311B77">
        <w:rPr>
          <w:rFonts w:ascii="Arial" w:hAnsi="Arial" w:cs="Arial"/>
        </w:rPr>
        <w:t>Familia,</w:t>
      </w:r>
      <w:r w:rsidR="00577321" w:rsidRPr="00311B77">
        <w:rPr>
          <w:rFonts w:ascii="Arial" w:hAnsi="Arial" w:cs="Arial"/>
        </w:rPr>
        <w:t xml:space="preserve">  ley</w:t>
      </w:r>
      <w:proofErr w:type="gramEnd"/>
      <w:r w:rsidR="00577321" w:rsidRPr="00311B77">
        <w:rPr>
          <w:rFonts w:ascii="Arial" w:hAnsi="Arial" w:cs="Arial"/>
        </w:rPr>
        <w:t xml:space="preserve"> 1257 de 2008 y</w:t>
      </w:r>
      <w:r w:rsidR="00C22FD1" w:rsidRPr="00311B77">
        <w:rPr>
          <w:rFonts w:ascii="Arial" w:hAnsi="Arial" w:cs="Arial"/>
        </w:rPr>
        <w:t xml:space="preserve"> ley 1098</w:t>
      </w:r>
      <w:r w:rsidR="00577321" w:rsidRPr="00311B77">
        <w:rPr>
          <w:rFonts w:ascii="Arial" w:hAnsi="Arial" w:cs="Arial"/>
        </w:rPr>
        <w:t xml:space="preserve"> de 2006</w:t>
      </w:r>
      <w:r w:rsidR="0085661A" w:rsidRPr="00311B77">
        <w:rPr>
          <w:rFonts w:ascii="Arial" w:hAnsi="Arial" w:cs="Arial"/>
        </w:rPr>
        <w:t xml:space="preserve"> los cuales están mencionados al inicio de la justificación. </w:t>
      </w:r>
      <w:sdt>
        <w:sdtPr>
          <w:rPr>
            <w:rFonts w:ascii="Arial" w:hAnsi="Arial" w:cs="Arial"/>
          </w:rPr>
          <w:id w:val="-1726669011"/>
          <w:citation/>
        </w:sdtPr>
        <w:sdtEndPr/>
        <w:sdtContent>
          <w:r w:rsidR="0085661A" w:rsidRPr="00311B77">
            <w:rPr>
              <w:rFonts w:ascii="Arial" w:hAnsi="Arial" w:cs="Arial"/>
            </w:rPr>
            <w:fldChar w:fldCharType="begin"/>
          </w:r>
          <w:r w:rsidR="0085661A" w:rsidRPr="00311B77">
            <w:rPr>
              <w:rFonts w:ascii="Arial" w:hAnsi="Arial" w:cs="Arial"/>
            </w:rPr>
            <w:instrText xml:space="preserve"> CITATION ALC16 \l 9226 </w:instrText>
          </w:r>
          <w:r w:rsidR="0085661A" w:rsidRPr="00311B77">
            <w:rPr>
              <w:rFonts w:ascii="Arial" w:hAnsi="Arial" w:cs="Arial"/>
            </w:rPr>
            <w:fldChar w:fldCharType="separate"/>
          </w:r>
          <w:r w:rsidR="00E723B7" w:rsidRPr="00311B77">
            <w:rPr>
              <w:rFonts w:ascii="Arial" w:hAnsi="Arial" w:cs="Arial"/>
              <w:noProof/>
            </w:rPr>
            <w:t>(ALCALDÍA MAYOR DE BOGOTÁ, 2016)</w:t>
          </w:r>
          <w:r w:rsidR="0085661A" w:rsidRPr="00311B77">
            <w:rPr>
              <w:rFonts w:ascii="Arial" w:hAnsi="Arial" w:cs="Arial"/>
            </w:rPr>
            <w:fldChar w:fldCharType="end"/>
          </w:r>
        </w:sdtContent>
      </w:sdt>
      <w:r w:rsidR="00876AF1" w:rsidRPr="00311B77">
        <w:rPr>
          <w:rFonts w:ascii="Arial" w:hAnsi="Arial" w:cs="Arial"/>
        </w:rPr>
        <w:t>. El segundo juego se llama “</w:t>
      </w:r>
      <w:r w:rsidR="00B20D08" w:rsidRPr="00311B77">
        <w:rPr>
          <w:rFonts w:ascii="Arial" w:hAnsi="Arial" w:cs="Arial"/>
        </w:rPr>
        <w:t>PROTÉGETE PARA LA VIDA, LA RUTA DE ATENCIÓN</w:t>
      </w:r>
      <w:r w:rsidR="00876AF1" w:rsidRPr="00311B77">
        <w:rPr>
          <w:rFonts w:ascii="Arial" w:hAnsi="Arial" w:cs="Arial"/>
        </w:rPr>
        <w:t xml:space="preserve">” </w:t>
      </w:r>
      <w:r w:rsidR="00404BB9" w:rsidRPr="00311B77">
        <w:rPr>
          <w:rFonts w:ascii="Arial" w:hAnsi="Arial" w:cs="Arial"/>
        </w:rPr>
        <w:t xml:space="preserve">por medio </w:t>
      </w:r>
      <w:r w:rsidR="00404BB9" w:rsidRPr="00311B77">
        <w:rPr>
          <w:rFonts w:ascii="Arial" w:hAnsi="Arial" w:cs="Arial"/>
        </w:rPr>
        <w:lastRenderedPageBreak/>
        <w:t xml:space="preserve">de la lúdica y la nemotecnia, se presentan las rutas de atención </w:t>
      </w:r>
      <w:r w:rsidR="009F4B1E" w:rsidRPr="00311B77">
        <w:rPr>
          <w:rFonts w:ascii="Arial" w:hAnsi="Arial" w:cs="Arial"/>
        </w:rPr>
        <w:t xml:space="preserve">a las que las familias pueden acceder, </w:t>
      </w:r>
      <w:r w:rsidR="00404BB9" w:rsidRPr="00311B77">
        <w:rPr>
          <w:rFonts w:ascii="Arial" w:hAnsi="Arial" w:cs="Arial"/>
        </w:rPr>
        <w:t xml:space="preserve">para </w:t>
      </w:r>
      <w:r w:rsidR="009F4B1E" w:rsidRPr="00311B77">
        <w:rPr>
          <w:rFonts w:ascii="Arial" w:hAnsi="Arial" w:cs="Arial"/>
        </w:rPr>
        <w:t xml:space="preserve">denunciar los diferentes </w:t>
      </w:r>
      <w:r w:rsidR="00404BB9" w:rsidRPr="00311B77">
        <w:rPr>
          <w:rFonts w:ascii="Arial" w:hAnsi="Arial" w:cs="Arial"/>
        </w:rPr>
        <w:t xml:space="preserve">tipos de violencia. </w:t>
      </w:r>
    </w:p>
    <w:p w14:paraId="56364558" w14:textId="77777777" w:rsidR="00670D09" w:rsidRPr="00311B77" w:rsidRDefault="00670D09" w:rsidP="00670D09">
      <w:pPr>
        <w:spacing w:after="0" w:line="360" w:lineRule="auto"/>
        <w:jc w:val="both"/>
        <w:rPr>
          <w:rFonts w:ascii="Arial" w:hAnsi="Arial" w:cs="Arial"/>
        </w:rPr>
      </w:pPr>
    </w:p>
    <w:p w14:paraId="7B0F13C3" w14:textId="77777777" w:rsidR="00646D67" w:rsidRPr="00311B77" w:rsidRDefault="009F4B1E" w:rsidP="00670D09">
      <w:pPr>
        <w:spacing w:after="0" w:line="360" w:lineRule="auto"/>
        <w:jc w:val="both"/>
        <w:rPr>
          <w:rFonts w:ascii="Arial" w:hAnsi="Arial" w:cs="Arial"/>
        </w:rPr>
      </w:pPr>
      <w:r w:rsidRPr="00311B77">
        <w:rPr>
          <w:rFonts w:ascii="Arial" w:hAnsi="Arial" w:cs="Arial"/>
        </w:rPr>
        <w:t xml:space="preserve">Las </w:t>
      </w:r>
      <w:r w:rsidR="003B6A9C" w:rsidRPr="00311B77">
        <w:rPr>
          <w:rFonts w:ascii="Arial" w:hAnsi="Arial" w:cs="Arial"/>
        </w:rPr>
        <w:t>herramienta</w:t>
      </w:r>
      <w:r w:rsidRPr="00311B77">
        <w:rPr>
          <w:rFonts w:ascii="Arial" w:hAnsi="Arial" w:cs="Arial"/>
        </w:rPr>
        <w:t xml:space="preserve">s </w:t>
      </w:r>
      <w:r w:rsidR="003B6A9C" w:rsidRPr="00311B77">
        <w:rPr>
          <w:rFonts w:ascii="Arial" w:hAnsi="Arial" w:cs="Arial"/>
        </w:rPr>
        <w:t>brinda</w:t>
      </w:r>
      <w:r w:rsidRPr="00311B77">
        <w:rPr>
          <w:rFonts w:ascii="Arial" w:hAnsi="Arial" w:cs="Arial"/>
        </w:rPr>
        <w:t>n</w:t>
      </w:r>
      <w:r w:rsidR="003B6A9C" w:rsidRPr="00311B77">
        <w:rPr>
          <w:rFonts w:ascii="Arial" w:hAnsi="Arial" w:cs="Arial"/>
        </w:rPr>
        <w:t xml:space="preserve"> la posibilidad de movilizar estructuras de pensamiento en ejercici</w:t>
      </w:r>
      <w:r w:rsidRPr="00311B77">
        <w:rPr>
          <w:rFonts w:ascii="Arial" w:hAnsi="Arial" w:cs="Arial"/>
        </w:rPr>
        <w:t xml:space="preserve">os de reflexión como por ejemplo: </w:t>
      </w:r>
      <w:r w:rsidR="0085661A" w:rsidRPr="00311B77">
        <w:rPr>
          <w:rFonts w:ascii="Arial" w:hAnsi="Arial" w:cs="Arial"/>
        </w:rPr>
        <w:t>¿Q</w:t>
      </w:r>
      <w:r w:rsidR="003B6A9C" w:rsidRPr="00311B77">
        <w:rPr>
          <w:rFonts w:ascii="Arial" w:hAnsi="Arial" w:cs="Arial"/>
        </w:rPr>
        <w:t>ué casos han evidenciado al interior de la</w:t>
      </w:r>
      <w:r w:rsidR="008C015D" w:rsidRPr="00311B77">
        <w:rPr>
          <w:rFonts w:ascii="Arial" w:hAnsi="Arial" w:cs="Arial"/>
        </w:rPr>
        <w:t>s</w:t>
      </w:r>
      <w:r w:rsidR="003B6A9C" w:rsidRPr="00311B77">
        <w:rPr>
          <w:rFonts w:ascii="Arial" w:hAnsi="Arial" w:cs="Arial"/>
        </w:rPr>
        <w:t xml:space="preserve"> familia</w:t>
      </w:r>
      <w:r w:rsidR="008C015D" w:rsidRPr="00311B77">
        <w:rPr>
          <w:rFonts w:ascii="Arial" w:hAnsi="Arial" w:cs="Arial"/>
        </w:rPr>
        <w:t>s</w:t>
      </w:r>
      <w:r w:rsidR="003B6A9C" w:rsidRPr="00311B77">
        <w:rPr>
          <w:rFonts w:ascii="Arial" w:hAnsi="Arial" w:cs="Arial"/>
        </w:rPr>
        <w:t xml:space="preserve"> frente a</w:t>
      </w:r>
      <w:r w:rsidR="00A5672F" w:rsidRPr="00311B77">
        <w:rPr>
          <w:rFonts w:ascii="Arial" w:hAnsi="Arial" w:cs="Arial"/>
        </w:rPr>
        <w:t xml:space="preserve">l marco del ejercicio o vulneración de </w:t>
      </w:r>
      <w:r w:rsidR="003B6A9C" w:rsidRPr="00311B77">
        <w:rPr>
          <w:rFonts w:ascii="Arial" w:hAnsi="Arial" w:cs="Arial"/>
        </w:rPr>
        <w:t>los derechos: cómo, cuándo y por qué?</w:t>
      </w:r>
      <w:r w:rsidR="00537BB8" w:rsidRPr="00311B77">
        <w:rPr>
          <w:rFonts w:ascii="Arial" w:hAnsi="Arial" w:cs="Arial"/>
        </w:rPr>
        <w:t>, así mismo, el preguntarse; ¿cuá</w:t>
      </w:r>
      <w:r w:rsidR="008E1455" w:rsidRPr="00311B77">
        <w:rPr>
          <w:rFonts w:ascii="Arial" w:hAnsi="Arial" w:cs="Arial"/>
        </w:rPr>
        <w:t>les son los entes responsables para que estos derechos se cumplan?</w:t>
      </w:r>
      <w:r w:rsidR="00195D8D" w:rsidRPr="00311B77">
        <w:rPr>
          <w:rFonts w:ascii="Arial" w:hAnsi="Arial" w:cs="Arial"/>
        </w:rPr>
        <w:t>, también</w:t>
      </w:r>
      <w:r w:rsidR="006E76E8" w:rsidRPr="00311B77">
        <w:rPr>
          <w:rFonts w:ascii="Arial" w:hAnsi="Arial" w:cs="Arial"/>
        </w:rPr>
        <w:t>,</w:t>
      </w:r>
      <w:r w:rsidR="00195D8D" w:rsidRPr="00311B77">
        <w:rPr>
          <w:rFonts w:ascii="Arial" w:hAnsi="Arial" w:cs="Arial"/>
        </w:rPr>
        <w:t xml:space="preserve"> desde las casillas donde se plantean una serie de ejercicios</w:t>
      </w:r>
      <w:r w:rsidR="0085661A" w:rsidRPr="00311B77">
        <w:rPr>
          <w:rFonts w:ascii="Arial" w:hAnsi="Arial" w:cs="Arial"/>
        </w:rPr>
        <w:t xml:space="preserve"> y actividades</w:t>
      </w:r>
      <w:r w:rsidR="00195D8D" w:rsidRPr="00311B77">
        <w:rPr>
          <w:rFonts w:ascii="Arial" w:hAnsi="Arial" w:cs="Arial"/>
        </w:rPr>
        <w:t xml:space="preserve"> que llevan a la aclaración de leyes que </w:t>
      </w:r>
      <w:r w:rsidR="006E76E8" w:rsidRPr="00311B77">
        <w:rPr>
          <w:rFonts w:ascii="Arial" w:hAnsi="Arial" w:cs="Arial"/>
        </w:rPr>
        <w:t>protegen</w:t>
      </w:r>
      <w:r w:rsidR="00195D8D" w:rsidRPr="00311B77">
        <w:rPr>
          <w:rFonts w:ascii="Arial" w:hAnsi="Arial" w:cs="Arial"/>
        </w:rPr>
        <w:t xml:space="preserve"> a la familia</w:t>
      </w:r>
      <w:r w:rsidR="0085661A" w:rsidRPr="00311B77">
        <w:rPr>
          <w:rFonts w:ascii="Arial" w:hAnsi="Arial" w:cs="Arial"/>
        </w:rPr>
        <w:t xml:space="preserve"> y a la mujer dentro de este contexto,</w:t>
      </w:r>
      <w:r w:rsidR="00195D8D" w:rsidRPr="00311B77">
        <w:rPr>
          <w:rFonts w:ascii="Arial" w:hAnsi="Arial" w:cs="Arial"/>
        </w:rPr>
        <w:t xml:space="preserve"> en caso de </w:t>
      </w:r>
      <w:r w:rsidR="006E76E8" w:rsidRPr="00311B77">
        <w:rPr>
          <w:rFonts w:ascii="Arial" w:hAnsi="Arial" w:cs="Arial"/>
        </w:rPr>
        <w:t>vulneración de sus derechos desde las situaciones mencionadas por los mismos participantes.</w:t>
      </w:r>
      <w:r w:rsidR="008E1455" w:rsidRPr="00311B77">
        <w:rPr>
          <w:rFonts w:ascii="Arial" w:hAnsi="Arial" w:cs="Arial"/>
        </w:rPr>
        <w:t xml:space="preserve"> </w:t>
      </w:r>
      <w:r w:rsidR="003B6A9C" w:rsidRPr="00311B77">
        <w:rPr>
          <w:rFonts w:ascii="Arial" w:hAnsi="Arial" w:cs="Arial"/>
        </w:rPr>
        <w:t>Y es a partir de ello, que los participantes desarrollan la capacidad de observar, investigar,</w:t>
      </w:r>
      <w:r w:rsidR="0085661A" w:rsidRPr="00311B77">
        <w:rPr>
          <w:rFonts w:ascii="Arial" w:hAnsi="Arial" w:cs="Arial"/>
        </w:rPr>
        <w:t xml:space="preserve"> conocer y</w:t>
      </w:r>
      <w:r w:rsidR="003B6A9C" w:rsidRPr="00311B77">
        <w:rPr>
          <w:rFonts w:ascii="Arial" w:hAnsi="Arial" w:cs="Arial"/>
        </w:rPr>
        <w:t xml:space="preserve"> de resignificar conceptos, comportamientos y crear estrategias </w:t>
      </w:r>
      <w:r w:rsidR="004967B5" w:rsidRPr="00311B77">
        <w:rPr>
          <w:rFonts w:ascii="Arial" w:hAnsi="Arial" w:cs="Arial"/>
        </w:rPr>
        <w:t xml:space="preserve">que permitan reducir la </w:t>
      </w:r>
      <w:r w:rsidR="003B6A9C" w:rsidRPr="00311B77">
        <w:rPr>
          <w:rFonts w:ascii="Arial" w:hAnsi="Arial" w:cs="Arial"/>
        </w:rPr>
        <w:t>naturalización de las violencias</w:t>
      </w:r>
      <w:r w:rsidR="006E76E8" w:rsidRPr="00311B77">
        <w:rPr>
          <w:rFonts w:ascii="Arial" w:hAnsi="Arial" w:cs="Arial"/>
        </w:rPr>
        <w:t>, así como</w:t>
      </w:r>
      <w:r w:rsidR="00FC656A" w:rsidRPr="00311B77">
        <w:rPr>
          <w:rFonts w:ascii="Arial" w:hAnsi="Arial" w:cs="Arial"/>
        </w:rPr>
        <w:t>,</w:t>
      </w:r>
      <w:r w:rsidR="006E76E8" w:rsidRPr="00311B77">
        <w:rPr>
          <w:rFonts w:ascii="Arial" w:hAnsi="Arial" w:cs="Arial"/>
        </w:rPr>
        <w:t xml:space="preserve"> </w:t>
      </w:r>
      <w:r w:rsidR="00FC656A" w:rsidRPr="00311B77">
        <w:rPr>
          <w:rFonts w:ascii="Arial" w:hAnsi="Arial" w:cs="Arial"/>
        </w:rPr>
        <w:t xml:space="preserve">el mismo </w:t>
      </w:r>
      <w:r w:rsidR="006E76E8" w:rsidRPr="00311B77">
        <w:rPr>
          <w:rFonts w:ascii="Arial" w:hAnsi="Arial" w:cs="Arial"/>
        </w:rPr>
        <w:t>reporte a los entes institucionales encargados para la respectiva garantía de derechos</w:t>
      </w:r>
      <w:r w:rsidR="0085661A" w:rsidRPr="00311B77">
        <w:rPr>
          <w:rFonts w:ascii="Arial" w:hAnsi="Arial" w:cs="Arial"/>
        </w:rPr>
        <w:t>, este último ejercicio de aprendizaje se observa con mayor presión en el segundo juego</w:t>
      </w:r>
      <w:r w:rsidR="00F36952" w:rsidRPr="00311B77">
        <w:rPr>
          <w:rFonts w:ascii="Arial" w:hAnsi="Arial" w:cs="Arial"/>
        </w:rPr>
        <w:t xml:space="preserve">, el cual </w:t>
      </w:r>
      <w:r w:rsidR="00506BFC" w:rsidRPr="00311B77">
        <w:rPr>
          <w:rFonts w:ascii="Arial" w:hAnsi="Arial" w:cs="Arial"/>
        </w:rPr>
        <w:t>está</w:t>
      </w:r>
      <w:r w:rsidR="00F36952" w:rsidRPr="00311B77">
        <w:rPr>
          <w:rFonts w:ascii="Arial" w:hAnsi="Arial" w:cs="Arial"/>
        </w:rPr>
        <w:t xml:space="preserve"> planteado para conocer</w:t>
      </w:r>
      <w:r w:rsidR="0085661A" w:rsidRPr="00311B77">
        <w:rPr>
          <w:rFonts w:ascii="Arial" w:hAnsi="Arial" w:cs="Arial"/>
        </w:rPr>
        <w:t xml:space="preserve"> las rutas de atención. </w:t>
      </w:r>
      <w:r w:rsidR="00646D67" w:rsidRPr="00311B77">
        <w:rPr>
          <w:rFonts w:ascii="Arial" w:hAnsi="Arial" w:cs="Arial"/>
        </w:rPr>
        <w:t>Otro ejercicio dentro</w:t>
      </w:r>
      <w:r w:rsidR="00506BFC" w:rsidRPr="00311B77">
        <w:rPr>
          <w:rFonts w:ascii="Arial" w:hAnsi="Arial" w:cs="Arial"/>
        </w:rPr>
        <w:t xml:space="preserve"> del juego son las notas para el </w:t>
      </w:r>
      <w:r w:rsidR="00646D67" w:rsidRPr="00311B77">
        <w:rPr>
          <w:rFonts w:ascii="Arial" w:hAnsi="Arial" w:cs="Arial"/>
        </w:rPr>
        <w:t xml:space="preserve">noticiero y las cartas, este fortalece el reconocimiento y </w:t>
      </w:r>
      <w:r w:rsidR="00506BFC" w:rsidRPr="00311B77">
        <w:rPr>
          <w:rFonts w:ascii="Arial" w:hAnsi="Arial" w:cs="Arial"/>
        </w:rPr>
        <w:t>aprehensión</w:t>
      </w:r>
      <w:r w:rsidR="00646D67" w:rsidRPr="00311B77">
        <w:rPr>
          <w:rFonts w:ascii="Arial" w:hAnsi="Arial" w:cs="Arial"/>
        </w:rPr>
        <w:t xml:space="preserve"> de las leyes que protegen a las mujeres y los niños, niñas y adolescentes y sus derechos al interior de la familia.</w:t>
      </w:r>
    </w:p>
    <w:p w14:paraId="0C761508" w14:textId="77777777" w:rsidR="00646D67" w:rsidRPr="00311B77" w:rsidRDefault="00646D67" w:rsidP="00670D09">
      <w:pPr>
        <w:spacing w:after="0" w:line="360" w:lineRule="auto"/>
        <w:jc w:val="both"/>
        <w:rPr>
          <w:rFonts w:ascii="Arial" w:hAnsi="Arial" w:cs="Arial"/>
        </w:rPr>
      </w:pPr>
    </w:p>
    <w:p w14:paraId="29118AAE" w14:textId="77777777" w:rsidR="00B35FFE" w:rsidRDefault="009F4B1E" w:rsidP="00670D09">
      <w:pPr>
        <w:spacing w:after="0" w:line="360" w:lineRule="auto"/>
        <w:jc w:val="both"/>
        <w:rPr>
          <w:rFonts w:ascii="Arial" w:hAnsi="Arial" w:cs="Arial"/>
        </w:rPr>
      </w:pPr>
      <w:r w:rsidRPr="00311B77">
        <w:rPr>
          <w:rFonts w:ascii="Arial" w:hAnsi="Arial" w:cs="Arial"/>
        </w:rPr>
        <w:t xml:space="preserve">Los </w:t>
      </w:r>
      <w:r w:rsidR="003B6A9C" w:rsidRPr="00311B77">
        <w:rPr>
          <w:rFonts w:ascii="Arial" w:hAnsi="Arial" w:cs="Arial"/>
        </w:rPr>
        <w:t>juego</w:t>
      </w:r>
      <w:r w:rsidRPr="00311B77">
        <w:rPr>
          <w:rFonts w:ascii="Arial" w:hAnsi="Arial" w:cs="Arial"/>
        </w:rPr>
        <w:t>s</w:t>
      </w:r>
      <w:r w:rsidR="003B6A9C" w:rsidRPr="00311B77">
        <w:rPr>
          <w:rFonts w:ascii="Arial" w:hAnsi="Arial" w:cs="Arial"/>
        </w:rPr>
        <w:t xml:space="preserve"> planteado</w:t>
      </w:r>
      <w:r w:rsidRPr="00311B77">
        <w:rPr>
          <w:rFonts w:ascii="Arial" w:hAnsi="Arial" w:cs="Arial"/>
        </w:rPr>
        <w:t>s</w:t>
      </w:r>
      <w:r w:rsidR="003B6A9C" w:rsidRPr="00311B77">
        <w:rPr>
          <w:rFonts w:ascii="Arial" w:hAnsi="Arial" w:cs="Arial"/>
        </w:rPr>
        <w:t xml:space="preserve"> en este documento, permite</w:t>
      </w:r>
      <w:r w:rsidRPr="00311B77">
        <w:rPr>
          <w:rFonts w:ascii="Arial" w:hAnsi="Arial" w:cs="Arial"/>
        </w:rPr>
        <w:t>n</w:t>
      </w:r>
      <w:r w:rsidR="003B6A9C" w:rsidRPr="00311B77">
        <w:rPr>
          <w:rFonts w:ascii="Arial" w:hAnsi="Arial" w:cs="Arial"/>
        </w:rPr>
        <w:t xml:space="preserve"> </w:t>
      </w:r>
      <w:r w:rsidR="004967B5" w:rsidRPr="00311B77">
        <w:rPr>
          <w:rFonts w:ascii="Arial" w:hAnsi="Arial" w:cs="Arial"/>
        </w:rPr>
        <w:t>a</w:t>
      </w:r>
      <w:r w:rsidR="003B6A9C" w:rsidRPr="00311B77">
        <w:rPr>
          <w:rFonts w:ascii="Arial" w:hAnsi="Arial" w:cs="Arial"/>
        </w:rPr>
        <w:t xml:space="preserve"> la población participante expresar a los otros sus emociones, sus sentimientos, sus deseos y proponer nuevas formas de interactuar con los m</w:t>
      </w:r>
      <w:r w:rsidR="00537BB8" w:rsidRPr="00311B77">
        <w:rPr>
          <w:rFonts w:ascii="Arial" w:hAnsi="Arial" w:cs="Arial"/>
        </w:rPr>
        <w:t>iembros de la familia, así como</w:t>
      </w:r>
      <w:r w:rsidR="003B6A9C" w:rsidRPr="00311B77">
        <w:rPr>
          <w:rFonts w:ascii="Arial" w:hAnsi="Arial" w:cs="Arial"/>
        </w:rPr>
        <w:t xml:space="preserve"> evidenciar la gran fuerza que tiene este juego en la socialización e interiorización de los derechos de las familias en Bogotá.  De la misma manera, permite observar respuestas frente a la construcción y desarrollo de imaginarios y situaciones en un contexto familiar.</w:t>
      </w:r>
    </w:p>
    <w:p w14:paraId="21020696" w14:textId="77777777" w:rsidR="00B35FFE" w:rsidRDefault="00B35FFE" w:rsidP="00670D09">
      <w:pPr>
        <w:spacing w:after="0" w:line="360" w:lineRule="auto"/>
        <w:rPr>
          <w:rFonts w:ascii="Arial" w:hAnsi="Arial" w:cs="Arial"/>
        </w:rPr>
      </w:pPr>
      <w:r>
        <w:rPr>
          <w:rFonts w:ascii="Arial" w:hAnsi="Arial" w:cs="Arial"/>
        </w:rPr>
        <w:br w:type="page"/>
      </w:r>
    </w:p>
    <w:p w14:paraId="65C36602" w14:textId="77777777" w:rsidR="00EB3E04" w:rsidRPr="00670D09" w:rsidRDefault="00E9126E" w:rsidP="00670D09">
      <w:pPr>
        <w:pStyle w:val="Prrafodelista"/>
        <w:numPr>
          <w:ilvl w:val="0"/>
          <w:numId w:val="47"/>
        </w:numPr>
        <w:spacing w:after="0" w:line="360" w:lineRule="auto"/>
        <w:jc w:val="center"/>
        <w:rPr>
          <w:rFonts w:ascii="Arial" w:hAnsi="Arial" w:cs="Arial"/>
        </w:rPr>
      </w:pPr>
      <w:r w:rsidRPr="00670D09">
        <w:rPr>
          <w:rFonts w:ascii="Arial" w:hAnsi="Arial" w:cs="Arial"/>
        </w:rPr>
        <w:lastRenderedPageBreak/>
        <w:t>OBJETIVO GENERAL</w:t>
      </w:r>
    </w:p>
    <w:p w14:paraId="142D3970" w14:textId="77777777" w:rsidR="00670D09" w:rsidRDefault="00670D09" w:rsidP="00670D09">
      <w:pPr>
        <w:spacing w:after="0" w:line="360" w:lineRule="auto"/>
        <w:jc w:val="both"/>
        <w:rPr>
          <w:rFonts w:ascii="Arial" w:eastAsia="Times New Roman" w:hAnsi="Arial" w:cs="Arial"/>
        </w:rPr>
      </w:pPr>
    </w:p>
    <w:p w14:paraId="260147F1" w14:textId="77777777" w:rsidR="00D22D91" w:rsidRDefault="00183D33" w:rsidP="00670D09">
      <w:pPr>
        <w:spacing w:after="0" w:line="360" w:lineRule="auto"/>
        <w:jc w:val="both"/>
        <w:rPr>
          <w:rFonts w:ascii="Arial" w:eastAsia="Times New Roman" w:hAnsi="Arial" w:cs="Arial"/>
        </w:rPr>
      </w:pPr>
      <w:r w:rsidRPr="00311B77">
        <w:rPr>
          <w:rFonts w:ascii="Arial" w:eastAsia="Times New Roman" w:hAnsi="Arial" w:cs="Arial"/>
        </w:rPr>
        <w:t xml:space="preserve">Diseñar </w:t>
      </w:r>
      <w:r w:rsidR="00B34080" w:rsidRPr="00311B77">
        <w:rPr>
          <w:rFonts w:ascii="Arial" w:eastAsia="Times New Roman" w:hAnsi="Arial" w:cs="Arial"/>
        </w:rPr>
        <w:t xml:space="preserve">dos </w:t>
      </w:r>
      <w:r w:rsidRPr="00311B77">
        <w:rPr>
          <w:rFonts w:ascii="Arial" w:eastAsia="Times New Roman" w:hAnsi="Arial" w:cs="Arial"/>
        </w:rPr>
        <w:t>herramienta</w:t>
      </w:r>
      <w:r w:rsidR="00B34080" w:rsidRPr="00311B77">
        <w:rPr>
          <w:rFonts w:ascii="Arial" w:eastAsia="Times New Roman" w:hAnsi="Arial" w:cs="Arial"/>
        </w:rPr>
        <w:t>s</w:t>
      </w:r>
      <w:r w:rsidRPr="00311B77">
        <w:rPr>
          <w:rFonts w:ascii="Arial" w:eastAsia="Times New Roman" w:hAnsi="Arial" w:cs="Arial"/>
        </w:rPr>
        <w:t xml:space="preserve"> metodológica</w:t>
      </w:r>
      <w:r w:rsidR="00B34080" w:rsidRPr="00311B77">
        <w:rPr>
          <w:rFonts w:ascii="Arial" w:eastAsia="Times New Roman" w:hAnsi="Arial" w:cs="Arial"/>
        </w:rPr>
        <w:t>s</w:t>
      </w:r>
      <w:r w:rsidRPr="00311B77">
        <w:rPr>
          <w:rFonts w:ascii="Arial" w:eastAsia="Times New Roman" w:hAnsi="Arial" w:cs="Arial"/>
        </w:rPr>
        <w:t xml:space="preserve"> que puedan ser aplicadas </w:t>
      </w:r>
      <w:r w:rsidR="006F7671" w:rsidRPr="00311B77">
        <w:rPr>
          <w:rFonts w:ascii="Arial" w:eastAsia="Times New Roman" w:hAnsi="Arial" w:cs="Arial"/>
        </w:rPr>
        <w:t>a</w:t>
      </w:r>
      <w:r w:rsidRPr="00311B77">
        <w:rPr>
          <w:rFonts w:ascii="Arial" w:eastAsia="Times New Roman" w:hAnsi="Arial" w:cs="Arial"/>
        </w:rPr>
        <w:t xml:space="preserve"> diferentes grupos poblacionales, con el propósito de que sirva</w:t>
      </w:r>
      <w:r w:rsidR="006F7671" w:rsidRPr="00311B77">
        <w:rPr>
          <w:rFonts w:ascii="Arial" w:eastAsia="Times New Roman" w:hAnsi="Arial" w:cs="Arial"/>
        </w:rPr>
        <w:t>n</w:t>
      </w:r>
      <w:r w:rsidRPr="00311B77">
        <w:rPr>
          <w:rFonts w:ascii="Arial" w:eastAsia="Times New Roman" w:hAnsi="Arial" w:cs="Arial"/>
        </w:rPr>
        <w:t xml:space="preserve"> para la socialización, comprensión e interiorización y reconocimiento de</w:t>
      </w:r>
      <w:r w:rsidR="00B34080" w:rsidRPr="00311B77">
        <w:rPr>
          <w:rFonts w:ascii="Arial" w:eastAsia="Times New Roman" w:hAnsi="Arial" w:cs="Arial"/>
        </w:rPr>
        <w:t xml:space="preserve"> la normatividad,</w:t>
      </w:r>
      <w:r w:rsidRPr="00311B77">
        <w:rPr>
          <w:rFonts w:ascii="Arial" w:eastAsia="Times New Roman" w:hAnsi="Arial" w:cs="Arial"/>
        </w:rPr>
        <w:t xml:space="preserve"> los derechos de las familias de Bogotá</w:t>
      </w:r>
      <w:r w:rsidR="00B34080" w:rsidRPr="00311B77">
        <w:rPr>
          <w:rFonts w:ascii="Arial" w:eastAsia="Times New Roman" w:hAnsi="Arial" w:cs="Arial"/>
        </w:rPr>
        <w:t xml:space="preserve"> y sus rutas de atención en casos de vulneración de los mismos</w:t>
      </w:r>
      <w:r w:rsidRPr="00311B77">
        <w:rPr>
          <w:rFonts w:ascii="Arial" w:eastAsia="Times New Roman" w:hAnsi="Arial" w:cs="Arial"/>
        </w:rPr>
        <w:t>.</w:t>
      </w:r>
    </w:p>
    <w:p w14:paraId="1A31C29E" w14:textId="77777777" w:rsidR="00670D09" w:rsidRPr="00311B77" w:rsidRDefault="00670D09" w:rsidP="00670D09">
      <w:pPr>
        <w:spacing w:after="0" w:line="360" w:lineRule="auto"/>
        <w:jc w:val="both"/>
        <w:rPr>
          <w:rFonts w:ascii="Arial" w:eastAsia="Times New Roman" w:hAnsi="Arial" w:cs="Arial"/>
        </w:rPr>
      </w:pPr>
    </w:p>
    <w:p w14:paraId="0203E79E" w14:textId="77777777" w:rsidR="00EB3E04" w:rsidRPr="00670D09" w:rsidRDefault="00E9126E" w:rsidP="00670D09">
      <w:pPr>
        <w:pStyle w:val="Prrafodelista"/>
        <w:numPr>
          <w:ilvl w:val="0"/>
          <w:numId w:val="47"/>
        </w:numPr>
        <w:spacing w:after="0" w:line="360" w:lineRule="auto"/>
        <w:jc w:val="center"/>
        <w:rPr>
          <w:rFonts w:ascii="Arial" w:hAnsi="Arial" w:cs="Arial"/>
        </w:rPr>
      </w:pPr>
      <w:r w:rsidRPr="00670D09">
        <w:rPr>
          <w:rFonts w:ascii="Arial" w:hAnsi="Arial" w:cs="Arial"/>
        </w:rPr>
        <w:t>OBJETIVOS ESPECÍFICOS</w:t>
      </w:r>
    </w:p>
    <w:p w14:paraId="6AD93F0F" w14:textId="77777777" w:rsidR="00670D09" w:rsidRPr="00670D09" w:rsidRDefault="00670D09" w:rsidP="00670D09">
      <w:pPr>
        <w:pStyle w:val="Prrafodelista"/>
        <w:spacing w:after="0" w:line="360" w:lineRule="auto"/>
        <w:rPr>
          <w:rFonts w:ascii="Arial" w:hAnsi="Arial" w:cs="Arial"/>
        </w:rPr>
      </w:pPr>
    </w:p>
    <w:p w14:paraId="2B55182A" w14:textId="77777777" w:rsidR="005372A9" w:rsidRPr="00311B77" w:rsidRDefault="00D669D4" w:rsidP="00670D09">
      <w:pPr>
        <w:pStyle w:val="Prrafodelista"/>
        <w:numPr>
          <w:ilvl w:val="0"/>
          <w:numId w:val="3"/>
        </w:numPr>
        <w:spacing w:after="0" w:line="360" w:lineRule="auto"/>
        <w:jc w:val="both"/>
        <w:rPr>
          <w:rFonts w:ascii="Arial" w:hAnsi="Arial" w:cs="Arial"/>
        </w:rPr>
      </w:pPr>
      <w:r w:rsidRPr="00311B77">
        <w:rPr>
          <w:rFonts w:ascii="Arial" w:hAnsi="Arial" w:cs="Arial"/>
        </w:rPr>
        <w:t>Promover</w:t>
      </w:r>
      <w:r w:rsidR="00442EE9" w:rsidRPr="00311B77">
        <w:rPr>
          <w:rFonts w:ascii="Arial" w:hAnsi="Arial" w:cs="Arial"/>
        </w:rPr>
        <w:t xml:space="preserve"> </w:t>
      </w:r>
      <w:r w:rsidR="00320100" w:rsidRPr="00311B77">
        <w:rPr>
          <w:rFonts w:ascii="Arial" w:hAnsi="Arial" w:cs="Arial"/>
        </w:rPr>
        <w:t>los derechos de las familias</w:t>
      </w:r>
      <w:r w:rsidR="00400CCC" w:rsidRPr="00311B77">
        <w:rPr>
          <w:rFonts w:ascii="Arial" w:hAnsi="Arial" w:cs="Arial"/>
        </w:rPr>
        <w:t xml:space="preserve"> de Bogotá</w:t>
      </w:r>
      <w:r w:rsidR="006F7671" w:rsidRPr="00311B77">
        <w:rPr>
          <w:rFonts w:ascii="Arial" w:hAnsi="Arial" w:cs="Arial"/>
        </w:rPr>
        <w:t>.</w:t>
      </w:r>
      <w:r w:rsidR="00145FC6" w:rsidRPr="00311B77">
        <w:rPr>
          <w:rFonts w:ascii="Arial" w:hAnsi="Arial" w:cs="Arial"/>
        </w:rPr>
        <w:t xml:space="preserve"> </w:t>
      </w:r>
    </w:p>
    <w:p w14:paraId="7A8CDB72" w14:textId="77777777" w:rsidR="00145FC6" w:rsidRPr="00311B77" w:rsidRDefault="005372A9" w:rsidP="00670D09">
      <w:pPr>
        <w:pStyle w:val="Prrafodelista"/>
        <w:numPr>
          <w:ilvl w:val="0"/>
          <w:numId w:val="3"/>
        </w:numPr>
        <w:spacing w:after="0" w:line="360" w:lineRule="auto"/>
        <w:jc w:val="both"/>
        <w:rPr>
          <w:rFonts w:ascii="Arial" w:hAnsi="Arial" w:cs="Arial"/>
        </w:rPr>
      </w:pPr>
      <w:r w:rsidRPr="00311B77">
        <w:rPr>
          <w:rFonts w:ascii="Arial" w:hAnsi="Arial" w:cs="Arial"/>
        </w:rPr>
        <w:t>Propiciar</w:t>
      </w:r>
      <w:r w:rsidR="006530E7" w:rsidRPr="00311B77">
        <w:rPr>
          <w:rFonts w:ascii="Arial" w:hAnsi="Arial" w:cs="Arial"/>
        </w:rPr>
        <w:t xml:space="preserve"> en la familia</w:t>
      </w:r>
      <w:r w:rsidRPr="00311B77">
        <w:rPr>
          <w:rFonts w:ascii="Arial" w:hAnsi="Arial" w:cs="Arial"/>
        </w:rPr>
        <w:t xml:space="preserve"> el ejercicio pleno</w:t>
      </w:r>
      <w:r w:rsidR="006530E7" w:rsidRPr="00311B77">
        <w:rPr>
          <w:rFonts w:ascii="Arial" w:hAnsi="Arial" w:cs="Arial"/>
        </w:rPr>
        <w:t xml:space="preserve"> de sus derechos, de forma que creen </w:t>
      </w:r>
      <w:r w:rsidR="002C46CF" w:rsidRPr="00311B77">
        <w:rPr>
          <w:rFonts w:ascii="Arial" w:hAnsi="Arial" w:cs="Arial"/>
        </w:rPr>
        <w:t>condiciones</w:t>
      </w:r>
      <w:r w:rsidR="00D669D4" w:rsidRPr="00311B77">
        <w:rPr>
          <w:rFonts w:ascii="Arial" w:hAnsi="Arial" w:cs="Arial"/>
        </w:rPr>
        <w:t xml:space="preserve"> y ambientes sanos</w:t>
      </w:r>
      <w:r w:rsidRPr="00311B77">
        <w:rPr>
          <w:rFonts w:ascii="Arial" w:hAnsi="Arial" w:cs="Arial"/>
        </w:rPr>
        <w:t xml:space="preserve"> al interior de la </w:t>
      </w:r>
      <w:r w:rsidR="006530E7" w:rsidRPr="00311B77">
        <w:rPr>
          <w:rFonts w:ascii="Arial" w:hAnsi="Arial" w:cs="Arial"/>
        </w:rPr>
        <w:t>misma</w:t>
      </w:r>
      <w:r w:rsidR="00145FC6" w:rsidRPr="00311B77">
        <w:rPr>
          <w:rFonts w:ascii="Arial" w:hAnsi="Arial" w:cs="Arial"/>
        </w:rPr>
        <w:t>.</w:t>
      </w:r>
    </w:p>
    <w:p w14:paraId="08CB9C9A" w14:textId="77777777" w:rsidR="0000161A" w:rsidRPr="00311B77" w:rsidRDefault="005372A9" w:rsidP="00670D09">
      <w:pPr>
        <w:pStyle w:val="Prrafodelista"/>
        <w:numPr>
          <w:ilvl w:val="0"/>
          <w:numId w:val="3"/>
        </w:numPr>
        <w:spacing w:after="0" w:line="360" w:lineRule="auto"/>
        <w:jc w:val="both"/>
        <w:rPr>
          <w:rFonts w:ascii="Arial" w:eastAsia="Times New Roman" w:hAnsi="Arial" w:cs="Arial"/>
        </w:rPr>
      </w:pPr>
      <w:r w:rsidRPr="00311B77">
        <w:rPr>
          <w:rFonts w:ascii="Arial" w:eastAsia="Times New Roman" w:hAnsi="Arial" w:cs="Arial"/>
        </w:rPr>
        <w:t>Sensibilizar a las familias</w:t>
      </w:r>
      <w:r w:rsidR="00400CCC" w:rsidRPr="00311B77">
        <w:rPr>
          <w:rFonts w:ascii="Arial" w:eastAsia="Times New Roman" w:hAnsi="Arial" w:cs="Arial"/>
        </w:rPr>
        <w:t xml:space="preserve"> </w:t>
      </w:r>
      <w:r w:rsidRPr="00311B77">
        <w:rPr>
          <w:rFonts w:ascii="Arial" w:eastAsia="Times New Roman" w:hAnsi="Arial" w:cs="Arial"/>
        </w:rPr>
        <w:t xml:space="preserve">de Bogotá frente al </w:t>
      </w:r>
      <w:r w:rsidR="00400CCC" w:rsidRPr="00311B77">
        <w:rPr>
          <w:rFonts w:ascii="Arial" w:eastAsia="Times New Roman" w:hAnsi="Arial" w:cs="Arial"/>
        </w:rPr>
        <w:t xml:space="preserve">reconocimiento de </w:t>
      </w:r>
      <w:r w:rsidRPr="00311B77">
        <w:rPr>
          <w:rFonts w:ascii="Arial" w:eastAsia="Times New Roman" w:hAnsi="Arial" w:cs="Arial"/>
        </w:rPr>
        <w:t>sus derechos</w:t>
      </w:r>
      <w:r w:rsidR="00400CCC" w:rsidRPr="00311B77">
        <w:rPr>
          <w:rFonts w:ascii="Arial" w:eastAsia="Times New Roman" w:hAnsi="Arial" w:cs="Arial"/>
        </w:rPr>
        <w:t xml:space="preserve">; </w:t>
      </w:r>
      <w:r w:rsidR="002C46CF" w:rsidRPr="00311B77">
        <w:rPr>
          <w:rFonts w:ascii="Arial" w:eastAsia="Times New Roman" w:hAnsi="Arial" w:cs="Arial"/>
        </w:rPr>
        <w:t>así co</w:t>
      </w:r>
      <w:r w:rsidR="00AF709A" w:rsidRPr="00311B77">
        <w:rPr>
          <w:rFonts w:ascii="Arial" w:eastAsia="Times New Roman" w:hAnsi="Arial" w:cs="Arial"/>
        </w:rPr>
        <w:t>mo, las r</w:t>
      </w:r>
      <w:r w:rsidR="00400CCC" w:rsidRPr="00311B77">
        <w:rPr>
          <w:rFonts w:ascii="Arial" w:eastAsia="Times New Roman" w:hAnsi="Arial" w:cs="Arial"/>
        </w:rPr>
        <w:t>espectivas leyes que la</w:t>
      </w:r>
      <w:r w:rsidR="002C46CF" w:rsidRPr="00311B77">
        <w:rPr>
          <w:rFonts w:ascii="Arial" w:eastAsia="Times New Roman" w:hAnsi="Arial" w:cs="Arial"/>
        </w:rPr>
        <w:t xml:space="preserve"> protegen.</w:t>
      </w:r>
    </w:p>
    <w:p w14:paraId="064380E9" w14:textId="77777777" w:rsidR="0000161A" w:rsidRPr="00311B77" w:rsidRDefault="0000161A" w:rsidP="00670D09">
      <w:pPr>
        <w:numPr>
          <w:ilvl w:val="0"/>
          <w:numId w:val="3"/>
        </w:numPr>
        <w:pBdr>
          <w:top w:val="nil"/>
          <w:left w:val="nil"/>
          <w:bottom w:val="nil"/>
          <w:right w:val="nil"/>
          <w:between w:val="nil"/>
        </w:pBdr>
        <w:spacing w:after="0" w:line="360" w:lineRule="auto"/>
        <w:contextualSpacing/>
        <w:jc w:val="both"/>
        <w:rPr>
          <w:rFonts w:ascii="Arial" w:hAnsi="Arial" w:cs="Arial"/>
          <w:color w:val="000000"/>
        </w:rPr>
      </w:pPr>
      <w:r w:rsidRPr="00311B77">
        <w:rPr>
          <w:rFonts w:ascii="Arial" w:eastAsia="Times New Roman" w:hAnsi="Arial" w:cs="Arial"/>
          <w:color w:val="000000"/>
        </w:rPr>
        <w:t xml:space="preserve">Aprehender sobre los procesos que llevan a cabo las diferentes entidades, frente a </w:t>
      </w:r>
      <w:proofErr w:type="gramStart"/>
      <w:r w:rsidRPr="00311B77">
        <w:rPr>
          <w:rFonts w:ascii="Arial" w:eastAsia="Times New Roman" w:hAnsi="Arial" w:cs="Arial"/>
          <w:color w:val="000000"/>
        </w:rPr>
        <w:t>las  denuncias</w:t>
      </w:r>
      <w:proofErr w:type="gramEnd"/>
      <w:r w:rsidRPr="00311B77">
        <w:rPr>
          <w:rFonts w:ascii="Arial" w:eastAsia="Times New Roman" w:hAnsi="Arial" w:cs="Arial"/>
          <w:color w:val="000000"/>
        </w:rPr>
        <w:t>, las medidas de protección y reparación</w:t>
      </w:r>
      <w:r w:rsidR="006F7671" w:rsidRPr="00311B77">
        <w:rPr>
          <w:rFonts w:ascii="Arial" w:eastAsia="Times New Roman" w:hAnsi="Arial" w:cs="Arial"/>
          <w:color w:val="000000"/>
        </w:rPr>
        <w:t>, cuando s</w:t>
      </w:r>
      <w:r w:rsidR="008C14B6" w:rsidRPr="00311B77">
        <w:rPr>
          <w:rFonts w:ascii="Arial" w:eastAsia="Times New Roman" w:hAnsi="Arial" w:cs="Arial"/>
          <w:color w:val="000000"/>
        </w:rPr>
        <w:t xml:space="preserve">e presente </w:t>
      </w:r>
      <w:r w:rsidRPr="00311B77">
        <w:rPr>
          <w:rFonts w:ascii="Arial" w:eastAsia="Times New Roman" w:hAnsi="Arial" w:cs="Arial"/>
          <w:color w:val="000000"/>
        </w:rPr>
        <w:t>vi</w:t>
      </w:r>
      <w:r w:rsidR="004967B5" w:rsidRPr="00311B77">
        <w:rPr>
          <w:rFonts w:ascii="Arial" w:eastAsia="Times New Roman" w:hAnsi="Arial" w:cs="Arial"/>
          <w:color w:val="000000"/>
        </w:rPr>
        <w:t>olencia intrafamiliar.</w:t>
      </w:r>
    </w:p>
    <w:p w14:paraId="66B530A0" w14:textId="77777777" w:rsidR="00732F05" w:rsidRPr="00311B77" w:rsidRDefault="00732F05" w:rsidP="00670D09">
      <w:pPr>
        <w:spacing w:after="0" w:line="360" w:lineRule="auto"/>
        <w:rPr>
          <w:rFonts w:ascii="Arial" w:hAnsi="Arial" w:cs="Arial"/>
        </w:rPr>
      </w:pPr>
    </w:p>
    <w:p w14:paraId="50175CFD" w14:textId="77777777" w:rsidR="009F4B1E" w:rsidRPr="00311B77" w:rsidRDefault="00DF0F72" w:rsidP="00670D09">
      <w:pPr>
        <w:spacing w:after="0" w:line="360" w:lineRule="auto"/>
        <w:jc w:val="center"/>
        <w:rPr>
          <w:rFonts w:ascii="Arial" w:hAnsi="Arial" w:cs="Arial"/>
        </w:rPr>
      </w:pPr>
      <w:r w:rsidRPr="00311B77">
        <w:rPr>
          <w:rFonts w:ascii="Arial" w:hAnsi="Arial" w:cs="Arial"/>
        </w:rPr>
        <w:t>4. POBLACIÓN</w:t>
      </w:r>
    </w:p>
    <w:p w14:paraId="2B574136" w14:textId="77777777" w:rsidR="001B387B" w:rsidRPr="00311B77" w:rsidRDefault="001B387B" w:rsidP="00670D09">
      <w:pPr>
        <w:spacing w:after="0" w:line="360" w:lineRule="auto"/>
        <w:jc w:val="both"/>
        <w:rPr>
          <w:rFonts w:ascii="Arial" w:hAnsi="Arial" w:cs="Arial"/>
        </w:rPr>
      </w:pPr>
      <w:r w:rsidRPr="00311B77">
        <w:rPr>
          <w:rFonts w:ascii="Arial" w:hAnsi="Arial" w:cs="Arial"/>
        </w:rPr>
        <w:t>Diferentes grupos poblacionales (persona mayor, adultos-as, adolescentes, niños y niñas, grupos de hombres o grupos de mujeres, líderes y lideresas, organizaciones sociales y comunitarias, servidores públicos)</w:t>
      </w:r>
      <w:r w:rsidR="00732F05" w:rsidRPr="00311B77">
        <w:rPr>
          <w:rFonts w:ascii="Arial" w:hAnsi="Arial" w:cs="Arial"/>
        </w:rPr>
        <w:t>.</w:t>
      </w:r>
    </w:p>
    <w:p w14:paraId="4D6D6C4A" w14:textId="77777777" w:rsidR="00BF6D88" w:rsidRPr="00311B77" w:rsidRDefault="00BF6D88" w:rsidP="00670D09">
      <w:pPr>
        <w:spacing w:after="0" w:line="360" w:lineRule="auto"/>
        <w:jc w:val="both"/>
        <w:rPr>
          <w:rFonts w:ascii="Arial" w:hAnsi="Arial" w:cs="Arial"/>
        </w:rPr>
      </w:pPr>
    </w:p>
    <w:p w14:paraId="79E02B25" w14:textId="77777777" w:rsidR="00436F95" w:rsidRPr="00311B77" w:rsidRDefault="006A7B28" w:rsidP="00670D09">
      <w:pPr>
        <w:spacing w:after="0" w:line="360" w:lineRule="auto"/>
        <w:jc w:val="center"/>
        <w:rPr>
          <w:rFonts w:ascii="Arial" w:hAnsi="Arial" w:cs="Arial"/>
        </w:rPr>
      </w:pPr>
      <w:r w:rsidRPr="00311B77">
        <w:rPr>
          <w:rFonts w:ascii="Arial" w:hAnsi="Arial" w:cs="Arial"/>
        </w:rPr>
        <w:t>5. NÚMERO DE JUGADORES POR JUEGO</w:t>
      </w:r>
    </w:p>
    <w:p w14:paraId="27E42999" w14:textId="77777777" w:rsidR="00670D09" w:rsidRDefault="00EB3E04" w:rsidP="00670D09">
      <w:pPr>
        <w:spacing w:after="0" w:line="360" w:lineRule="auto"/>
        <w:jc w:val="both"/>
        <w:rPr>
          <w:rFonts w:ascii="Arial" w:hAnsi="Arial" w:cs="Arial"/>
        </w:rPr>
      </w:pPr>
      <w:r w:rsidRPr="00311B77">
        <w:rPr>
          <w:rFonts w:ascii="Arial" w:hAnsi="Arial" w:cs="Arial"/>
        </w:rPr>
        <w:t xml:space="preserve">Mínimo </w:t>
      </w:r>
      <w:r w:rsidR="00C56733" w:rsidRPr="00311B77">
        <w:rPr>
          <w:rFonts w:ascii="Arial" w:hAnsi="Arial" w:cs="Arial"/>
        </w:rPr>
        <w:t xml:space="preserve">4 </w:t>
      </w:r>
      <w:r w:rsidRPr="00311B77">
        <w:rPr>
          <w:rFonts w:ascii="Arial" w:hAnsi="Arial" w:cs="Arial"/>
        </w:rPr>
        <w:t>personas</w:t>
      </w:r>
      <w:r w:rsidR="00575D38" w:rsidRPr="00311B77">
        <w:rPr>
          <w:rFonts w:ascii="Arial" w:hAnsi="Arial" w:cs="Arial"/>
        </w:rPr>
        <w:t>, máximo 15</w:t>
      </w:r>
      <w:r w:rsidR="002876F4" w:rsidRPr="00311B77">
        <w:rPr>
          <w:rFonts w:ascii="Arial" w:hAnsi="Arial" w:cs="Arial"/>
        </w:rPr>
        <w:t xml:space="preserve"> y</w:t>
      </w:r>
      <w:r w:rsidR="00A44368" w:rsidRPr="00311B77">
        <w:rPr>
          <w:rFonts w:ascii="Arial" w:hAnsi="Arial" w:cs="Arial"/>
        </w:rPr>
        <w:t xml:space="preserve"> un </w:t>
      </w:r>
      <w:r w:rsidR="00FD697D" w:rsidRPr="00311B77">
        <w:rPr>
          <w:rFonts w:ascii="Arial" w:hAnsi="Arial" w:cs="Arial"/>
        </w:rPr>
        <w:t>facilitador(a)/moderador(a)</w:t>
      </w:r>
      <w:r w:rsidR="006F7671" w:rsidRPr="00311B77">
        <w:rPr>
          <w:rFonts w:ascii="Arial" w:hAnsi="Arial" w:cs="Arial"/>
        </w:rPr>
        <w:t>.</w:t>
      </w:r>
    </w:p>
    <w:p w14:paraId="771C8F7F" w14:textId="77777777" w:rsidR="00670D09" w:rsidRDefault="00670D09" w:rsidP="00670D09">
      <w:pPr>
        <w:spacing w:after="0" w:line="360" w:lineRule="auto"/>
        <w:rPr>
          <w:rFonts w:ascii="Arial" w:hAnsi="Arial" w:cs="Arial"/>
        </w:rPr>
      </w:pPr>
      <w:r>
        <w:rPr>
          <w:rFonts w:ascii="Arial" w:hAnsi="Arial" w:cs="Arial"/>
        </w:rPr>
        <w:br w:type="page"/>
      </w:r>
    </w:p>
    <w:p w14:paraId="1DB9EED4" w14:textId="77777777" w:rsidR="00EB3E04" w:rsidRDefault="006A7B28" w:rsidP="00670D09">
      <w:pPr>
        <w:spacing w:after="0" w:line="360" w:lineRule="auto"/>
        <w:jc w:val="center"/>
        <w:rPr>
          <w:rFonts w:ascii="Arial" w:hAnsi="Arial" w:cs="Arial"/>
        </w:rPr>
      </w:pPr>
      <w:r w:rsidRPr="00311B77">
        <w:rPr>
          <w:rFonts w:ascii="Arial" w:hAnsi="Arial" w:cs="Arial"/>
        </w:rPr>
        <w:lastRenderedPageBreak/>
        <w:t>6. CONDICIONES</w:t>
      </w:r>
    </w:p>
    <w:p w14:paraId="010BFFE1" w14:textId="77777777" w:rsidR="00670D09" w:rsidRPr="00311B77" w:rsidRDefault="00670D09" w:rsidP="00670D09">
      <w:pPr>
        <w:spacing w:after="0" w:line="360" w:lineRule="auto"/>
        <w:jc w:val="center"/>
        <w:rPr>
          <w:rFonts w:ascii="Arial" w:hAnsi="Arial" w:cs="Arial"/>
        </w:rPr>
      </w:pPr>
    </w:p>
    <w:p w14:paraId="44640B71" w14:textId="77777777" w:rsidR="004239F8" w:rsidRDefault="00732F05" w:rsidP="00670D09">
      <w:pPr>
        <w:spacing w:after="0" w:line="360" w:lineRule="auto"/>
        <w:jc w:val="both"/>
        <w:rPr>
          <w:rFonts w:ascii="Arial" w:eastAsia="Times New Roman" w:hAnsi="Arial" w:cs="Arial"/>
        </w:rPr>
      </w:pPr>
      <w:r w:rsidRPr="00311B77">
        <w:rPr>
          <w:rFonts w:ascii="Arial" w:hAnsi="Arial" w:cs="Arial"/>
        </w:rPr>
        <w:t>E</w:t>
      </w:r>
      <w:r w:rsidR="00A75CDA" w:rsidRPr="00311B77">
        <w:rPr>
          <w:rFonts w:ascii="Arial" w:hAnsi="Arial" w:cs="Arial"/>
        </w:rPr>
        <w:t>sta herramienta metodológica</w:t>
      </w:r>
      <w:r w:rsidR="006F7671" w:rsidRPr="00311B77">
        <w:rPr>
          <w:rFonts w:ascii="Arial" w:hAnsi="Arial" w:cs="Arial"/>
        </w:rPr>
        <w:t xml:space="preserve"> está diseñada con</w:t>
      </w:r>
      <w:r w:rsidR="00790D46" w:rsidRPr="00311B77">
        <w:rPr>
          <w:rFonts w:ascii="Arial" w:hAnsi="Arial" w:cs="Arial"/>
        </w:rPr>
        <w:t xml:space="preserve"> </w:t>
      </w:r>
      <w:r w:rsidR="004E0E64" w:rsidRPr="00311B77">
        <w:rPr>
          <w:rFonts w:ascii="Arial" w:hAnsi="Arial" w:cs="Arial"/>
        </w:rPr>
        <w:t>dos juegos</w:t>
      </w:r>
      <w:r w:rsidR="00790D46" w:rsidRPr="00311B77">
        <w:rPr>
          <w:rFonts w:ascii="Arial" w:hAnsi="Arial" w:cs="Arial"/>
        </w:rPr>
        <w:t xml:space="preserve"> que debe</w:t>
      </w:r>
      <w:r w:rsidR="006F7671" w:rsidRPr="00311B77">
        <w:rPr>
          <w:rFonts w:ascii="Arial" w:hAnsi="Arial" w:cs="Arial"/>
        </w:rPr>
        <w:t>n</w:t>
      </w:r>
      <w:r w:rsidR="00790D46" w:rsidRPr="00311B77">
        <w:rPr>
          <w:rFonts w:ascii="Arial" w:eastAsia="Times New Roman" w:hAnsi="Arial" w:cs="Arial"/>
        </w:rPr>
        <w:t xml:space="preserve"> desarrollarse dentro de un ambiente</w:t>
      </w:r>
      <w:r w:rsidR="00790D46" w:rsidRPr="00311B77">
        <w:rPr>
          <w:rFonts w:ascii="Arial" w:hAnsi="Arial" w:cs="Arial"/>
        </w:rPr>
        <w:t xml:space="preserve"> </w:t>
      </w:r>
      <w:r w:rsidR="001F4B35" w:rsidRPr="00311B77">
        <w:rPr>
          <w:rFonts w:ascii="Arial" w:hAnsi="Arial" w:cs="Arial"/>
        </w:rPr>
        <w:t xml:space="preserve">social-familiar, teniendo como línea principal de trabajo para el primer juego los derechos de las familias en Bogotá y en el segundo juego incentive a los diferentes miembros de la familia, </w:t>
      </w:r>
      <w:r w:rsidR="004239F8" w:rsidRPr="00311B77">
        <w:rPr>
          <w:rFonts w:ascii="Arial" w:eastAsia="Times New Roman" w:hAnsi="Arial" w:cs="Arial"/>
        </w:rPr>
        <w:t>a conocer las rutas de atención y las instituciones donde pueden denunciar, poner en conocimiento, pedir apoyo, ayuda, asesoría o conocimiento frente al paso a seguir cuando se presente algún tipo de violencia</w:t>
      </w:r>
      <w:r w:rsidR="00DF0F72" w:rsidRPr="00311B77">
        <w:rPr>
          <w:rFonts w:ascii="Arial" w:eastAsia="Times New Roman" w:hAnsi="Arial" w:cs="Arial"/>
        </w:rPr>
        <w:t xml:space="preserve">. </w:t>
      </w:r>
      <w:r w:rsidR="00DF0F72" w:rsidRPr="00311B77">
        <w:rPr>
          <w:rFonts w:ascii="Arial" w:hAnsi="Arial" w:cs="Arial"/>
        </w:rPr>
        <w:t>Se espera que esta herramienta metodológica sea nutrida por los participantes y de gran ayuda para la comprensión y la importancia de la corresponsabilidad frente a la garantía de los derechos de las familias, así como, las rutas de atención y las instituciones garantes de derechos.</w:t>
      </w:r>
      <w:r w:rsidR="00A75CDA" w:rsidRPr="00311B77">
        <w:rPr>
          <w:rFonts w:ascii="Arial" w:hAnsi="Arial" w:cs="Arial"/>
        </w:rPr>
        <w:t xml:space="preserve"> </w:t>
      </w:r>
      <w:r w:rsidR="00DF0F72" w:rsidRPr="00311B77">
        <w:rPr>
          <w:rFonts w:ascii="Arial" w:eastAsia="Times New Roman" w:hAnsi="Arial" w:cs="Arial"/>
        </w:rPr>
        <w:t>En estos</w:t>
      </w:r>
      <w:r w:rsidR="00790D46" w:rsidRPr="00311B77">
        <w:rPr>
          <w:rFonts w:ascii="Arial" w:eastAsia="Times New Roman" w:hAnsi="Arial" w:cs="Arial"/>
        </w:rPr>
        <w:t xml:space="preserve"> juego</w:t>
      </w:r>
      <w:r w:rsidR="00DF0F72" w:rsidRPr="00311B77">
        <w:rPr>
          <w:rFonts w:ascii="Arial" w:eastAsia="Times New Roman" w:hAnsi="Arial" w:cs="Arial"/>
        </w:rPr>
        <w:t>s</w:t>
      </w:r>
      <w:r w:rsidR="00790D46" w:rsidRPr="00311B77">
        <w:rPr>
          <w:rFonts w:ascii="Arial" w:eastAsia="Times New Roman" w:hAnsi="Arial" w:cs="Arial"/>
        </w:rPr>
        <w:t>, pueden participar d</w:t>
      </w:r>
      <w:r w:rsidR="00790D46" w:rsidRPr="00311B77">
        <w:rPr>
          <w:rFonts w:ascii="Arial" w:hAnsi="Arial" w:cs="Arial"/>
        </w:rPr>
        <w:t>iferentes grupos poblacionales (persona mayor, adultos-as, adolescentes, niños y niñas, grupos de hombres o grupos de mujeres, líderes y lideresas, servidores públicos y organizaciones sociales y comunitarias,</w:t>
      </w:r>
      <w:r w:rsidR="00790D46" w:rsidRPr="00311B77">
        <w:rPr>
          <w:rFonts w:ascii="Arial" w:eastAsia="Times New Roman" w:hAnsi="Arial" w:cs="Arial"/>
        </w:rPr>
        <w:t xml:space="preserve">) </w:t>
      </w:r>
      <w:r w:rsidR="00AF0FCD" w:rsidRPr="00311B77">
        <w:rPr>
          <w:rFonts w:ascii="Arial" w:hAnsi="Arial" w:cs="Arial"/>
        </w:rPr>
        <w:t>mínimo 4 personas, máximo 15 y un facilitador</w:t>
      </w:r>
      <w:r w:rsidR="00790D46" w:rsidRPr="00311B77">
        <w:rPr>
          <w:rFonts w:ascii="Arial" w:eastAsia="Times New Roman" w:hAnsi="Arial" w:cs="Arial"/>
        </w:rPr>
        <w:t>, en espacios al aire libre o cerrado</w:t>
      </w:r>
      <w:r w:rsidR="00AF0FCD" w:rsidRPr="00311B77">
        <w:rPr>
          <w:rFonts w:ascii="Arial" w:eastAsia="Times New Roman" w:hAnsi="Arial" w:cs="Arial"/>
        </w:rPr>
        <w:t>s</w:t>
      </w:r>
      <w:r w:rsidR="00790D46" w:rsidRPr="00311B77">
        <w:rPr>
          <w:rFonts w:ascii="Arial" w:eastAsia="Times New Roman" w:hAnsi="Arial" w:cs="Arial"/>
        </w:rPr>
        <w:t>, donde permita fácil interacción entre los participantes y los facilitadores.</w:t>
      </w:r>
    </w:p>
    <w:p w14:paraId="4D17CA70" w14:textId="77777777" w:rsidR="00670D09" w:rsidRDefault="00670D09" w:rsidP="00670D09">
      <w:pPr>
        <w:spacing w:after="0" w:line="360" w:lineRule="auto"/>
        <w:jc w:val="both"/>
        <w:rPr>
          <w:rFonts w:ascii="Arial" w:eastAsia="Times New Roman" w:hAnsi="Arial" w:cs="Arial"/>
        </w:rPr>
      </w:pPr>
    </w:p>
    <w:p w14:paraId="24BE0E92" w14:textId="77777777" w:rsidR="004E0E64" w:rsidRDefault="006A7B28" w:rsidP="00670D09">
      <w:pPr>
        <w:spacing w:after="0" w:line="360" w:lineRule="auto"/>
        <w:jc w:val="center"/>
        <w:rPr>
          <w:rFonts w:ascii="Arial" w:eastAsia="Calibri" w:hAnsi="Arial" w:cs="Arial"/>
          <w:bCs/>
          <w:lang w:val="es-ES" w:eastAsia="es-ES"/>
        </w:rPr>
      </w:pPr>
      <w:r w:rsidRPr="00311B77">
        <w:rPr>
          <w:rFonts w:ascii="Arial" w:hAnsi="Arial" w:cs="Arial"/>
        </w:rPr>
        <w:t>7</w:t>
      </w:r>
      <w:r w:rsidR="004E0E64" w:rsidRPr="00311B77">
        <w:rPr>
          <w:rFonts w:ascii="Arial" w:hAnsi="Arial" w:cs="Arial"/>
        </w:rPr>
        <w:t xml:space="preserve">. </w:t>
      </w:r>
      <w:r w:rsidR="004E0E64" w:rsidRPr="00311B77">
        <w:rPr>
          <w:rFonts w:ascii="Arial" w:eastAsia="Calibri" w:hAnsi="Arial" w:cs="Arial"/>
          <w:bCs/>
          <w:lang w:val="es-ES" w:eastAsia="es-ES"/>
        </w:rPr>
        <w:t xml:space="preserve">KIT 1 </w:t>
      </w:r>
      <w:proofErr w:type="gramStart"/>
      <w:r w:rsidR="004E0E64" w:rsidRPr="00311B77">
        <w:rPr>
          <w:rFonts w:ascii="Arial" w:eastAsia="Calibri" w:hAnsi="Arial" w:cs="Arial"/>
          <w:bCs/>
          <w:lang w:val="es-ES" w:eastAsia="es-ES"/>
        </w:rPr>
        <w:t>-  DERECHOS</w:t>
      </w:r>
      <w:proofErr w:type="gramEnd"/>
      <w:r w:rsidR="004E0E64" w:rsidRPr="00311B77">
        <w:rPr>
          <w:rFonts w:ascii="Arial" w:eastAsia="Calibri" w:hAnsi="Arial" w:cs="Arial"/>
          <w:bCs/>
          <w:lang w:val="es-ES" w:eastAsia="es-ES"/>
        </w:rPr>
        <w:t xml:space="preserve"> DE LAS FAMILIAS: FAMILIA, EXPRESA Y ESCALA TUS DERECHOS</w:t>
      </w:r>
    </w:p>
    <w:p w14:paraId="2A41AF63" w14:textId="77777777" w:rsidR="00670D09" w:rsidRPr="00311B77" w:rsidRDefault="00670D09" w:rsidP="00670D09">
      <w:pPr>
        <w:spacing w:after="0" w:line="360" w:lineRule="auto"/>
        <w:jc w:val="center"/>
        <w:rPr>
          <w:rFonts w:ascii="Arial" w:hAnsi="Arial" w:cs="Arial"/>
        </w:rPr>
      </w:pPr>
    </w:p>
    <w:p w14:paraId="34F23338" w14:textId="77777777" w:rsidR="005B5146" w:rsidRDefault="006A7B28" w:rsidP="00670D09">
      <w:pPr>
        <w:spacing w:after="0" w:line="360" w:lineRule="auto"/>
        <w:rPr>
          <w:rFonts w:ascii="Arial" w:hAnsi="Arial" w:cs="Arial"/>
        </w:rPr>
      </w:pPr>
      <w:r w:rsidRPr="00311B77">
        <w:rPr>
          <w:rFonts w:ascii="Arial" w:hAnsi="Arial" w:cs="Arial"/>
        </w:rPr>
        <w:t>7.1</w:t>
      </w:r>
      <w:r w:rsidR="00D2690E" w:rsidRPr="00311B77">
        <w:rPr>
          <w:rFonts w:ascii="Arial" w:hAnsi="Arial" w:cs="Arial"/>
        </w:rPr>
        <w:t xml:space="preserve"> </w:t>
      </w:r>
      <w:r w:rsidR="00415B34" w:rsidRPr="00311B77">
        <w:rPr>
          <w:rFonts w:ascii="Arial" w:hAnsi="Arial" w:cs="Arial"/>
        </w:rPr>
        <w:t>Tema</w:t>
      </w:r>
      <w:r w:rsidR="00436F95" w:rsidRPr="00311B77">
        <w:rPr>
          <w:rFonts w:ascii="Arial" w:hAnsi="Arial" w:cs="Arial"/>
        </w:rPr>
        <w:t xml:space="preserve">: </w:t>
      </w:r>
      <w:r w:rsidR="00DE5596" w:rsidRPr="00311B77">
        <w:rPr>
          <w:rFonts w:ascii="Arial" w:hAnsi="Arial" w:cs="Arial"/>
        </w:rPr>
        <w:t>d</w:t>
      </w:r>
      <w:r w:rsidR="00AF46EC" w:rsidRPr="00311B77">
        <w:rPr>
          <w:rFonts w:ascii="Arial" w:hAnsi="Arial" w:cs="Arial"/>
        </w:rPr>
        <w:t>erechos de la</w:t>
      </w:r>
      <w:r w:rsidR="00EB3E04" w:rsidRPr="00311B77">
        <w:rPr>
          <w:rFonts w:ascii="Arial" w:hAnsi="Arial" w:cs="Arial"/>
        </w:rPr>
        <w:t>s</w:t>
      </w:r>
      <w:r w:rsidR="00AF46EC" w:rsidRPr="00311B77">
        <w:rPr>
          <w:rFonts w:ascii="Arial" w:hAnsi="Arial" w:cs="Arial"/>
        </w:rPr>
        <w:t xml:space="preserve"> familia</w:t>
      </w:r>
      <w:r w:rsidR="00EB3E04" w:rsidRPr="00311B77">
        <w:rPr>
          <w:rFonts w:ascii="Arial" w:hAnsi="Arial" w:cs="Arial"/>
        </w:rPr>
        <w:t>s</w:t>
      </w:r>
      <w:r w:rsidR="005B5146" w:rsidRPr="00311B77">
        <w:rPr>
          <w:rFonts w:ascii="Arial" w:hAnsi="Arial" w:cs="Arial"/>
        </w:rPr>
        <w:t xml:space="preserve"> de Bogotá</w:t>
      </w:r>
    </w:p>
    <w:p w14:paraId="4AA3C568" w14:textId="77777777" w:rsidR="005B5146" w:rsidRPr="00311B77" w:rsidRDefault="005B5146" w:rsidP="00670D09">
      <w:pPr>
        <w:spacing w:after="0" w:line="360" w:lineRule="auto"/>
        <w:jc w:val="both"/>
        <w:rPr>
          <w:rFonts w:ascii="Arial" w:hAnsi="Arial" w:cs="Arial"/>
          <w:i/>
        </w:rPr>
      </w:pPr>
      <w:r w:rsidRPr="00311B77">
        <w:rPr>
          <w:rFonts w:ascii="Arial" w:hAnsi="Arial" w:cs="Arial"/>
          <w:i/>
        </w:rPr>
        <w:t>Ley 1361 de 2009 “Por medio de la cual se crea la Ley de Protección Integral a la Familia”</w:t>
      </w:r>
    </w:p>
    <w:p w14:paraId="07D90D5D" w14:textId="77777777" w:rsidR="00670D09" w:rsidRDefault="00670D09" w:rsidP="00670D09">
      <w:pPr>
        <w:spacing w:after="0" w:line="360" w:lineRule="auto"/>
        <w:jc w:val="both"/>
        <w:rPr>
          <w:rFonts w:ascii="Arial" w:hAnsi="Arial" w:cs="Arial"/>
        </w:rPr>
      </w:pPr>
    </w:p>
    <w:p w14:paraId="2CE24F73" w14:textId="77777777" w:rsidR="005B5146" w:rsidRPr="00311B77" w:rsidRDefault="005B5146" w:rsidP="00670D09">
      <w:pPr>
        <w:spacing w:after="0" w:line="360" w:lineRule="auto"/>
        <w:jc w:val="both"/>
        <w:rPr>
          <w:rFonts w:ascii="Arial" w:hAnsi="Arial" w:cs="Arial"/>
        </w:rPr>
      </w:pPr>
      <w:r w:rsidRPr="00311B77">
        <w:rPr>
          <w:rFonts w:ascii="Arial" w:hAnsi="Arial" w:cs="Arial"/>
        </w:rPr>
        <w:t>1. Derecho a una vida libre de violencia.</w:t>
      </w:r>
    </w:p>
    <w:p w14:paraId="010EBE21" w14:textId="77777777" w:rsidR="005B5146" w:rsidRPr="00311B77" w:rsidRDefault="005B5146" w:rsidP="00670D09">
      <w:pPr>
        <w:spacing w:after="0" w:line="360" w:lineRule="auto"/>
        <w:jc w:val="both"/>
        <w:rPr>
          <w:rFonts w:ascii="Arial" w:hAnsi="Arial" w:cs="Arial"/>
        </w:rPr>
      </w:pPr>
      <w:r w:rsidRPr="00311B77">
        <w:rPr>
          <w:rFonts w:ascii="Arial" w:hAnsi="Arial" w:cs="Arial"/>
        </w:rPr>
        <w:t>2. Derecho a la participación y representación de sus miembros</w:t>
      </w:r>
    </w:p>
    <w:p w14:paraId="2DA0B92D" w14:textId="77777777" w:rsidR="005B5146" w:rsidRPr="00311B77" w:rsidRDefault="005B5146" w:rsidP="00670D09">
      <w:pPr>
        <w:spacing w:after="0" w:line="360" w:lineRule="auto"/>
        <w:jc w:val="both"/>
        <w:rPr>
          <w:rFonts w:ascii="Arial" w:hAnsi="Arial" w:cs="Arial"/>
        </w:rPr>
      </w:pPr>
      <w:r w:rsidRPr="00311B77">
        <w:rPr>
          <w:rFonts w:ascii="Arial" w:hAnsi="Arial" w:cs="Arial"/>
        </w:rPr>
        <w:t>3. Derecho a un trabajo digno e ingresos justos.</w:t>
      </w:r>
    </w:p>
    <w:p w14:paraId="09ECCE3E" w14:textId="77777777" w:rsidR="005B5146" w:rsidRPr="00311B77" w:rsidRDefault="005B5146" w:rsidP="00670D09">
      <w:pPr>
        <w:spacing w:after="0" w:line="360" w:lineRule="auto"/>
        <w:jc w:val="both"/>
        <w:rPr>
          <w:rFonts w:ascii="Arial" w:hAnsi="Arial" w:cs="Arial"/>
        </w:rPr>
      </w:pPr>
      <w:r w:rsidRPr="00311B77">
        <w:rPr>
          <w:rFonts w:ascii="Arial" w:hAnsi="Arial" w:cs="Arial"/>
        </w:rPr>
        <w:t>4. Derecho a la salud plena y a la seguridad social.</w:t>
      </w:r>
    </w:p>
    <w:p w14:paraId="5CB0C5CD" w14:textId="77777777" w:rsidR="005B5146" w:rsidRPr="00311B77" w:rsidRDefault="005B5146" w:rsidP="00670D09">
      <w:pPr>
        <w:spacing w:after="0" w:line="360" w:lineRule="auto"/>
        <w:jc w:val="both"/>
        <w:rPr>
          <w:rFonts w:ascii="Arial" w:hAnsi="Arial" w:cs="Arial"/>
        </w:rPr>
      </w:pPr>
      <w:r w:rsidRPr="00311B77">
        <w:rPr>
          <w:rFonts w:ascii="Arial" w:hAnsi="Arial" w:cs="Arial"/>
        </w:rPr>
        <w:t>5. Derecho a la educación con igualdad de oportunidades, garantizando los derechos a la asequibilidad, adaptabilidad, accesibilidad y aceptabilidad, en condiciones de universalidad, equidad, calidad y gratuidad.</w:t>
      </w:r>
    </w:p>
    <w:p w14:paraId="04A11E2F" w14:textId="77777777" w:rsidR="005B5146" w:rsidRPr="00311B77" w:rsidRDefault="005B5146" w:rsidP="00670D09">
      <w:pPr>
        <w:spacing w:after="0" w:line="360" w:lineRule="auto"/>
        <w:jc w:val="both"/>
        <w:rPr>
          <w:rFonts w:ascii="Arial" w:hAnsi="Arial" w:cs="Arial"/>
        </w:rPr>
      </w:pPr>
      <w:r w:rsidRPr="00311B77">
        <w:rPr>
          <w:rFonts w:ascii="Arial" w:hAnsi="Arial" w:cs="Arial"/>
        </w:rPr>
        <w:t>6. Derecho a la recreación, cultura y deporte.</w:t>
      </w:r>
    </w:p>
    <w:p w14:paraId="340F9EA2" w14:textId="77777777" w:rsidR="005B5146" w:rsidRPr="00311B77" w:rsidRDefault="005B5146" w:rsidP="00670D09">
      <w:pPr>
        <w:spacing w:after="0" w:line="360" w:lineRule="auto"/>
        <w:jc w:val="both"/>
        <w:rPr>
          <w:rFonts w:ascii="Arial" w:hAnsi="Arial" w:cs="Arial"/>
        </w:rPr>
      </w:pPr>
      <w:r w:rsidRPr="00311B77">
        <w:rPr>
          <w:rFonts w:ascii="Arial" w:hAnsi="Arial" w:cs="Arial"/>
        </w:rPr>
        <w:t>7. Derecho a la honra, dignidad e intimidad.</w:t>
      </w:r>
    </w:p>
    <w:p w14:paraId="5645711C" w14:textId="77777777" w:rsidR="005B5146" w:rsidRPr="00311B77" w:rsidRDefault="005B5146" w:rsidP="00670D09">
      <w:pPr>
        <w:spacing w:after="0" w:line="360" w:lineRule="auto"/>
        <w:jc w:val="both"/>
        <w:rPr>
          <w:rFonts w:ascii="Arial" w:hAnsi="Arial" w:cs="Arial"/>
        </w:rPr>
      </w:pPr>
      <w:r w:rsidRPr="00311B77">
        <w:rPr>
          <w:rFonts w:ascii="Arial" w:hAnsi="Arial" w:cs="Arial"/>
        </w:rPr>
        <w:lastRenderedPageBreak/>
        <w:t>8. Derecho de igualdad.</w:t>
      </w:r>
    </w:p>
    <w:p w14:paraId="41112B38" w14:textId="77777777" w:rsidR="005B5146" w:rsidRPr="00311B77" w:rsidRDefault="005B5146" w:rsidP="00670D09">
      <w:pPr>
        <w:spacing w:after="0" w:line="360" w:lineRule="auto"/>
        <w:jc w:val="both"/>
        <w:rPr>
          <w:rFonts w:ascii="Arial" w:hAnsi="Arial" w:cs="Arial"/>
        </w:rPr>
      </w:pPr>
      <w:r w:rsidRPr="00311B77">
        <w:rPr>
          <w:rFonts w:ascii="Arial" w:hAnsi="Arial" w:cs="Arial"/>
        </w:rPr>
        <w:t>9. Derecho a la armonía y unidad.</w:t>
      </w:r>
    </w:p>
    <w:p w14:paraId="4AB3DA56" w14:textId="77777777" w:rsidR="005B5146" w:rsidRPr="00311B77" w:rsidRDefault="005B5146" w:rsidP="00670D09">
      <w:pPr>
        <w:spacing w:after="0" w:line="360" w:lineRule="auto"/>
        <w:jc w:val="both"/>
        <w:rPr>
          <w:rFonts w:ascii="Arial" w:hAnsi="Arial" w:cs="Arial"/>
        </w:rPr>
      </w:pPr>
      <w:r w:rsidRPr="00311B77">
        <w:rPr>
          <w:rFonts w:ascii="Arial" w:hAnsi="Arial" w:cs="Arial"/>
        </w:rPr>
        <w:t>10. Derecho a recibir protección y asistencia social cuando sus derechos sean vulnerados o amenazados.</w:t>
      </w:r>
    </w:p>
    <w:p w14:paraId="70CBEAA8" w14:textId="77777777" w:rsidR="005B5146" w:rsidRPr="00311B77" w:rsidRDefault="005B5146" w:rsidP="00670D09">
      <w:pPr>
        <w:spacing w:after="0" w:line="360" w:lineRule="auto"/>
        <w:jc w:val="both"/>
        <w:rPr>
          <w:rFonts w:ascii="Arial" w:hAnsi="Arial" w:cs="Arial"/>
        </w:rPr>
      </w:pPr>
      <w:r w:rsidRPr="00311B77">
        <w:rPr>
          <w:rFonts w:ascii="Arial" w:hAnsi="Arial" w:cs="Arial"/>
        </w:rPr>
        <w:t>11. Derecho a vivir en entornos seguros y dignos.</w:t>
      </w:r>
    </w:p>
    <w:p w14:paraId="59F631EE" w14:textId="77777777" w:rsidR="005B5146" w:rsidRPr="00311B77" w:rsidRDefault="005B5146" w:rsidP="00670D09">
      <w:pPr>
        <w:spacing w:after="0" w:line="360" w:lineRule="auto"/>
        <w:jc w:val="both"/>
        <w:rPr>
          <w:rFonts w:ascii="Arial" w:hAnsi="Arial" w:cs="Arial"/>
        </w:rPr>
      </w:pPr>
      <w:r w:rsidRPr="00311B77">
        <w:rPr>
          <w:rFonts w:ascii="Arial" w:hAnsi="Arial" w:cs="Arial"/>
        </w:rPr>
        <w:t>12. Derecho a decidir libre y responsablemente el número de hijos.</w:t>
      </w:r>
    </w:p>
    <w:p w14:paraId="54E65DE3" w14:textId="77777777" w:rsidR="005B5146" w:rsidRPr="00311B77" w:rsidRDefault="005B5146" w:rsidP="00670D09">
      <w:pPr>
        <w:spacing w:after="0" w:line="360" w:lineRule="auto"/>
        <w:jc w:val="both"/>
        <w:rPr>
          <w:rFonts w:ascii="Arial" w:hAnsi="Arial" w:cs="Arial"/>
        </w:rPr>
      </w:pPr>
      <w:r w:rsidRPr="00311B77">
        <w:rPr>
          <w:rFonts w:ascii="Arial" w:hAnsi="Arial" w:cs="Arial"/>
        </w:rPr>
        <w:t>13. Derecho a la orientación y asesoría en el afianzamiento de la relación de pareja.</w:t>
      </w:r>
    </w:p>
    <w:p w14:paraId="24ACB2EB" w14:textId="77777777" w:rsidR="005B5146" w:rsidRPr="00311B77" w:rsidRDefault="005B5146" w:rsidP="00670D09">
      <w:pPr>
        <w:spacing w:after="0" w:line="360" w:lineRule="auto"/>
        <w:jc w:val="both"/>
        <w:rPr>
          <w:rFonts w:ascii="Arial" w:hAnsi="Arial" w:cs="Arial"/>
        </w:rPr>
      </w:pPr>
      <w:r w:rsidRPr="00311B77">
        <w:rPr>
          <w:rFonts w:ascii="Arial" w:hAnsi="Arial" w:cs="Arial"/>
        </w:rPr>
        <w:t>14. Respeto y libertad en la formación de los hijos de acuerdo a sus principios y valores.</w:t>
      </w:r>
    </w:p>
    <w:p w14:paraId="1058B8F7" w14:textId="77777777" w:rsidR="005B5146" w:rsidRPr="00311B77" w:rsidRDefault="005B5146" w:rsidP="00670D09">
      <w:pPr>
        <w:spacing w:after="0" w:line="360" w:lineRule="auto"/>
        <w:jc w:val="both"/>
        <w:rPr>
          <w:rFonts w:ascii="Arial" w:hAnsi="Arial" w:cs="Arial"/>
        </w:rPr>
      </w:pPr>
      <w:r w:rsidRPr="00311B77">
        <w:rPr>
          <w:rFonts w:ascii="Arial" w:hAnsi="Arial" w:cs="Arial"/>
        </w:rPr>
        <w:t>15. Derecho al respeto reciproco entre los miembros de la familia.</w:t>
      </w:r>
    </w:p>
    <w:p w14:paraId="36BC9C2B" w14:textId="77777777" w:rsidR="005B5146" w:rsidRPr="00311B77" w:rsidRDefault="005B5146" w:rsidP="00670D09">
      <w:pPr>
        <w:spacing w:after="0" w:line="360" w:lineRule="auto"/>
        <w:jc w:val="both"/>
        <w:rPr>
          <w:rFonts w:ascii="Arial" w:hAnsi="Arial" w:cs="Arial"/>
        </w:rPr>
      </w:pPr>
      <w:r w:rsidRPr="00311B77">
        <w:rPr>
          <w:rFonts w:ascii="Arial" w:hAnsi="Arial" w:cs="Arial"/>
        </w:rPr>
        <w:t>16. Derecho a la protección del patrimonio familiar.</w:t>
      </w:r>
    </w:p>
    <w:p w14:paraId="7CBFFF8D" w14:textId="77777777" w:rsidR="005B5146" w:rsidRPr="00311B77" w:rsidRDefault="005B5146" w:rsidP="00670D09">
      <w:pPr>
        <w:spacing w:after="0" w:line="360" w:lineRule="auto"/>
        <w:jc w:val="both"/>
        <w:rPr>
          <w:rFonts w:ascii="Arial" w:hAnsi="Arial" w:cs="Arial"/>
        </w:rPr>
      </w:pPr>
      <w:r w:rsidRPr="00311B77">
        <w:rPr>
          <w:rFonts w:ascii="Arial" w:hAnsi="Arial" w:cs="Arial"/>
        </w:rPr>
        <w:t>17. Derecho a una alimentación que supla sus necesidades básicas.</w:t>
      </w:r>
    </w:p>
    <w:p w14:paraId="6CBBAD92" w14:textId="77777777" w:rsidR="005B5146" w:rsidRPr="00311B77" w:rsidRDefault="005B5146" w:rsidP="00670D09">
      <w:pPr>
        <w:spacing w:after="0" w:line="360" w:lineRule="auto"/>
        <w:jc w:val="both"/>
        <w:rPr>
          <w:rFonts w:ascii="Arial" w:hAnsi="Arial" w:cs="Arial"/>
        </w:rPr>
      </w:pPr>
      <w:r w:rsidRPr="00311B77">
        <w:rPr>
          <w:rFonts w:ascii="Arial" w:hAnsi="Arial" w:cs="Arial"/>
        </w:rPr>
        <w:t>18. Derecho al bienestar físico, mental y emocional.</w:t>
      </w:r>
    </w:p>
    <w:p w14:paraId="76FEA2DC" w14:textId="77777777" w:rsidR="00EC35D3" w:rsidRPr="00311B77" w:rsidRDefault="005B5146" w:rsidP="00670D09">
      <w:pPr>
        <w:spacing w:after="0" w:line="360" w:lineRule="auto"/>
        <w:jc w:val="both"/>
        <w:rPr>
          <w:rFonts w:ascii="Arial" w:hAnsi="Arial" w:cs="Arial"/>
        </w:rPr>
      </w:pPr>
      <w:r w:rsidRPr="00311B77">
        <w:rPr>
          <w:rFonts w:ascii="Arial" w:hAnsi="Arial" w:cs="Arial"/>
        </w:rPr>
        <w:t xml:space="preserve">19. Derecho a recibir apoyo del Estado y la Sociedad para el cuidado y atención de personas adultas mayores. </w:t>
      </w:r>
      <w:r w:rsidR="00EC35D3" w:rsidRPr="00311B77">
        <w:rPr>
          <w:rFonts w:ascii="Arial" w:hAnsi="Arial" w:cs="Arial"/>
        </w:rPr>
        <w:t>(Congreso de la república, Ley 1361 de 2009 Diario Oficial No. 47.552 de 3 de diciembre de 2009 Por medio de la cual se crea la Ley de Protección Integ</w:t>
      </w:r>
      <w:r w:rsidR="00DE5596" w:rsidRPr="00311B77">
        <w:rPr>
          <w:rFonts w:ascii="Arial" w:hAnsi="Arial" w:cs="Arial"/>
        </w:rPr>
        <w:t>ral a la Familia</w:t>
      </w:r>
      <w:r w:rsidR="00EC35D3" w:rsidRPr="00311B77">
        <w:rPr>
          <w:rFonts w:ascii="Arial" w:hAnsi="Arial" w:cs="Arial"/>
        </w:rPr>
        <w:t>)</w:t>
      </w:r>
      <w:r w:rsidR="00DE5596" w:rsidRPr="00311B77">
        <w:rPr>
          <w:rFonts w:ascii="Arial" w:hAnsi="Arial" w:cs="Arial"/>
        </w:rPr>
        <w:t>.</w:t>
      </w:r>
    </w:p>
    <w:p w14:paraId="21BAD69F" w14:textId="77777777" w:rsidR="00532E06" w:rsidRPr="00311B77" w:rsidRDefault="00532E06" w:rsidP="00670D09">
      <w:pPr>
        <w:spacing w:after="0" w:line="360" w:lineRule="auto"/>
        <w:jc w:val="both"/>
        <w:rPr>
          <w:rFonts w:ascii="Arial" w:hAnsi="Arial" w:cs="Arial"/>
        </w:rPr>
      </w:pPr>
      <w:r w:rsidRPr="00311B77">
        <w:rPr>
          <w:rFonts w:ascii="Arial" w:hAnsi="Arial" w:cs="Arial"/>
          <w:i/>
        </w:rPr>
        <w:t>Ley 1257 de 2008 Por la cual se dictan normas de sensibilización, prevención y sanción de formas de violencia y discriminación contra las mujeres.</w:t>
      </w:r>
      <w:r w:rsidR="004967B5" w:rsidRPr="00311B77">
        <w:rPr>
          <w:rFonts w:ascii="Arial" w:hAnsi="Arial" w:cs="Arial"/>
        </w:rPr>
        <w:t xml:space="preserve"> Contempla los siguientes derechos: </w:t>
      </w:r>
    </w:p>
    <w:p w14:paraId="17C85F9D" w14:textId="77777777" w:rsidR="00532E06" w:rsidRPr="00311B77" w:rsidRDefault="00532E06" w:rsidP="00670D09">
      <w:pPr>
        <w:spacing w:after="0" w:line="360" w:lineRule="auto"/>
        <w:jc w:val="both"/>
        <w:rPr>
          <w:rFonts w:ascii="Arial" w:hAnsi="Arial" w:cs="Arial"/>
        </w:rPr>
      </w:pPr>
      <w:r w:rsidRPr="00311B77">
        <w:rPr>
          <w:rFonts w:ascii="Arial" w:hAnsi="Arial" w:cs="Arial"/>
        </w:rPr>
        <w:t xml:space="preserve">1. Una Vida Digna </w:t>
      </w:r>
    </w:p>
    <w:p w14:paraId="7D08D94E" w14:textId="77777777" w:rsidR="00532E06" w:rsidRPr="00311B77" w:rsidRDefault="00532E06" w:rsidP="00670D09">
      <w:pPr>
        <w:spacing w:after="0" w:line="360" w:lineRule="auto"/>
        <w:jc w:val="both"/>
        <w:rPr>
          <w:rFonts w:ascii="Arial" w:hAnsi="Arial" w:cs="Arial"/>
        </w:rPr>
      </w:pPr>
      <w:r w:rsidRPr="00311B77">
        <w:rPr>
          <w:rFonts w:ascii="Arial" w:hAnsi="Arial" w:cs="Arial"/>
        </w:rPr>
        <w:t xml:space="preserve">2. </w:t>
      </w:r>
      <w:r w:rsidR="00E23F7B" w:rsidRPr="00311B77">
        <w:rPr>
          <w:rFonts w:ascii="Arial" w:hAnsi="Arial" w:cs="Arial"/>
        </w:rPr>
        <w:t>L</w:t>
      </w:r>
      <w:r w:rsidRPr="00311B77">
        <w:rPr>
          <w:rFonts w:ascii="Arial" w:hAnsi="Arial" w:cs="Arial"/>
        </w:rPr>
        <w:t>a integridad física, sexual y psicológica</w:t>
      </w:r>
    </w:p>
    <w:p w14:paraId="57858C48" w14:textId="77777777" w:rsidR="00532E06" w:rsidRPr="00311B77" w:rsidRDefault="00E23F7B" w:rsidP="00670D09">
      <w:pPr>
        <w:spacing w:after="0" w:line="360" w:lineRule="auto"/>
        <w:jc w:val="both"/>
        <w:rPr>
          <w:rFonts w:ascii="Arial" w:hAnsi="Arial" w:cs="Arial"/>
        </w:rPr>
      </w:pPr>
      <w:r w:rsidRPr="00311B77">
        <w:rPr>
          <w:rFonts w:ascii="Arial" w:hAnsi="Arial" w:cs="Arial"/>
        </w:rPr>
        <w:t>3. L</w:t>
      </w:r>
      <w:r w:rsidR="00532E06" w:rsidRPr="00311B77">
        <w:rPr>
          <w:rFonts w:ascii="Arial" w:hAnsi="Arial" w:cs="Arial"/>
        </w:rPr>
        <w:t>a intimidad</w:t>
      </w:r>
    </w:p>
    <w:p w14:paraId="3963853E" w14:textId="77777777" w:rsidR="00532E06" w:rsidRPr="00311B77" w:rsidRDefault="00532E06" w:rsidP="00670D09">
      <w:pPr>
        <w:spacing w:after="0" w:line="360" w:lineRule="auto"/>
        <w:jc w:val="both"/>
        <w:rPr>
          <w:rFonts w:ascii="Arial" w:hAnsi="Arial" w:cs="Arial"/>
        </w:rPr>
      </w:pPr>
      <w:r w:rsidRPr="00311B77">
        <w:rPr>
          <w:rFonts w:ascii="Arial" w:hAnsi="Arial" w:cs="Arial"/>
        </w:rPr>
        <w:t xml:space="preserve">4. </w:t>
      </w:r>
      <w:r w:rsidR="00E23F7B" w:rsidRPr="00311B77">
        <w:rPr>
          <w:rFonts w:ascii="Arial" w:hAnsi="Arial" w:cs="Arial"/>
        </w:rPr>
        <w:t>N</w:t>
      </w:r>
      <w:r w:rsidRPr="00311B77">
        <w:rPr>
          <w:rFonts w:ascii="Arial" w:hAnsi="Arial" w:cs="Arial"/>
        </w:rPr>
        <w:t xml:space="preserve">o ser sometidas a tortura o tratos crueles y degradantes </w:t>
      </w:r>
    </w:p>
    <w:p w14:paraId="39FB6242" w14:textId="77777777" w:rsidR="00532E06" w:rsidRPr="00311B77" w:rsidRDefault="00532E06" w:rsidP="00670D09">
      <w:pPr>
        <w:spacing w:after="0" w:line="360" w:lineRule="auto"/>
        <w:jc w:val="both"/>
        <w:rPr>
          <w:rFonts w:ascii="Arial" w:hAnsi="Arial" w:cs="Arial"/>
        </w:rPr>
      </w:pPr>
      <w:r w:rsidRPr="00311B77">
        <w:rPr>
          <w:rFonts w:ascii="Arial" w:hAnsi="Arial" w:cs="Arial"/>
        </w:rPr>
        <w:t xml:space="preserve">5. </w:t>
      </w:r>
      <w:r w:rsidR="00E23F7B" w:rsidRPr="00311B77">
        <w:rPr>
          <w:rFonts w:ascii="Arial" w:hAnsi="Arial" w:cs="Arial"/>
        </w:rPr>
        <w:t>L</w:t>
      </w:r>
      <w:r w:rsidRPr="00311B77">
        <w:rPr>
          <w:rFonts w:ascii="Arial" w:hAnsi="Arial" w:cs="Arial"/>
        </w:rPr>
        <w:t xml:space="preserve">a igualdad real y efectiva; no discriminación; libertad y autonomía </w:t>
      </w:r>
    </w:p>
    <w:p w14:paraId="7BF5436F" w14:textId="77777777" w:rsidR="00EC35D3" w:rsidRPr="00311B77" w:rsidRDefault="00E23F7B" w:rsidP="00670D09">
      <w:pPr>
        <w:spacing w:after="0" w:line="360" w:lineRule="auto"/>
        <w:jc w:val="both"/>
        <w:rPr>
          <w:rFonts w:ascii="Arial" w:hAnsi="Arial" w:cs="Arial"/>
        </w:rPr>
      </w:pPr>
      <w:r w:rsidRPr="00311B77">
        <w:rPr>
          <w:rFonts w:ascii="Arial" w:hAnsi="Arial" w:cs="Arial"/>
        </w:rPr>
        <w:t>6. A</w:t>
      </w:r>
      <w:r w:rsidR="00532E06" w:rsidRPr="00311B77">
        <w:rPr>
          <w:rFonts w:ascii="Arial" w:hAnsi="Arial" w:cs="Arial"/>
        </w:rPr>
        <w:t>l libre desarrollo de la personalidad; a la salud, a la salud sexual y reproductiva; a la seguridad personal.</w:t>
      </w:r>
      <w:r w:rsidR="00EC35D3" w:rsidRPr="00311B77">
        <w:rPr>
          <w:rFonts w:ascii="Arial" w:hAnsi="Arial" w:cs="Arial"/>
        </w:rPr>
        <w:t xml:space="preserve"> </w:t>
      </w:r>
    </w:p>
    <w:p w14:paraId="0B28E1C7" w14:textId="77777777" w:rsidR="002C76C6" w:rsidRPr="00311B77" w:rsidRDefault="007812DF" w:rsidP="00670D09">
      <w:pPr>
        <w:spacing w:after="0" w:line="360" w:lineRule="auto"/>
        <w:jc w:val="both"/>
        <w:rPr>
          <w:rFonts w:ascii="Arial" w:hAnsi="Arial" w:cs="Arial"/>
          <w:i/>
        </w:rPr>
      </w:pPr>
      <w:r w:rsidRPr="00311B77">
        <w:rPr>
          <w:rFonts w:ascii="Arial" w:hAnsi="Arial" w:cs="Arial"/>
          <w:i/>
        </w:rPr>
        <w:t xml:space="preserve">Art 18 Ley 1098 de 2006 </w:t>
      </w:r>
      <w:r w:rsidR="00B459CD" w:rsidRPr="00311B77">
        <w:rPr>
          <w:rFonts w:ascii="Arial" w:hAnsi="Arial" w:cs="Arial"/>
          <w:i/>
        </w:rPr>
        <w:t>De</w:t>
      </w:r>
      <w:r w:rsidRPr="00311B77">
        <w:rPr>
          <w:rFonts w:ascii="Arial" w:hAnsi="Arial" w:cs="Arial"/>
          <w:i/>
        </w:rPr>
        <w:t xml:space="preserve">recho a la integridad personal </w:t>
      </w:r>
    </w:p>
    <w:p w14:paraId="3A6A4ADD" w14:textId="77777777" w:rsidR="004522C0" w:rsidRDefault="00170701" w:rsidP="00670D09">
      <w:pPr>
        <w:spacing w:after="0" w:line="360" w:lineRule="auto"/>
        <w:jc w:val="both"/>
        <w:rPr>
          <w:rFonts w:ascii="Arial" w:hAnsi="Arial" w:cs="Arial"/>
        </w:rPr>
      </w:pPr>
      <w:r w:rsidRPr="00311B77">
        <w:rPr>
          <w:rFonts w:ascii="Arial" w:hAnsi="Arial" w:cs="Arial"/>
        </w:rPr>
        <w:t>Maltrato Infantil en el contexto de la Violencia Intrafamiliar: es decir toda forma de violencia o agresión sobre el niño, la niña o el adolescente por parte de sus padres, representantes legales y cualquier otra persona</w:t>
      </w:r>
      <w:r w:rsidR="00DB6741" w:rsidRPr="00311B77">
        <w:rPr>
          <w:rFonts w:ascii="Arial" w:hAnsi="Arial" w:cs="Arial"/>
        </w:rPr>
        <w:t>.</w:t>
      </w:r>
    </w:p>
    <w:p w14:paraId="1AC6C346" w14:textId="77777777" w:rsidR="00670D09" w:rsidRDefault="00670D09" w:rsidP="00670D09">
      <w:pPr>
        <w:spacing w:after="0" w:line="360" w:lineRule="auto"/>
        <w:rPr>
          <w:rFonts w:ascii="Arial" w:hAnsi="Arial" w:cs="Arial"/>
        </w:rPr>
      </w:pPr>
      <w:r>
        <w:rPr>
          <w:rFonts w:ascii="Arial" w:hAnsi="Arial" w:cs="Arial"/>
        </w:rPr>
        <w:br w:type="page"/>
      </w:r>
    </w:p>
    <w:p w14:paraId="563E16BD" w14:textId="77777777" w:rsidR="00EB3E04" w:rsidRDefault="006A7B28" w:rsidP="00670D09">
      <w:pPr>
        <w:spacing w:after="0" w:line="360" w:lineRule="auto"/>
        <w:rPr>
          <w:rFonts w:ascii="Arial" w:eastAsia="Calibri" w:hAnsi="Arial" w:cs="Arial"/>
          <w:bCs/>
          <w:lang w:val="es-ES" w:eastAsia="es-ES"/>
        </w:rPr>
      </w:pPr>
      <w:r w:rsidRPr="00311B77">
        <w:rPr>
          <w:rFonts w:ascii="Arial" w:eastAsia="Calibri" w:hAnsi="Arial" w:cs="Arial"/>
          <w:bCs/>
          <w:lang w:val="es-ES" w:eastAsia="es-ES"/>
        </w:rPr>
        <w:lastRenderedPageBreak/>
        <w:t>7.2</w:t>
      </w:r>
      <w:r w:rsidR="00D2690E" w:rsidRPr="00311B77">
        <w:rPr>
          <w:rFonts w:ascii="Arial" w:eastAsia="Calibri" w:hAnsi="Arial" w:cs="Arial"/>
          <w:bCs/>
          <w:lang w:val="es-ES" w:eastAsia="es-ES"/>
        </w:rPr>
        <w:t xml:space="preserve"> </w:t>
      </w:r>
      <w:r w:rsidR="00415B34" w:rsidRPr="00311B77">
        <w:rPr>
          <w:rFonts w:ascii="Arial" w:eastAsia="Calibri" w:hAnsi="Arial" w:cs="Arial"/>
          <w:bCs/>
          <w:lang w:val="es-ES" w:eastAsia="es-ES"/>
        </w:rPr>
        <w:t>Composición material de la herramienta:</w:t>
      </w:r>
    </w:p>
    <w:p w14:paraId="26FB4759" w14:textId="77777777" w:rsidR="00670D09" w:rsidRPr="00311B77" w:rsidRDefault="00670D09" w:rsidP="00670D09">
      <w:pPr>
        <w:spacing w:after="0" w:line="360" w:lineRule="auto"/>
        <w:rPr>
          <w:rFonts w:ascii="Arial" w:hAnsi="Arial" w:cs="Arial"/>
        </w:rPr>
      </w:pPr>
    </w:p>
    <w:p w14:paraId="10ECF062" w14:textId="77777777" w:rsidR="00372877" w:rsidRPr="00311B77" w:rsidRDefault="00372877" w:rsidP="00670D09">
      <w:pPr>
        <w:spacing w:after="0" w:line="360" w:lineRule="auto"/>
        <w:jc w:val="both"/>
        <w:rPr>
          <w:rFonts w:ascii="Arial" w:hAnsi="Arial" w:cs="Arial"/>
        </w:rPr>
      </w:pPr>
      <w:r w:rsidRPr="00311B77">
        <w:rPr>
          <w:rFonts w:ascii="Arial" w:hAnsi="Arial" w:cs="Arial"/>
        </w:rPr>
        <w:t>1. Un tablero (anexo 1)</w:t>
      </w:r>
    </w:p>
    <w:p w14:paraId="6CCEAB47" w14:textId="77777777" w:rsidR="0092245F" w:rsidRPr="00311B77" w:rsidRDefault="00372877" w:rsidP="00670D09">
      <w:pPr>
        <w:spacing w:after="0" w:line="360" w:lineRule="auto"/>
        <w:jc w:val="both"/>
        <w:rPr>
          <w:rFonts w:ascii="Arial" w:hAnsi="Arial" w:cs="Arial"/>
        </w:rPr>
      </w:pPr>
      <w:r w:rsidRPr="00311B77">
        <w:rPr>
          <w:rFonts w:ascii="Arial" w:hAnsi="Arial" w:cs="Arial"/>
        </w:rPr>
        <w:t xml:space="preserve">2. Un dado </w:t>
      </w:r>
      <w:r w:rsidR="00D1296B" w:rsidRPr="00311B77">
        <w:rPr>
          <w:rFonts w:ascii="Arial" w:hAnsi="Arial" w:cs="Arial"/>
        </w:rPr>
        <w:t xml:space="preserve">con puntaje hasta 4 </w:t>
      </w:r>
    </w:p>
    <w:p w14:paraId="4F8DAE2A" w14:textId="77777777" w:rsidR="000B0FA3" w:rsidRPr="00311B77" w:rsidRDefault="00372877" w:rsidP="00670D09">
      <w:pPr>
        <w:spacing w:after="0" w:line="360" w:lineRule="auto"/>
        <w:jc w:val="both"/>
        <w:rPr>
          <w:rFonts w:ascii="Arial" w:hAnsi="Arial" w:cs="Arial"/>
        </w:rPr>
      </w:pPr>
      <w:r w:rsidRPr="00311B77">
        <w:rPr>
          <w:rFonts w:ascii="Arial" w:hAnsi="Arial" w:cs="Arial"/>
        </w:rPr>
        <w:t>3. 38 figuras de</w:t>
      </w:r>
      <w:r w:rsidR="001144ED" w:rsidRPr="00311B77">
        <w:rPr>
          <w:rFonts w:ascii="Arial" w:hAnsi="Arial" w:cs="Arial"/>
        </w:rPr>
        <w:t xml:space="preserve"> fantasmas </w:t>
      </w:r>
      <w:r w:rsidRPr="00311B77">
        <w:rPr>
          <w:rFonts w:ascii="Arial" w:hAnsi="Arial" w:cs="Arial"/>
        </w:rPr>
        <w:t>(anexo</w:t>
      </w:r>
      <w:r w:rsidR="00CD0778" w:rsidRPr="00311B77">
        <w:rPr>
          <w:rFonts w:ascii="Arial" w:hAnsi="Arial" w:cs="Arial"/>
        </w:rPr>
        <w:t xml:space="preserve"> 5</w:t>
      </w:r>
      <w:r w:rsidRPr="00311B77">
        <w:rPr>
          <w:rFonts w:ascii="Arial" w:hAnsi="Arial" w:cs="Arial"/>
        </w:rPr>
        <w:t>)</w:t>
      </w:r>
    </w:p>
    <w:p w14:paraId="095F6657" w14:textId="77777777" w:rsidR="00E24FD5" w:rsidRPr="00311B77" w:rsidRDefault="00372877" w:rsidP="00670D09">
      <w:pPr>
        <w:spacing w:after="0" w:line="360" w:lineRule="auto"/>
        <w:jc w:val="both"/>
        <w:rPr>
          <w:rFonts w:ascii="Arial" w:hAnsi="Arial" w:cs="Arial"/>
        </w:rPr>
      </w:pPr>
      <w:r w:rsidRPr="00311B77">
        <w:rPr>
          <w:rFonts w:ascii="Arial" w:hAnsi="Arial" w:cs="Arial"/>
        </w:rPr>
        <w:t>4. 100 C</w:t>
      </w:r>
      <w:r w:rsidR="006079CC" w:rsidRPr="00311B77">
        <w:rPr>
          <w:rFonts w:ascii="Arial" w:hAnsi="Arial" w:cs="Arial"/>
        </w:rPr>
        <w:t xml:space="preserve">aritas felices </w:t>
      </w:r>
      <w:r w:rsidR="00CD0778" w:rsidRPr="00311B77">
        <w:rPr>
          <w:rFonts w:ascii="Arial" w:hAnsi="Arial" w:cs="Arial"/>
        </w:rPr>
        <w:t>(anexo 6</w:t>
      </w:r>
      <w:r w:rsidRPr="00311B77">
        <w:rPr>
          <w:rFonts w:ascii="Arial" w:hAnsi="Arial" w:cs="Arial"/>
        </w:rPr>
        <w:t>)</w:t>
      </w:r>
    </w:p>
    <w:p w14:paraId="2BE5CC5B" w14:textId="77777777" w:rsidR="00E24FD5" w:rsidRPr="00311B77" w:rsidRDefault="00E24FD5" w:rsidP="00670D09">
      <w:pPr>
        <w:spacing w:after="0" w:line="360" w:lineRule="auto"/>
        <w:jc w:val="both"/>
        <w:rPr>
          <w:rFonts w:ascii="Arial" w:hAnsi="Arial" w:cs="Arial"/>
        </w:rPr>
      </w:pPr>
      <w:r w:rsidRPr="00311B77">
        <w:rPr>
          <w:rFonts w:ascii="Arial" w:hAnsi="Arial" w:cs="Arial"/>
        </w:rPr>
        <w:t xml:space="preserve">4. Notas: </w:t>
      </w:r>
      <w:r w:rsidR="00DE5596" w:rsidRPr="00311B77">
        <w:rPr>
          <w:rFonts w:ascii="Arial" w:hAnsi="Arial" w:cs="Arial"/>
        </w:rPr>
        <w:t>ll</w:t>
      </w:r>
      <w:r w:rsidRPr="00311B77">
        <w:rPr>
          <w:rFonts w:ascii="Arial" w:hAnsi="Arial" w:cs="Arial"/>
        </w:rPr>
        <w:t xml:space="preserve">egaron las noticias de los derechos de la familia </w:t>
      </w:r>
      <w:r w:rsidR="00CD0778" w:rsidRPr="00311B77">
        <w:rPr>
          <w:rFonts w:ascii="Arial" w:hAnsi="Arial" w:cs="Arial"/>
        </w:rPr>
        <w:t>(anexo 3</w:t>
      </w:r>
      <w:r w:rsidR="00372877" w:rsidRPr="00311B77">
        <w:rPr>
          <w:rFonts w:ascii="Arial" w:hAnsi="Arial" w:cs="Arial"/>
        </w:rPr>
        <w:t>)</w:t>
      </w:r>
    </w:p>
    <w:p w14:paraId="29DD941B" w14:textId="77777777" w:rsidR="00E24FD5" w:rsidRPr="00311B77" w:rsidRDefault="00372877" w:rsidP="00670D09">
      <w:pPr>
        <w:spacing w:after="0" w:line="360" w:lineRule="auto"/>
        <w:jc w:val="both"/>
        <w:rPr>
          <w:rFonts w:ascii="Arial" w:hAnsi="Arial" w:cs="Arial"/>
        </w:rPr>
      </w:pPr>
      <w:r w:rsidRPr="00311B77">
        <w:rPr>
          <w:rFonts w:ascii="Arial" w:hAnsi="Arial" w:cs="Arial"/>
        </w:rPr>
        <w:t>5</w:t>
      </w:r>
      <w:r w:rsidR="00E24FD5" w:rsidRPr="00311B77">
        <w:rPr>
          <w:rFonts w:ascii="Arial" w:hAnsi="Arial" w:cs="Arial"/>
        </w:rPr>
        <w:t>.</w:t>
      </w:r>
      <w:r w:rsidRPr="00311B77">
        <w:rPr>
          <w:rFonts w:ascii="Arial" w:hAnsi="Arial" w:cs="Arial"/>
        </w:rPr>
        <w:t xml:space="preserve"> 10 Cartas:</w:t>
      </w:r>
      <w:r w:rsidR="00E24FD5" w:rsidRPr="00311B77">
        <w:rPr>
          <w:rFonts w:ascii="Arial" w:hAnsi="Arial" w:cs="Arial"/>
        </w:rPr>
        <w:t xml:space="preserve"> </w:t>
      </w:r>
      <w:r w:rsidRPr="00311B77">
        <w:rPr>
          <w:rFonts w:ascii="Arial" w:hAnsi="Arial" w:cs="Arial"/>
        </w:rPr>
        <w:t xml:space="preserve">“llegaron las cartas” </w:t>
      </w:r>
      <w:r w:rsidR="00CD0778" w:rsidRPr="00311B77">
        <w:rPr>
          <w:rFonts w:ascii="Arial" w:hAnsi="Arial" w:cs="Arial"/>
        </w:rPr>
        <w:t>(anexo 4</w:t>
      </w:r>
      <w:r w:rsidRPr="00311B77">
        <w:rPr>
          <w:rFonts w:ascii="Arial" w:hAnsi="Arial" w:cs="Arial"/>
        </w:rPr>
        <w:t>)</w:t>
      </w:r>
    </w:p>
    <w:p w14:paraId="34878981" w14:textId="77777777" w:rsidR="00372877" w:rsidRPr="00311B77" w:rsidRDefault="00372877" w:rsidP="00670D09">
      <w:pPr>
        <w:spacing w:after="0" w:line="360" w:lineRule="auto"/>
        <w:jc w:val="both"/>
        <w:rPr>
          <w:rFonts w:ascii="Arial" w:hAnsi="Arial" w:cs="Arial"/>
        </w:rPr>
      </w:pPr>
      <w:r w:rsidRPr="00311B77">
        <w:rPr>
          <w:rFonts w:ascii="Arial" w:hAnsi="Arial" w:cs="Arial"/>
        </w:rPr>
        <w:t xml:space="preserve">6. 38 </w:t>
      </w:r>
      <w:proofErr w:type="gramStart"/>
      <w:r w:rsidRPr="00311B77">
        <w:rPr>
          <w:rFonts w:ascii="Arial" w:hAnsi="Arial" w:cs="Arial"/>
        </w:rPr>
        <w:t xml:space="preserve">Tarjetas  </w:t>
      </w:r>
      <w:r w:rsidR="00CD0778" w:rsidRPr="00311B77">
        <w:rPr>
          <w:rFonts w:ascii="Arial" w:hAnsi="Arial" w:cs="Arial"/>
        </w:rPr>
        <w:t>(</w:t>
      </w:r>
      <w:proofErr w:type="gramEnd"/>
      <w:r w:rsidR="00CD0778" w:rsidRPr="00311B77">
        <w:rPr>
          <w:rFonts w:ascii="Arial" w:hAnsi="Arial" w:cs="Arial"/>
        </w:rPr>
        <w:t>anexo 2</w:t>
      </w:r>
      <w:r w:rsidRPr="00311B77">
        <w:rPr>
          <w:rFonts w:ascii="Arial" w:hAnsi="Arial" w:cs="Arial"/>
        </w:rPr>
        <w:t>)</w:t>
      </w:r>
    </w:p>
    <w:p w14:paraId="4EB2EE75" w14:textId="77777777" w:rsidR="00D2690E" w:rsidRPr="00311B77" w:rsidRDefault="00436F95" w:rsidP="00670D09">
      <w:pPr>
        <w:spacing w:after="0" w:line="360" w:lineRule="auto"/>
        <w:jc w:val="both"/>
        <w:rPr>
          <w:rFonts w:ascii="Arial" w:hAnsi="Arial" w:cs="Arial"/>
        </w:rPr>
      </w:pPr>
      <w:r w:rsidRPr="00311B77">
        <w:rPr>
          <w:rFonts w:ascii="Arial" w:hAnsi="Arial" w:cs="Arial"/>
        </w:rPr>
        <w:t>7. ficha</w:t>
      </w:r>
      <w:r w:rsidR="00DF0F72" w:rsidRPr="00311B77">
        <w:rPr>
          <w:rFonts w:ascii="Arial" w:hAnsi="Arial" w:cs="Arial"/>
        </w:rPr>
        <w:t xml:space="preserve"> movible </w:t>
      </w:r>
    </w:p>
    <w:p w14:paraId="4172DB1E" w14:textId="77777777" w:rsidR="00670D09" w:rsidRDefault="00670D09" w:rsidP="00670D09">
      <w:pPr>
        <w:spacing w:after="0" w:line="360" w:lineRule="auto"/>
        <w:jc w:val="both"/>
        <w:rPr>
          <w:rFonts w:ascii="Arial" w:hAnsi="Arial" w:cs="Arial"/>
        </w:rPr>
      </w:pPr>
    </w:p>
    <w:p w14:paraId="6E4CD4DA" w14:textId="77777777" w:rsidR="0015697C" w:rsidRDefault="006A7B28" w:rsidP="00670D09">
      <w:pPr>
        <w:spacing w:after="0" w:line="360" w:lineRule="auto"/>
        <w:jc w:val="both"/>
        <w:rPr>
          <w:rFonts w:ascii="Arial" w:hAnsi="Arial" w:cs="Arial"/>
        </w:rPr>
      </w:pPr>
      <w:r w:rsidRPr="00311B77">
        <w:rPr>
          <w:rFonts w:ascii="Arial" w:hAnsi="Arial" w:cs="Arial"/>
        </w:rPr>
        <w:t>7.3</w:t>
      </w:r>
      <w:r w:rsidR="00D2690E" w:rsidRPr="00311B77">
        <w:rPr>
          <w:rFonts w:ascii="Arial" w:hAnsi="Arial" w:cs="Arial"/>
        </w:rPr>
        <w:t xml:space="preserve"> </w:t>
      </w:r>
      <w:r w:rsidR="0015697C" w:rsidRPr="00311B77">
        <w:rPr>
          <w:rFonts w:ascii="Arial" w:hAnsi="Arial" w:cs="Arial"/>
        </w:rPr>
        <w:t>Sugerencias para el facilitador</w:t>
      </w:r>
      <w:r w:rsidR="00E709F7" w:rsidRPr="00311B77">
        <w:rPr>
          <w:rFonts w:ascii="Arial" w:hAnsi="Arial" w:cs="Arial"/>
        </w:rPr>
        <w:t xml:space="preserve"> (10 minutos)</w:t>
      </w:r>
    </w:p>
    <w:p w14:paraId="148EAFED" w14:textId="77777777" w:rsidR="00670D09" w:rsidRPr="00311B77" w:rsidRDefault="00670D09" w:rsidP="00670D09">
      <w:pPr>
        <w:spacing w:after="0" w:line="360" w:lineRule="auto"/>
        <w:jc w:val="both"/>
        <w:rPr>
          <w:rFonts w:ascii="Arial" w:hAnsi="Arial" w:cs="Arial"/>
        </w:rPr>
      </w:pPr>
    </w:p>
    <w:p w14:paraId="40FFCCF9" w14:textId="77777777" w:rsidR="00C56733" w:rsidRPr="00311B77" w:rsidRDefault="00C56733" w:rsidP="00670D09">
      <w:pPr>
        <w:spacing w:after="0" w:line="360" w:lineRule="auto"/>
        <w:jc w:val="both"/>
        <w:rPr>
          <w:rFonts w:ascii="Arial" w:hAnsi="Arial" w:cs="Arial"/>
        </w:rPr>
      </w:pPr>
      <w:r w:rsidRPr="00311B77">
        <w:rPr>
          <w:rFonts w:ascii="Arial" w:hAnsi="Arial" w:cs="Arial"/>
        </w:rPr>
        <w:t>1.</w:t>
      </w:r>
      <w:r w:rsidRPr="00311B77">
        <w:rPr>
          <w:rFonts w:ascii="Arial" w:hAnsi="Arial" w:cs="Arial"/>
        </w:rPr>
        <w:tab/>
        <w:t>El facilitador da la bienvenida a los participante</w:t>
      </w:r>
      <w:r w:rsidR="00DB6741" w:rsidRPr="00311B77">
        <w:rPr>
          <w:rFonts w:ascii="Arial" w:hAnsi="Arial" w:cs="Arial"/>
        </w:rPr>
        <w:t>s y explica el objeto del juego</w:t>
      </w:r>
      <w:r w:rsidR="005B111F" w:rsidRPr="00311B77">
        <w:rPr>
          <w:rFonts w:ascii="Arial" w:hAnsi="Arial" w:cs="Arial"/>
        </w:rPr>
        <w:t>,</w:t>
      </w:r>
      <w:r w:rsidRPr="00311B77">
        <w:rPr>
          <w:rFonts w:ascii="Arial" w:hAnsi="Arial" w:cs="Arial"/>
        </w:rPr>
        <w:t xml:space="preserve"> haciendo énfasis en los derechos de las familias</w:t>
      </w:r>
      <w:r w:rsidR="0015697C" w:rsidRPr="00311B77">
        <w:rPr>
          <w:rFonts w:ascii="Arial" w:hAnsi="Arial" w:cs="Arial"/>
        </w:rPr>
        <w:t xml:space="preserve"> (</w:t>
      </w:r>
      <w:r w:rsidR="00DB6741" w:rsidRPr="00311B77">
        <w:rPr>
          <w:rFonts w:ascii="Arial" w:hAnsi="Arial" w:cs="Arial"/>
        </w:rPr>
        <w:t>mencionados en el tema</w:t>
      </w:r>
      <w:r w:rsidR="0015697C" w:rsidRPr="00311B77">
        <w:rPr>
          <w:rFonts w:ascii="Arial" w:hAnsi="Arial" w:cs="Arial"/>
        </w:rPr>
        <w:t>).</w:t>
      </w:r>
    </w:p>
    <w:p w14:paraId="306736F0" w14:textId="77777777" w:rsidR="0015697C" w:rsidRPr="00311B77" w:rsidRDefault="00C56733" w:rsidP="00670D09">
      <w:pPr>
        <w:spacing w:after="0" w:line="360" w:lineRule="auto"/>
        <w:jc w:val="both"/>
        <w:rPr>
          <w:rFonts w:ascii="Arial" w:hAnsi="Arial" w:cs="Arial"/>
        </w:rPr>
      </w:pPr>
      <w:r w:rsidRPr="00311B77">
        <w:rPr>
          <w:rFonts w:ascii="Arial" w:hAnsi="Arial" w:cs="Arial"/>
        </w:rPr>
        <w:t>2.</w:t>
      </w:r>
      <w:r w:rsidRPr="00311B77">
        <w:rPr>
          <w:rFonts w:ascii="Arial" w:hAnsi="Arial" w:cs="Arial"/>
        </w:rPr>
        <w:tab/>
        <w:t xml:space="preserve">El facilitador durante el desarrollo del juego y de acuerdo a la dinámica socializa los </w:t>
      </w:r>
      <w:r w:rsidR="0015697C" w:rsidRPr="00311B77">
        <w:rPr>
          <w:rFonts w:ascii="Arial" w:hAnsi="Arial" w:cs="Arial"/>
        </w:rPr>
        <w:t>derechos de la familia</w:t>
      </w:r>
      <w:r w:rsidR="00DB6741" w:rsidRPr="00311B77">
        <w:rPr>
          <w:rFonts w:ascii="Arial" w:hAnsi="Arial" w:cs="Arial"/>
        </w:rPr>
        <w:t>;</w:t>
      </w:r>
      <w:r w:rsidRPr="00311B77">
        <w:rPr>
          <w:rFonts w:ascii="Arial" w:hAnsi="Arial" w:cs="Arial"/>
        </w:rPr>
        <w:t xml:space="preserve"> Para e</w:t>
      </w:r>
      <w:r w:rsidR="0015697C" w:rsidRPr="00311B77">
        <w:rPr>
          <w:rFonts w:ascii="Arial" w:hAnsi="Arial" w:cs="Arial"/>
        </w:rPr>
        <w:t>llo, debe tener en cuenta las casillas que contienen imágenes relacionadas con cada uno de los derechos</w:t>
      </w:r>
      <w:r w:rsidRPr="00311B77">
        <w:rPr>
          <w:rFonts w:ascii="Arial" w:hAnsi="Arial" w:cs="Arial"/>
        </w:rPr>
        <w:t>. (Anexo 1)</w:t>
      </w:r>
      <w:r w:rsidR="00DE5596" w:rsidRPr="00311B77">
        <w:rPr>
          <w:rFonts w:ascii="Arial" w:hAnsi="Arial" w:cs="Arial"/>
        </w:rPr>
        <w:t>.</w:t>
      </w:r>
    </w:p>
    <w:p w14:paraId="02B35DCC" w14:textId="77777777" w:rsidR="0015697C" w:rsidRPr="00311B77" w:rsidRDefault="0015697C" w:rsidP="00670D09">
      <w:pPr>
        <w:spacing w:after="0" w:line="360" w:lineRule="auto"/>
        <w:jc w:val="both"/>
        <w:rPr>
          <w:rFonts w:ascii="Arial" w:eastAsia="Times New Roman" w:hAnsi="Arial" w:cs="Arial"/>
        </w:rPr>
      </w:pPr>
      <w:r w:rsidRPr="00311B77">
        <w:rPr>
          <w:rFonts w:ascii="Arial" w:hAnsi="Arial" w:cs="Arial"/>
        </w:rPr>
        <w:t xml:space="preserve">3.  </w:t>
      </w:r>
      <w:r w:rsidRPr="00311B77">
        <w:rPr>
          <w:rFonts w:ascii="Arial" w:eastAsia="Times New Roman" w:hAnsi="Arial" w:cs="Arial"/>
        </w:rPr>
        <w:t>El facilitador orienta la dinámica del juego, explicando las generalidades:</w:t>
      </w:r>
    </w:p>
    <w:p w14:paraId="36220EF6" w14:textId="77777777" w:rsidR="00A44368" w:rsidRPr="00311B77" w:rsidRDefault="00052904" w:rsidP="00670D09">
      <w:pPr>
        <w:pStyle w:val="Prrafodelista"/>
        <w:numPr>
          <w:ilvl w:val="0"/>
          <w:numId w:val="6"/>
        </w:numPr>
        <w:spacing w:after="0" w:line="360" w:lineRule="auto"/>
        <w:jc w:val="both"/>
        <w:rPr>
          <w:rFonts w:ascii="Arial" w:hAnsi="Arial" w:cs="Arial"/>
        </w:rPr>
      </w:pPr>
      <w:r w:rsidRPr="00311B77">
        <w:rPr>
          <w:rFonts w:ascii="Arial" w:hAnsi="Arial" w:cs="Arial"/>
        </w:rPr>
        <w:t>El facilitador coloca</w:t>
      </w:r>
      <w:r w:rsidR="00A44368" w:rsidRPr="00311B77">
        <w:rPr>
          <w:rFonts w:ascii="Arial" w:hAnsi="Arial" w:cs="Arial"/>
        </w:rPr>
        <w:t xml:space="preserve"> al grupo en círculo, alrededor del </w:t>
      </w:r>
      <w:r w:rsidR="009711F8" w:rsidRPr="00311B77">
        <w:rPr>
          <w:rFonts w:ascii="Arial" w:hAnsi="Arial" w:cs="Arial"/>
        </w:rPr>
        <w:t xml:space="preserve">juego </w:t>
      </w:r>
      <w:r w:rsidR="009711F8" w:rsidRPr="00311B77">
        <w:rPr>
          <w:rFonts w:ascii="Arial" w:eastAsia="Times New Roman" w:hAnsi="Arial" w:cs="Arial"/>
        </w:rPr>
        <w:t>FAMILIA, EXPRESA Y ESCALA TUS DERECHOS</w:t>
      </w:r>
      <w:r w:rsidR="009711F8" w:rsidRPr="00311B77">
        <w:rPr>
          <w:rFonts w:ascii="Arial" w:hAnsi="Arial" w:cs="Arial"/>
        </w:rPr>
        <w:t xml:space="preserve"> y</w:t>
      </w:r>
      <w:r w:rsidR="00593F3C" w:rsidRPr="00311B77">
        <w:rPr>
          <w:rFonts w:ascii="Arial" w:hAnsi="Arial" w:cs="Arial"/>
        </w:rPr>
        <w:t xml:space="preserve"> hace</w:t>
      </w:r>
      <w:r w:rsidR="00A44368" w:rsidRPr="00311B77">
        <w:rPr>
          <w:rFonts w:ascii="Arial" w:hAnsi="Arial" w:cs="Arial"/>
        </w:rPr>
        <w:t xml:space="preserve"> saber a los</w:t>
      </w:r>
      <w:r w:rsidR="009B3471" w:rsidRPr="00311B77">
        <w:rPr>
          <w:rFonts w:ascii="Arial" w:hAnsi="Arial" w:cs="Arial"/>
        </w:rPr>
        <w:t xml:space="preserve"> y las</w:t>
      </w:r>
      <w:r w:rsidR="00A44368" w:rsidRPr="00311B77">
        <w:rPr>
          <w:rFonts w:ascii="Arial" w:hAnsi="Arial" w:cs="Arial"/>
        </w:rPr>
        <w:t xml:space="preserve"> participantes que las casillas del tablero</w:t>
      </w:r>
      <w:r w:rsidR="009711F8" w:rsidRPr="00311B77">
        <w:rPr>
          <w:rFonts w:ascii="Arial" w:hAnsi="Arial" w:cs="Arial"/>
        </w:rPr>
        <w:t xml:space="preserve"> (anexo 1)</w:t>
      </w:r>
      <w:r w:rsidR="00A44368" w:rsidRPr="00311B77">
        <w:rPr>
          <w:rFonts w:ascii="Arial" w:hAnsi="Arial" w:cs="Arial"/>
        </w:rPr>
        <w:t xml:space="preserve"> muestran</w:t>
      </w:r>
      <w:r w:rsidR="009B3471" w:rsidRPr="00311B77">
        <w:rPr>
          <w:rFonts w:ascii="Arial" w:hAnsi="Arial" w:cs="Arial"/>
        </w:rPr>
        <w:t xml:space="preserve"> y describen las actividades a realizar (busca el derecho y responde, estas casillas invita</w:t>
      </w:r>
      <w:r w:rsidR="00DC7E54" w:rsidRPr="00311B77">
        <w:rPr>
          <w:rFonts w:ascii="Arial" w:hAnsi="Arial" w:cs="Arial"/>
        </w:rPr>
        <w:t>n</w:t>
      </w:r>
      <w:r w:rsidR="009B3471" w:rsidRPr="00311B77">
        <w:rPr>
          <w:rFonts w:ascii="Arial" w:hAnsi="Arial" w:cs="Arial"/>
        </w:rPr>
        <w:t xml:space="preserve"> a mencionar situaciones de</w:t>
      </w:r>
      <w:r w:rsidR="0015697C" w:rsidRPr="00311B77">
        <w:rPr>
          <w:rFonts w:ascii="Arial" w:hAnsi="Arial" w:cs="Arial"/>
        </w:rPr>
        <w:t xml:space="preserve"> cumplimiento</w:t>
      </w:r>
      <w:r w:rsidR="009B3471" w:rsidRPr="00311B77">
        <w:rPr>
          <w:rFonts w:ascii="Arial" w:hAnsi="Arial" w:cs="Arial"/>
        </w:rPr>
        <w:t xml:space="preserve"> de los derechos</w:t>
      </w:r>
      <w:r w:rsidR="00204B47" w:rsidRPr="00311B77">
        <w:rPr>
          <w:rFonts w:ascii="Arial" w:hAnsi="Arial" w:cs="Arial"/>
        </w:rPr>
        <w:t xml:space="preserve"> de las familias</w:t>
      </w:r>
      <w:r w:rsidR="009B3471" w:rsidRPr="00311B77">
        <w:rPr>
          <w:rFonts w:ascii="Arial" w:hAnsi="Arial" w:cs="Arial"/>
        </w:rPr>
        <w:t>,</w:t>
      </w:r>
      <w:r w:rsidR="0015697C" w:rsidRPr="00311B77">
        <w:rPr>
          <w:rFonts w:ascii="Arial" w:hAnsi="Arial" w:cs="Arial"/>
        </w:rPr>
        <w:t xml:space="preserve"> </w:t>
      </w:r>
      <w:r w:rsidR="00204B47" w:rsidRPr="00311B77">
        <w:rPr>
          <w:rFonts w:ascii="Arial" w:hAnsi="Arial" w:cs="Arial"/>
        </w:rPr>
        <w:t xml:space="preserve">busca la tarjeta y avanza o retrocede: estas casillas invita a mencionar </w:t>
      </w:r>
      <w:r w:rsidR="00A44368" w:rsidRPr="00311B77">
        <w:rPr>
          <w:rFonts w:ascii="Arial" w:hAnsi="Arial" w:cs="Arial"/>
        </w:rPr>
        <w:t xml:space="preserve">situaciones </w:t>
      </w:r>
      <w:r w:rsidR="009B3471" w:rsidRPr="00311B77">
        <w:rPr>
          <w:rFonts w:ascii="Arial" w:hAnsi="Arial" w:cs="Arial"/>
        </w:rPr>
        <w:t>de vulneración</w:t>
      </w:r>
      <w:r w:rsidR="00A44368" w:rsidRPr="00311B77">
        <w:rPr>
          <w:rFonts w:ascii="Arial" w:hAnsi="Arial" w:cs="Arial"/>
        </w:rPr>
        <w:t xml:space="preserve"> </w:t>
      </w:r>
      <w:r w:rsidR="00923D7F" w:rsidRPr="00311B77">
        <w:rPr>
          <w:rFonts w:ascii="Arial" w:hAnsi="Arial" w:cs="Arial"/>
        </w:rPr>
        <w:t xml:space="preserve">de </w:t>
      </w:r>
      <w:r w:rsidR="00A44368" w:rsidRPr="00311B77">
        <w:rPr>
          <w:rFonts w:ascii="Arial" w:hAnsi="Arial" w:cs="Arial"/>
        </w:rPr>
        <w:t>derechos de las familias, caritas felices</w:t>
      </w:r>
      <w:r w:rsidR="0015697C" w:rsidRPr="00311B77">
        <w:rPr>
          <w:rFonts w:ascii="Arial" w:hAnsi="Arial" w:cs="Arial"/>
        </w:rPr>
        <w:t>,</w:t>
      </w:r>
      <w:r w:rsidR="009B3471" w:rsidRPr="00311B77">
        <w:rPr>
          <w:rFonts w:ascii="Arial" w:hAnsi="Arial" w:cs="Arial"/>
        </w:rPr>
        <w:t xml:space="preserve"> notas para las noticias frente a las leyes que protegen a la familia, cartas de los derechos de las  mujeres (ley 1257 de 2018),  </w:t>
      </w:r>
      <w:r w:rsidR="00A44368" w:rsidRPr="00311B77">
        <w:rPr>
          <w:rFonts w:ascii="Arial" w:hAnsi="Arial" w:cs="Arial"/>
        </w:rPr>
        <w:t>y</w:t>
      </w:r>
      <w:r w:rsidR="00204B47" w:rsidRPr="00311B77">
        <w:rPr>
          <w:rFonts w:ascii="Arial" w:hAnsi="Arial" w:cs="Arial"/>
        </w:rPr>
        <w:t xml:space="preserve"> una casilla donde debe responder a la pregunta planteada ( responde: cuáles son los tres escenarios que  garantizan los derechos de las familias si tu grupo acierta gana carita feliz- si no aciertan pierden su turno).</w:t>
      </w:r>
      <w:r w:rsidR="00E1513C" w:rsidRPr="00311B77">
        <w:rPr>
          <w:rFonts w:ascii="Arial" w:hAnsi="Arial" w:cs="Arial"/>
        </w:rPr>
        <w:t xml:space="preserve"> (anexo </w:t>
      </w:r>
      <w:r w:rsidR="002C1FEB" w:rsidRPr="00311B77">
        <w:rPr>
          <w:rFonts w:ascii="Arial" w:hAnsi="Arial" w:cs="Arial"/>
        </w:rPr>
        <w:t>1)</w:t>
      </w:r>
      <w:r w:rsidR="00DE5596" w:rsidRPr="00311B77">
        <w:rPr>
          <w:rFonts w:ascii="Arial" w:hAnsi="Arial" w:cs="Arial"/>
        </w:rPr>
        <w:t>.</w:t>
      </w:r>
    </w:p>
    <w:p w14:paraId="53A4C185" w14:textId="77777777" w:rsidR="00A44368" w:rsidRPr="00311B77" w:rsidRDefault="00A44368" w:rsidP="00670D09">
      <w:pPr>
        <w:pStyle w:val="Prrafodelista"/>
        <w:numPr>
          <w:ilvl w:val="0"/>
          <w:numId w:val="6"/>
        </w:numPr>
        <w:spacing w:after="0" w:line="360" w:lineRule="auto"/>
        <w:jc w:val="both"/>
        <w:rPr>
          <w:rFonts w:ascii="Arial" w:hAnsi="Arial" w:cs="Arial"/>
        </w:rPr>
      </w:pPr>
      <w:r w:rsidRPr="00311B77">
        <w:rPr>
          <w:rFonts w:ascii="Arial" w:hAnsi="Arial" w:cs="Arial"/>
        </w:rPr>
        <w:t xml:space="preserve">El facilitador </w:t>
      </w:r>
      <w:r w:rsidR="00204B47" w:rsidRPr="00311B77">
        <w:rPr>
          <w:rFonts w:ascii="Arial" w:hAnsi="Arial" w:cs="Arial"/>
        </w:rPr>
        <w:t>divide el grupo en</w:t>
      </w:r>
      <w:r w:rsidRPr="00311B77">
        <w:rPr>
          <w:rFonts w:ascii="Arial" w:hAnsi="Arial" w:cs="Arial"/>
        </w:rPr>
        <w:t xml:space="preserve"> </w:t>
      </w:r>
      <w:r w:rsidR="00204B47" w:rsidRPr="00311B77">
        <w:rPr>
          <w:rFonts w:ascii="Arial" w:hAnsi="Arial" w:cs="Arial"/>
        </w:rPr>
        <w:t xml:space="preserve">2 </w:t>
      </w:r>
      <w:r w:rsidRPr="00311B77">
        <w:rPr>
          <w:rFonts w:ascii="Arial" w:hAnsi="Arial" w:cs="Arial"/>
        </w:rPr>
        <w:t>subgrupos</w:t>
      </w:r>
      <w:r w:rsidR="002C1FEB" w:rsidRPr="00311B77">
        <w:rPr>
          <w:rFonts w:ascii="Arial" w:hAnsi="Arial" w:cs="Arial"/>
        </w:rPr>
        <w:t>.</w:t>
      </w:r>
      <w:r w:rsidR="00204B47" w:rsidRPr="00311B77">
        <w:rPr>
          <w:rFonts w:ascii="Arial" w:hAnsi="Arial" w:cs="Arial"/>
        </w:rPr>
        <w:t xml:space="preserve"> </w:t>
      </w:r>
    </w:p>
    <w:p w14:paraId="72A0E71A" w14:textId="77777777" w:rsidR="00AF46EC" w:rsidRPr="00311B77" w:rsidRDefault="00A44368" w:rsidP="00670D09">
      <w:pPr>
        <w:pStyle w:val="Prrafodelista"/>
        <w:numPr>
          <w:ilvl w:val="0"/>
          <w:numId w:val="6"/>
        </w:numPr>
        <w:spacing w:after="0" w:line="360" w:lineRule="auto"/>
        <w:jc w:val="both"/>
        <w:rPr>
          <w:rFonts w:ascii="Arial" w:hAnsi="Arial" w:cs="Arial"/>
        </w:rPr>
      </w:pPr>
      <w:r w:rsidRPr="00311B77">
        <w:rPr>
          <w:rFonts w:ascii="Arial" w:hAnsi="Arial" w:cs="Arial"/>
        </w:rPr>
        <w:lastRenderedPageBreak/>
        <w:t>El facilitador entrega a los</w:t>
      </w:r>
      <w:r w:rsidR="00204B47" w:rsidRPr="00311B77">
        <w:rPr>
          <w:rFonts w:ascii="Arial" w:hAnsi="Arial" w:cs="Arial"/>
        </w:rPr>
        <w:t xml:space="preserve"> y las</w:t>
      </w:r>
      <w:r w:rsidR="00AF46EC" w:rsidRPr="00311B77">
        <w:rPr>
          <w:rFonts w:ascii="Arial" w:hAnsi="Arial" w:cs="Arial"/>
        </w:rPr>
        <w:t xml:space="preserve"> participantes de los grupos</w:t>
      </w:r>
      <w:r w:rsidR="00E1513C" w:rsidRPr="00311B77">
        <w:rPr>
          <w:rFonts w:ascii="Arial" w:hAnsi="Arial" w:cs="Arial"/>
        </w:rPr>
        <w:t xml:space="preserve"> 39</w:t>
      </w:r>
      <w:r w:rsidR="00AF46EC" w:rsidRPr="00311B77">
        <w:rPr>
          <w:rFonts w:ascii="Arial" w:hAnsi="Arial" w:cs="Arial"/>
        </w:rPr>
        <w:t xml:space="preserve"> fantasmas</w:t>
      </w:r>
      <w:r w:rsidR="00115144" w:rsidRPr="00311B77">
        <w:rPr>
          <w:rFonts w:ascii="Arial" w:hAnsi="Arial" w:cs="Arial"/>
        </w:rPr>
        <w:t xml:space="preserve"> que son los imaginarios que tenemos acerca</w:t>
      </w:r>
      <w:r w:rsidRPr="00311B77">
        <w:rPr>
          <w:rFonts w:ascii="Arial" w:hAnsi="Arial" w:cs="Arial"/>
        </w:rPr>
        <w:t xml:space="preserve"> de los derechos de las familias</w:t>
      </w:r>
      <w:r w:rsidR="00204B47" w:rsidRPr="00311B77">
        <w:rPr>
          <w:rFonts w:ascii="Arial" w:hAnsi="Arial" w:cs="Arial"/>
        </w:rPr>
        <w:t xml:space="preserve"> (anexo</w:t>
      </w:r>
      <w:r w:rsidR="00E1513C" w:rsidRPr="00311B77">
        <w:rPr>
          <w:rFonts w:ascii="Arial" w:hAnsi="Arial" w:cs="Arial"/>
        </w:rPr>
        <w:t xml:space="preserve"> </w:t>
      </w:r>
      <w:r w:rsidR="002A72F7" w:rsidRPr="00311B77">
        <w:rPr>
          <w:rFonts w:ascii="Arial" w:hAnsi="Arial" w:cs="Arial"/>
        </w:rPr>
        <w:t>5)</w:t>
      </w:r>
      <w:r w:rsidR="00AF46EC" w:rsidRPr="00311B77">
        <w:rPr>
          <w:rFonts w:ascii="Arial" w:hAnsi="Arial" w:cs="Arial"/>
        </w:rPr>
        <w:t xml:space="preserve"> (eje: grupo 1</w:t>
      </w:r>
      <w:r w:rsidR="00154D0B" w:rsidRPr="00311B77">
        <w:rPr>
          <w:rFonts w:ascii="Arial" w:hAnsi="Arial" w:cs="Arial"/>
        </w:rPr>
        <w:t xml:space="preserve">: </w:t>
      </w:r>
      <w:r w:rsidR="00E1513C" w:rsidRPr="00311B77">
        <w:rPr>
          <w:rFonts w:ascii="Arial" w:hAnsi="Arial" w:cs="Arial"/>
        </w:rPr>
        <w:t>19</w:t>
      </w:r>
      <w:r w:rsidR="00154D0B" w:rsidRPr="00311B77">
        <w:rPr>
          <w:rFonts w:ascii="Arial" w:hAnsi="Arial" w:cs="Arial"/>
        </w:rPr>
        <w:t xml:space="preserve"> fantasmas,</w:t>
      </w:r>
      <w:r w:rsidR="00AF46EC" w:rsidRPr="00311B77">
        <w:rPr>
          <w:rFonts w:ascii="Arial" w:hAnsi="Arial" w:cs="Arial"/>
        </w:rPr>
        <w:t xml:space="preserve"> grupo 2</w:t>
      </w:r>
      <w:r w:rsidR="00154D0B" w:rsidRPr="00311B77">
        <w:rPr>
          <w:rFonts w:ascii="Arial" w:hAnsi="Arial" w:cs="Arial"/>
        </w:rPr>
        <w:t xml:space="preserve">: </w:t>
      </w:r>
      <w:r w:rsidR="00E1513C" w:rsidRPr="00311B77">
        <w:rPr>
          <w:rFonts w:ascii="Arial" w:hAnsi="Arial" w:cs="Arial"/>
        </w:rPr>
        <w:t>19</w:t>
      </w:r>
      <w:r w:rsidR="00154D0B" w:rsidRPr="00311B77">
        <w:rPr>
          <w:rFonts w:ascii="Arial" w:hAnsi="Arial" w:cs="Arial"/>
        </w:rPr>
        <w:t xml:space="preserve"> fantasmas</w:t>
      </w:r>
      <w:r w:rsidR="00AF46EC" w:rsidRPr="00311B77">
        <w:rPr>
          <w:rFonts w:ascii="Arial" w:hAnsi="Arial" w:cs="Arial"/>
        </w:rPr>
        <w:t>)</w:t>
      </w:r>
      <w:r w:rsidR="002C1FEB" w:rsidRPr="00311B77">
        <w:rPr>
          <w:rFonts w:ascii="Arial" w:hAnsi="Arial" w:cs="Arial"/>
        </w:rPr>
        <w:t>.</w:t>
      </w:r>
      <w:r w:rsidR="00AF46EC" w:rsidRPr="00311B77">
        <w:rPr>
          <w:rFonts w:ascii="Arial" w:hAnsi="Arial" w:cs="Arial"/>
        </w:rPr>
        <w:t xml:space="preserve"> </w:t>
      </w:r>
    </w:p>
    <w:p w14:paraId="21CEBDD8" w14:textId="77777777" w:rsidR="006B7A1E" w:rsidRPr="00311B77" w:rsidRDefault="006B7A1E" w:rsidP="00670D09">
      <w:pPr>
        <w:pStyle w:val="Prrafodelista"/>
        <w:numPr>
          <w:ilvl w:val="0"/>
          <w:numId w:val="6"/>
        </w:numPr>
        <w:spacing w:after="0" w:line="360" w:lineRule="auto"/>
        <w:jc w:val="both"/>
        <w:rPr>
          <w:rFonts w:ascii="Arial" w:hAnsi="Arial" w:cs="Arial"/>
        </w:rPr>
      </w:pPr>
      <w:r w:rsidRPr="00311B77">
        <w:rPr>
          <w:rFonts w:ascii="Arial" w:hAnsi="Arial" w:cs="Arial"/>
        </w:rPr>
        <w:t xml:space="preserve">El facilitador en </w:t>
      </w:r>
      <w:r w:rsidR="004967B5" w:rsidRPr="00311B77">
        <w:rPr>
          <w:rFonts w:ascii="Arial" w:hAnsi="Arial" w:cs="Arial"/>
        </w:rPr>
        <w:t>la casilla 5</w:t>
      </w:r>
      <w:r w:rsidRPr="00311B77">
        <w:rPr>
          <w:rFonts w:ascii="Arial" w:hAnsi="Arial" w:cs="Arial"/>
        </w:rPr>
        <w:t xml:space="preserve"> debe tener en cuenta que, los tres escenarios </w:t>
      </w:r>
      <w:proofErr w:type="gramStart"/>
      <w:r w:rsidRPr="00311B77">
        <w:rPr>
          <w:rFonts w:ascii="Arial" w:hAnsi="Arial" w:cs="Arial"/>
        </w:rPr>
        <w:t>que  garantizan</w:t>
      </w:r>
      <w:proofErr w:type="gramEnd"/>
      <w:r w:rsidRPr="00311B77">
        <w:rPr>
          <w:rFonts w:ascii="Arial" w:hAnsi="Arial" w:cs="Arial"/>
        </w:rPr>
        <w:t xml:space="preserve"> los derechos de las familias son</w:t>
      </w:r>
      <w:r w:rsidR="00923D7F" w:rsidRPr="00311B77">
        <w:rPr>
          <w:rFonts w:ascii="Arial" w:hAnsi="Arial" w:cs="Arial"/>
        </w:rPr>
        <w:t>: la familia, la sociedad y el E</w:t>
      </w:r>
      <w:r w:rsidRPr="00311B77">
        <w:rPr>
          <w:rFonts w:ascii="Arial" w:hAnsi="Arial" w:cs="Arial"/>
        </w:rPr>
        <w:t xml:space="preserve">stado). </w:t>
      </w:r>
    </w:p>
    <w:p w14:paraId="1355C271" w14:textId="77777777" w:rsidR="006D65D0" w:rsidRDefault="007029F6" w:rsidP="00670D09">
      <w:pPr>
        <w:pStyle w:val="Prrafodelista"/>
        <w:numPr>
          <w:ilvl w:val="0"/>
          <w:numId w:val="6"/>
        </w:numPr>
        <w:spacing w:after="0" w:line="360" w:lineRule="auto"/>
        <w:jc w:val="both"/>
        <w:rPr>
          <w:rFonts w:ascii="Arial" w:hAnsi="Arial" w:cs="Arial"/>
        </w:rPr>
      </w:pPr>
      <w:r w:rsidRPr="00311B77">
        <w:rPr>
          <w:rFonts w:ascii="Arial" w:hAnsi="Arial" w:cs="Arial"/>
        </w:rPr>
        <w:t>El facilitador debe sugerir a los grupos que se elija un integrante diferente para cada lanzamiento del dado.</w:t>
      </w:r>
    </w:p>
    <w:p w14:paraId="5C111AA7" w14:textId="77777777" w:rsidR="00670D09" w:rsidRDefault="00670D09" w:rsidP="00670D09">
      <w:pPr>
        <w:spacing w:after="0" w:line="360" w:lineRule="auto"/>
        <w:rPr>
          <w:rFonts w:ascii="Arial" w:hAnsi="Arial" w:cs="Arial"/>
        </w:rPr>
      </w:pPr>
    </w:p>
    <w:p w14:paraId="17385BF3" w14:textId="77777777" w:rsidR="00052904" w:rsidRDefault="006A7B28" w:rsidP="00670D09">
      <w:pPr>
        <w:spacing w:after="0" w:line="360" w:lineRule="auto"/>
        <w:rPr>
          <w:rFonts w:ascii="Arial" w:hAnsi="Arial" w:cs="Arial"/>
        </w:rPr>
      </w:pPr>
      <w:r w:rsidRPr="00670D09">
        <w:rPr>
          <w:rFonts w:ascii="Arial" w:hAnsi="Arial" w:cs="Arial"/>
        </w:rPr>
        <w:t>7.4</w:t>
      </w:r>
      <w:r w:rsidR="00D2690E" w:rsidRPr="00670D09">
        <w:rPr>
          <w:rFonts w:ascii="Arial" w:hAnsi="Arial" w:cs="Arial"/>
        </w:rPr>
        <w:t xml:space="preserve"> </w:t>
      </w:r>
      <w:r w:rsidR="00052904" w:rsidRPr="00670D09">
        <w:rPr>
          <w:rFonts w:ascii="Arial" w:hAnsi="Arial" w:cs="Arial"/>
        </w:rPr>
        <w:t>Instrucciones</w:t>
      </w:r>
      <w:r w:rsidR="00E709F7" w:rsidRPr="00670D09">
        <w:rPr>
          <w:rFonts w:ascii="Arial" w:hAnsi="Arial" w:cs="Arial"/>
        </w:rPr>
        <w:t xml:space="preserve"> (</w:t>
      </w:r>
      <w:r w:rsidR="001014F9" w:rsidRPr="00670D09">
        <w:rPr>
          <w:rFonts w:ascii="Arial" w:hAnsi="Arial" w:cs="Arial"/>
        </w:rPr>
        <w:t>40</w:t>
      </w:r>
      <w:r w:rsidR="00E709F7" w:rsidRPr="00670D09">
        <w:rPr>
          <w:rFonts w:ascii="Arial" w:hAnsi="Arial" w:cs="Arial"/>
        </w:rPr>
        <w:t xml:space="preserve"> minutos)</w:t>
      </w:r>
    </w:p>
    <w:p w14:paraId="682C469A" w14:textId="77777777" w:rsidR="00670D09" w:rsidRPr="00670D09" w:rsidRDefault="00670D09" w:rsidP="00670D09">
      <w:pPr>
        <w:spacing w:after="0" w:line="360" w:lineRule="auto"/>
        <w:rPr>
          <w:rFonts w:ascii="Arial" w:hAnsi="Arial" w:cs="Arial"/>
        </w:rPr>
      </w:pPr>
    </w:p>
    <w:p w14:paraId="059D6D2C" w14:textId="77777777" w:rsidR="00052904" w:rsidRPr="00311B77" w:rsidRDefault="00052904" w:rsidP="00670D09">
      <w:pPr>
        <w:pStyle w:val="Prrafodelista"/>
        <w:spacing w:after="0" w:line="360" w:lineRule="auto"/>
        <w:ind w:left="0"/>
        <w:jc w:val="both"/>
        <w:rPr>
          <w:rFonts w:ascii="Arial" w:hAnsi="Arial" w:cs="Arial"/>
        </w:rPr>
      </w:pPr>
      <w:r w:rsidRPr="00311B77">
        <w:rPr>
          <w:rFonts w:ascii="Arial" w:hAnsi="Arial" w:cs="Arial"/>
        </w:rPr>
        <w:t xml:space="preserve">1. </w:t>
      </w:r>
      <w:r w:rsidR="00A44368" w:rsidRPr="00311B77">
        <w:rPr>
          <w:rFonts w:ascii="Arial" w:hAnsi="Arial" w:cs="Arial"/>
        </w:rPr>
        <w:t>Cada grupo escoge</w:t>
      </w:r>
      <w:r w:rsidRPr="00311B77">
        <w:rPr>
          <w:rFonts w:ascii="Arial" w:hAnsi="Arial" w:cs="Arial"/>
        </w:rPr>
        <w:t xml:space="preserve"> un integrante, el cual debe</w:t>
      </w:r>
      <w:r w:rsidR="000425E5" w:rsidRPr="00311B77">
        <w:rPr>
          <w:rFonts w:ascii="Arial" w:hAnsi="Arial" w:cs="Arial"/>
        </w:rPr>
        <w:t xml:space="preserve"> lanzar el dado. El </w:t>
      </w:r>
      <w:r w:rsidR="00115144" w:rsidRPr="00311B77">
        <w:rPr>
          <w:rFonts w:ascii="Arial" w:hAnsi="Arial" w:cs="Arial"/>
        </w:rPr>
        <w:t xml:space="preserve">grupo </w:t>
      </w:r>
      <w:r w:rsidR="000425E5" w:rsidRPr="00311B77">
        <w:rPr>
          <w:rFonts w:ascii="Arial" w:hAnsi="Arial" w:cs="Arial"/>
        </w:rPr>
        <w:t>ganador será quien haya sacado el mayor número.</w:t>
      </w:r>
    </w:p>
    <w:p w14:paraId="0371E1B1" w14:textId="77777777" w:rsidR="000425E5" w:rsidRPr="00311B77" w:rsidRDefault="008C14B6" w:rsidP="00670D09">
      <w:pPr>
        <w:spacing w:after="0" w:line="360" w:lineRule="auto"/>
        <w:jc w:val="both"/>
        <w:rPr>
          <w:rFonts w:ascii="Arial" w:hAnsi="Arial" w:cs="Arial"/>
        </w:rPr>
      </w:pPr>
      <w:r w:rsidRPr="00311B77">
        <w:rPr>
          <w:rFonts w:ascii="Arial" w:hAnsi="Arial" w:cs="Arial"/>
        </w:rPr>
        <w:t>2</w:t>
      </w:r>
      <w:r w:rsidR="00052904" w:rsidRPr="00311B77">
        <w:rPr>
          <w:rFonts w:ascii="Arial" w:hAnsi="Arial" w:cs="Arial"/>
        </w:rPr>
        <w:t>.</w:t>
      </w:r>
      <w:r w:rsidR="00115144" w:rsidRPr="00311B77">
        <w:rPr>
          <w:rFonts w:ascii="Arial" w:hAnsi="Arial" w:cs="Arial"/>
        </w:rPr>
        <w:t xml:space="preserve"> </w:t>
      </w:r>
      <w:r w:rsidR="00DA2225" w:rsidRPr="00311B77">
        <w:rPr>
          <w:rFonts w:ascii="Arial" w:hAnsi="Arial" w:cs="Arial"/>
        </w:rPr>
        <w:t>L</w:t>
      </w:r>
      <w:r w:rsidR="000425E5" w:rsidRPr="00311B77">
        <w:rPr>
          <w:rFonts w:ascii="Arial" w:hAnsi="Arial" w:cs="Arial"/>
        </w:rPr>
        <w:t xml:space="preserve">a persona escogida por el grupo </w:t>
      </w:r>
      <w:r w:rsidR="006B7A1E" w:rsidRPr="00311B77">
        <w:rPr>
          <w:rFonts w:ascii="Arial" w:hAnsi="Arial" w:cs="Arial"/>
        </w:rPr>
        <w:t xml:space="preserve">ganador lanza </w:t>
      </w:r>
      <w:r w:rsidR="00DA2225" w:rsidRPr="00311B77">
        <w:rPr>
          <w:rFonts w:ascii="Arial" w:hAnsi="Arial" w:cs="Arial"/>
        </w:rPr>
        <w:t>el dado y mueve</w:t>
      </w:r>
      <w:r w:rsidR="000425E5" w:rsidRPr="00311B77">
        <w:rPr>
          <w:rFonts w:ascii="Arial" w:hAnsi="Arial" w:cs="Arial"/>
        </w:rPr>
        <w:t xml:space="preserve"> su ficha en el tablero</w:t>
      </w:r>
      <w:r w:rsidR="009711F8" w:rsidRPr="00311B77">
        <w:rPr>
          <w:rFonts w:ascii="Arial" w:hAnsi="Arial" w:cs="Arial"/>
        </w:rPr>
        <w:t xml:space="preserve"> </w:t>
      </w:r>
      <w:r w:rsidR="000425E5" w:rsidRPr="00311B77">
        <w:rPr>
          <w:rFonts w:ascii="Arial" w:hAnsi="Arial" w:cs="Arial"/>
        </w:rPr>
        <w:t>de acuerdo a lo que el dado indique</w:t>
      </w:r>
      <w:r w:rsidRPr="00311B77">
        <w:rPr>
          <w:rFonts w:ascii="Arial" w:hAnsi="Arial" w:cs="Arial"/>
        </w:rPr>
        <w:t xml:space="preserve"> y realiza</w:t>
      </w:r>
      <w:r w:rsidR="00663F0A" w:rsidRPr="00311B77">
        <w:rPr>
          <w:rFonts w:ascii="Arial" w:hAnsi="Arial" w:cs="Arial"/>
        </w:rPr>
        <w:t xml:space="preserve"> lo que en la casilla describe. </w:t>
      </w:r>
      <w:r w:rsidR="00DA2225" w:rsidRPr="00311B77">
        <w:rPr>
          <w:rFonts w:ascii="Arial" w:hAnsi="Arial" w:cs="Arial"/>
        </w:rPr>
        <w:t>(Anexo 1)</w:t>
      </w:r>
      <w:r w:rsidR="002C1FEB" w:rsidRPr="00311B77">
        <w:rPr>
          <w:rFonts w:ascii="Arial" w:hAnsi="Arial" w:cs="Arial"/>
        </w:rPr>
        <w:t>.</w:t>
      </w:r>
    </w:p>
    <w:p w14:paraId="42EBF953" w14:textId="77777777" w:rsidR="006904BE" w:rsidRPr="00311B77" w:rsidRDefault="003A4621" w:rsidP="00670D09">
      <w:pPr>
        <w:pStyle w:val="Prrafodelista"/>
        <w:numPr>
          <w:ilvl w:val="0"/>
          <w:numId w:val="1"/>
        </w:numPr>
        <w:spacing w:after="0" w:line="360" w:lineRule="auto"/>
        <w:jc w:val="both"/>
        <w:rPr>
          <w:rFonts w:ascii="Arial" w:hAnsi="Arial" w:cs="Arial"/>
        </w:rPr>
      </w:pPr>
      <w:r w:rsidRPr="00311B77">
        <w:rPr>
          <w:rFonts w:ascii="Arial" w:hAnsi="Arial" w:cs="Arial"/>
        </w:rPr>
        <w:t>S</w:t>
      </w:r>
      <w:r w:rsidR="00A13CDE" w:rsidRPr="00311B77">
        <w:rPr>
          <w:rFonts w:ascii="Arial" w:hAnsi="Arial" w:cs="Arial"/>
        </w:rPr>
        <w:t>i la ficha cae en las casillas</w:t>
      </w:r>
      <w:r w:rsidR="00DA2225" w:rsidRPr="00311B77">
        <w:rPr>
          <w:rFonts w:ascii="Arial" w:hAnsi="Arial" w:cs="Arial"/>
        </w:rPr>
        <w:t xml:space="preserve"> 3, 5,7,10,13, 15, 19, 21, 24, 27, 30, 33, 35, 38, 41, 43, 45, </w:t>
      </w:r>
      <w:proofErr w:type="gramStart"/>
      <w:r w:rsidR="00DA2225" w:rsidRPr="00311B77">
        <w:rPr>
          <w:rFonts w:ascii="Arial" w:hAnsi="Arial" w:cs="Arial"/>
        </w:rPr>
        <w:t>47  y</w:t>
      </w:r>
      <w:proofErr w:type="gramEnd"/>
      <w:r w:rsidR="00DA2225" w:rsidRPr="00311B77">
        <w:rPr>
          <w:rFonts w:ascii="Arial" w:hAnsi="Arial" w:cs="Arial"/>
        </w:rPr>
        <w:t xml:space="preserve"> 49</w:t>
      </w:r>
      <w:r w:rsidR="006904BE" w:rsidRPr="00311B77">
        <w:rPr>
          <w:rFonts w:ascii="Arial" w:hAnsi="Arial" w:cs="Arial"/>
        </w:rPr>
        <w:t xml:space="preserve">  (anexo 1)</w:t>
      </w:r>
      <w:r w:rsidR="002B2741" w:rsidRPr="00311B77">
        <w:rPr>
          <w:rFonts w:ascii="Arial" w:hAnsi="Arial" w:cs="Arial"/>
        </w:rPr>
        <w:t>,</w:t>
      </w:r>
      <w:r w:rsidR="00DA2225" w:rsidRPr="00311B77">
        <w:rPr>
          <w:rFonts w:ascii="Arial" w:hAnsi="Arial" w:cs="Arial"/>
        </w:rPr>
        <w:t xml:space="preserve"> busca la tarjeta de acuerdo al número de la casilla, lee el derecho y responde a la pregunta que esta al respaldo</w:t>
      </w:r>
      <w:r w:rsidR="006904BE" w:rsidRPr="00311B77">
        <w:rPr>
          <w:rFonts w:ascii="Arial" w:hAnsi="Arial" w:cs="Arial"/>
        </w:rPr>
        <w:t xml:space="preserve"> (anexo 2)</w:t>
      </w:r>
      <w:r w:rsidR="00DA2225" w:rsidRPr="00311B77">
        <w:rPr>
          <w:rFonts w:ascii="Arial" w:hAnsi="Arial" w:cs="Arial"/>
        </w:rPr>
        <w:t>.</w:t>
      </w:r>
      <w:r w:rsidR="002B2741" w:rsidRPr="00311B77">
        <w:rPr>
          <w:rFonts w:ascii="Arial" w:hAnsi="Arial" w:cs="Arial"/>
        </w:rPr>
        <w:t xml:space="preserve"> </w:t>
      </w:r>
      <w:r w:rsidR="006904BE" w:rsidRPr="00311B77">
        <w:rPr>
          <w:rFonts w:ascii="Arial" w:hAnsi="Arial" w:cs="Arial"/>
        </w:rPr>
        <w:t>Finaliza entregando un fantasma (anexo 5</w:t>
      </w:r>
      <w:r w:rsidR="005462E1" w:rsidRPr="00311B77">
        <w:rPr>
          <w:rFonts w:ascii="Arial" w:hAnsi="Arial" w:cs="Arial"/>
        </w:rPr>
        <w:t>)</w:t>
      </w:r>
      <w:r w:rsidR="009800BA" w:rsidRPr="00311B77">
        <w:rPr>
          <w:rFonts w:ascii="Arial" w:hAnsi="Arial" w:cs="Arial"/>
        </w:rPr>
        <w:t xml:space="preserve"> </w:t>
      </w:r>
      <w:r w:rsidR="006904BE" w:rsidRPr="00311B77">
        <w:rPr>
          <w:rFonts w:ascii="Arial" w:hAnsi="Arial" w:cs="Arial"/>
        </w:rPr>
        <w:t xml:space="preserve">y pide </w:t>
      </w:r>
      <w:proofErr w:type="gramStart"/>
      <w:r w:rsidR="006904BE" w:rsidRPr="00311B77">
        <w:rPr>
          <w:rFonts w:ascii="Arial" w:hAnsi="Arial" w:cs="Arial"/>
        </w:rPr>
        <w:t xml:space="preserve">un </w:t>
      </w:r>
      <w:r w:rsidR="009800BA" w:rsidRPr="00311B77">
        <w:rPr>
          <w:rFonts w:ascii="Arial" w:hAnsi="Arial" w:cs="Arial"/>
        </w:rPr>
        <w:t>una carita feliz</w:t>
      </w:r>
      <w:proofErr w:type="gramEnd"/>
      <w:r w:rsidR="006904BE" w:rsidRPr="00311B77">
        <w:rPr>
          <w:rFonts w:ascii="Arial" w:hAnsi="Arial" w:cs="Arial"/>
        </w:rPr>
        <w:t xml:space="preserve"> (anexo 6</w:t>
      </w:r>
      <w:r w:rsidR="005462E1" w:rsidRPr="00311B77">
        <w:rPr>
          <w:rFonts w:ascii="Arial" w:hAnsi="Arial" w:cs="Arial"/>
        </w:rPr>
        <w:t>)</w:t>
      </w:r>
      <w:r w:rsidR="006904BE" w:rsidRPr="00311B77">
        <w:rPr>
          <w:rFonts w:ascii="Arial" w:hAnsi="Arial" w:cs="Arial"/>
        </w:rPr>
        <w:t xml:space="preserve"> al facilitador</w:t>
      </w:r>
      <w:r w:rsidR="009800BA" w:rsidRPr="00311B77">
        <w:rPr>
          <w:rFonts w:ascii="Arial" w:hAnsi="Arial" w:cs="Arial"/>
        </w:rPr>
        <w:t xml:space="preserve">. Para este ejercicio </w:t>
      </w:r>
      <w:r w:rsidR="006904BE" w:rsidRPr="00311B77">
        <w:rPr>
          <w:rFonts w:ascii="Arial" w:hAnsi="Arial" w:cs="Arial"/>
        </w:rPr>
        <w:t>tienen 2</w:t>
      </w:r>
      <w:r w:rsidR="009800BA" w:rsidRPr="00311B77">
        <w:rPr>
          <w:rFonts w:ascii="Arial" w:hAnsi="Arial" w:cs="Arial"/>
        </w:rPr>
        <w:t xml:space="preserve"> minutos</w:t>
      </w:r>
      <w:r w:rsidR="002C1FEB" w:rsidRPr="00311B77">
        <w:rPr>
          <w:rFonts w:ascii="Arial" w:hAnsi="Arial" w:cs="Arial"/>
        </w:rPr>
        <w:t>.</w:t>
      </w:r>
    </w:p>
    <w:p w14:paraId="71C8BD91" w14:textId="77777777" w:rsidR="009800BA" w:rsidRPr="00311B77" w:rsidRDefault="003A4621" w:rsidP="00670D09">
      <w:pPr>
        <w:pStyle w:val="Prrafodelista"/>
        <w:numPr>
          <w:ilvl w:val="0"/>
          <w:numId w:val="1"/>
        </w:numPr>
        <w:spacing w:after="0" w:line="360" w:lineRule="auto"/>
        <w:jc w:val="both"/>
        <w:rPr>
          <w:rFonts w:ascii="Arial" w:hAnsi="Arial" w:cs="Arial"/>
        </w:rPr>
      </w:pPr>
      <w:r w:rsidRPr="00311B77">
        <w:rPr>
          <w:rFonts w:ascii="Arial" w:hAnsi="Arial" w:cs="Arial"/>
        </w:rPr>
        <w:t>S</w:t>
      </w:r>
      <w:r w:rsidR="00A13CDE" w:rsidRPr="00311B77">
        <w:rPr>
          <w:rFonts w:ascii="Arial" w:hAnsi="Arial" w:cs="Arial"/>
        </w:rPr>
        <w:t>i la ficha cae en las casillas</w:t>
      </w:r>
      <w:r w:rsidR="00B54374" w:rsidRPr="00311B77">
        <w:rPr>
          <w:rFonts w:ascii="Arial" w:hAnsi="Arial" w:cs="Arial"/>
        </w:rPr>
        <w:t xml:space="preserve"> 2, 4, 6, 9, 12, 14, 18, 20, 23, 26, 29, 32, 34, 37, 40, 42, 44, 46 y 48 (anexo 1), busca el derecho de acuerdo al número de la casilla, lee y responde a la pregunta que esta al respaldo (anexo 2). Finaliza pidiendo</w:t>
      </w:r>
      <w:r w:rsidR="009800BA" w:rsidRPr="00311B77">
        <w:rPr>
          <w:rFonts w:ascii="Arial" w:hAnsi="Arial" w:cs="Arial"/>
        </w:rPr>
        <w:t xml:space="preserve"> una carita feliz</w:t>
      </w:r>
      <w:r w:rsidR="00B54374" w:rsidRPr="00311B77">
        <w:rPr>
          <w:rFonts w:ascii="Arial" w:hAnsi="Arial" w:cs="Arial"/>
        </w:rPr>
        <w:t xml:space="preserve"> (anexo 6</w:t>
      </w:r>
      <w:r w:rsidR="005462E1" w:rsidRPr="00311B77">
        <w:rPr>
          <w:rFonts w:ascii="Arial" w:hAnsi="Arial" w:cs="Arial"/>
        </w:rPr>
        <w:t>)</w:t>
      </w:r>
      <w:r w:rsidR="00B54374" w:rsidRPr="00311B77">
        <w:rPr>
          <w:rFonts w:ascii="Arial" w:hAnsi="Arial" w:cs="Arial"/>
        </w:rPr>
        <w:t xml:space="preserve"> al facilitador. </w:t>
      </w:r>
    </w:p>
    <w:p w14:paraId="3D1D4A67" w14:textId="77777777" w:rsidR="00822BC9" w:rsidRPr="00311B77" w:rsidRDefault="003A4621" w:rsidP="00670D09">
      <w:pPr>
        <w:pStyle w:val="Prrafodelista"/>
        <w:numPr>
          <w:ilvl w:val="0"/>
          <w:numId w:val="1"/>
        </w:numPr>
        <w:spacing w:after="0" w:line="360" w:lineRule="auto"/>
        <w:jc w:val="both"/>
        <w:rPr>
          <w:rFonts w:ascii="Arial" w:hAnsi="Arial" w:cs="Arial"/>
        </w:rPr>
      </w:pPr>
      <w:r w:rsidRPr="00311B77">
        <w:rPr>
          <w:rFonts w:ascii="Arial" w:hAnsi="Arial" w:cs="Arial"/>
        </w:rPr>
        <w:t>S</w:t>
      </w:r>
      <w:r w:rsidR="00392C1D" w:rsidRPr="00311B77">
        <w:rPr>
          <w:rFonts w:ascii="Arial" w:hAnsi="Arial" w:cs="Arial"/>
        </w:rPr>
        <w:t xml:space="preserve">i la ficha cae en las casillas </w:t>
      </w:r>
      <w:r w:rsidR="003A1DA5" w:rsidRPr="00311B77">
        <w:rPr>
          <w:rFonts w:ascii="Arial" w:hAnsi="Arial" w:cs="Arial"/>
        </w:rPr>
        <w:t xml:space="preserve">1, 11, 22, 25, 31 y 43 busca una nota para el </w:t>
      </w:r>
      <w:proofErr w:type="gramStart"/>
      <w:r w:rsidR="003A1DA5" w:rsidRPr="00311B77">
        <w:rPr>
          <w:rFonts w:ascii="Arial" w:hAnsi="Arial" w:cs="Arial"/>
        </w:rPr>
        <w:t>noticiero</w:t>
      </w:r>
      <w:r w:rsidR="00822BC9" w:rsidRPr="00311B77">
        <w:rPr>
          <w:rFonts w:ascii="Arial" w:hAnsi="Arial" w:cs="Arial"/>
        </w:rPr>
        <w:t xml:space="preserve"> </w:t>
      </w:r>
      <w:r w:rsidR="00392C1D" w:rsidRPr="00311B77">
        <w:rPr>
          <w:rFonts w:ascii="Arial" w:hAnsi="Arial" w:cs="Arial"/>
        </w:rPr>
        <w:t xml:space="preserve"> </w:t>
      </w:r>
      <w:r w:rsidR="00822BC9" w:rsidRPr="00311B77">
        <w:rPr>
          <w:rFonts w:ascii="Arial" w:hAnsi="Arial" w:cs="Arial"/>
          <w:i/>
        </w:rPr>
        <w:t>“</w:t>
      </w:r>
      <w:proofErr w:type="gramEnd"/>
      <w:r w:rsidR="00822BC9" w:rsidRPr="00311B77">
        <w:rPr>
          <w:rFonts w:ascii="Arial" w:hAnsi="Arial" w:cs="Arial"/>
          <w:i/>
        </w:rPr>
        <w:t>Llegaron las noticias de los derechos de la familia”</w:t>
      </w:r>
      <w:r w:rsidR="003C3F44" w:rsidRPr="00311B77">
        <w:rPr>
          <w:rFonts w:ascii="Arial" w:hAnsi="Arial" w:cs="Arial"/>
          <w:i/>
        </w:rPr>
        <w:t xml:space="preserve"> </w:t>
      </w:r>
      <w:r w:rsidR="003A1DA5" w:rsidRPr="00311B77">
        <w:rPr>
          <w:rFonts w:ascii="Arial" w:hAnsi="Arial" w:cs="Arial"/>
        </w:rPr>
        <w:t>y realiza lo que allí te indica.</w:t>
      </w:r>
      <w:r w:rsidR="00822BC9" w:rsidRPr="00311B77">
        <w:rPr>
          <w:rFonts w:ascii="Arial" w:hAnsi="Arial" w:cs="Arial"/>
        </w:rPr>
        <w:t xml:space="preserve"> </w:t>
      </w:r>
      <w:r w:rsidR="003A1DA5" w:rsidRPr="00311B77">
        <w:rPr>
          <w:rFonts w:ascii="Arial" w:hAnsi="Arial" w:cs="Arial"/>
          <w:i/>
        </w:rPr>
        <w:t>(</w:t>
      </w:r>
      <w:r w:rsidR="003A1DA5" w:rsidRPr="00311B77">
        <w:rPr>
          <w:rFonts w:ascii="Arial" w:hAnsi="Arial" w:cs="Arial"/>
        </w:rPr>
        <w:t>Anexo3) (10 minutos)</w:t>
      </w:r>
      <w:r w:rsidR="002C1FEB" w:rsidRPr="00311B77">
        <w:rPr>
          <w:rFonts w:ascii="Arial" w:hAnsi="Arial" w:cs="Arial"/>
        </w:rPr>
        <w:t>.</w:t>
      </w:r>
    </w:p>
    <w:p w14:paraId="27BC2C75" w14:textId="77777777" w:rsidR="00FA718B" w:rsidRPr="00311B77" w:rsidRDefault="00A83E33" w:rsidP="00670D09">
      <w:pPr>
        <w:pStyle w:val="Prrafodelista"/>
        <w:numPr>
          <w:ilvl w:val="0"/>
          <w:numId w:val="1"/>
        </w:numPr>
        <w:spacing w:after="0" w:line="360" w:lineRule="auto"/>
        <w:jc w:val="both"/>
        <w:rPr>
          <w:rFonts w:ascii="Arial" w:hAnsi="Arial" w:cs="Arial"/>
        </w:rPr>
      </w:pPr>
      <w:r w:rsidRPr="00311B77">
        <w:rPr>
          <w:rFonts w:ascii="Arial" w:hAnsi="Arial" w:cs="Arial"/>
        </w:rPr>
        <w:t>S</w:t>
      </w:r>
      <w:r w:rsidR="009800BA" w:rsidRPr="00311B77">
        <w:rPr>
          <w:rFonts w:ascii="Arial" w:hAnsi="Arial" w:cs="Arial"/>
        </w:rPr>
        <w:t>i la ficha cae</w:t>
      </w:r>
      <w:r w:rsidR="008C2E6C" w:rsidRPr="00311B77">
        <w:rPr>
          <w:rFonts w:ascii="Arial" w:hAnsi="Arial" w:cs="Arial"/>
        </w:rPr>
        <w:t xml:space="preserve"> en </w:t>
      </w:r>
      <w:r w:rsidR="003A1DA5" w:rsidRPr="00311B77">
        <w:rPr>
          <w:rFonts w:ascii="Arial" w:hAnsi="Arial" w:cs="Arial"/>
        </w:rPr>
        <w:t xml:space="preserve">las </w:t>
      </w:r>
      <w:r w:rsidR="008C2E6C" w:rsidRPr="00311B77">
        <w:rPr>
          <w:rFonts w:ascii="Arial" w:hAnsi="Arial" w:cs="Arial"/>
        </w:rPr>
        <w:t>casilla</w:t>
      </w:r>
      <w:r w:rsidR="003A1DA5" w:rsidRPr="00311B77">
        <w:rPr>
          <w:rFonts w:ascii="Arial" w:hAnsi="Arial" w:cs="Arial"/>
        </w:rPr>
        <w:t>s 16, 39</w:t>
      </w:r>
      <w:r w:rsidR="008C2E6C" w:rsidRPr="00311B77">
        <w:rPr>
          <w:rFonts w:ascii="Arial" w:hAnsi="Arial" w:cs="Arial"/>
        </w:rPr>
        <w:t xml:space="preserve">, </w:t>
      </w:r>
      <w:r w:rsidR="003A1DA5" w:rsidRPr="00311B77">
        <w:rPr>
          <w:rFonts w:ascii="Arial" w:hAnsi="Arial" w:cs="Arial"/>
        </w:rPr>
        <w:t xml:space="preserve">pide al </w:t>
      </w:r>
      <w:r w:rsidR="00023E90" w:rsidRPr="00311B77">
        <w:rPr>
          <w:rFonts w:ascii="Arial" w:hAnsi="Arial" w:cs="Arial"/>
        </w:rPr>
        <w:t xml:space="preserve">facilitador </w:t>
      </w:r>
      <w:r w:rsidR="008C2E6C" w:rsidRPr="00311B77">
        <w:rPr>
          <w:rFonts w:ascii="Arial" w:hAnsi="Arial" w:cs="Arial"/>
        </w:rPr>
        <w:t>una carita feliz</w:t>
      </w:r>
      <w:r w:rsidR="003A1DA5" w:rsidRPr="00311B77">
        <w:rPr>
          <w:rFonts w:ascii="Arial" w:hAnsi="Arial" w:cs="Arial"/>
        </w:rPr>
        <w:t xml:space="preserve"> (anexo 6</w:t>
      </w:r>
      <w:r w:rsidR="005462E1" w:rsidRPr="00311B77">
        <w:rPr>
          <w:rFonts w:ascii="Arial" w:hAnsi="Arial" w:cs="Arial"/>
        </w:rPr>
        <w:t>)</w:t>
      </w:r>
      <w:r w:rsidR="008C2E6C" w:rsidRPr="00311B77">
        <w:rPr>
          <w:rFonts w:ascii="Arial" w:hAnsi="Arial" w:cs="Arial"/>
        </w:rPr>
        <w:t>.</w:t>
      </w:r>
      <w:r w:rsidR="00392C1D" w:rsidRPr="00311B77">
        <w:rPr>
          <w:rFonts w:ascii="Arial" w:hAnsi="Arial" w:cs="Arial"/>
        </w:rPr>
        <w:t xml:space="preserve"> (Casillas</w:t>
      </w:r>
      <w:r w:rsidR="00E65198" w:rsidRPr="00311B77">
        <w:rPr>
          <w:rFonts w:ascii="Arial" w:hAnsi="Arial" w:cs="Arial"/>
        </w:rPr>
        <w:t xml:space="preserve"> 11,17, 19) </w:t>
      </w:r>
      <w:r w:rsidR="009711F8" w:rsidRPr="00311B77">
        <w:rPr>
          <w:rFonts w:ascii="Arial" w:hAnsi="Arial" w:cs="Arial"/>
        </w:rPr>
        <w:t>(anexo 1)</w:t>
      </w:r>
      <w:r w:rsidR="002C1FEB" w:rsidRPr="00311B77">
        <w:rPr>
          <w:rFonts w:ascii="Arial" w:hAnsi="Arial" w:cs="Arial"/>
        </w:rPr>
        <w:t>.</w:t>
      </w:r>
    </w:p>
    <w:p w14:paraId="79025293" w14:textId="77777777" w:rsidR="003A1DA5" w:rsidRPr="00311B77" w:rsidRDefault="00A83E33" w:rsidP="00670D09">
      <w:pPr>
        <w:pStyle w:val="Prrafodelista"/>
        <w:numPr>
          <w:ilvl w:val="0"/>
          <w:numId w:val="1"/>
        </w:numPr>
        <w:spacing w:after="0" w:line="360" w:lineRule="auto"/>
        <w:jc w:val="both"/>
        <w:rPr>
          <w:rFonts w:ascii="Arial" w:hAnsi="Arial" w:cs="Arial"/>
        </w:rPr>
      </w:pPr>
      <w:r w:rsidRPr="00311B77">
        <w:rPr>
          <w:rFonts w:ascii="Arial" w:hAnsi="Arial" w:cs="Arial"/>
        </w:rPr>
        <w:lastRenderedPageBreak/>
        <w:t>S</w:t>
      </w:r>
      <w:r w:rsidR="003A1DA5" w:rsidRPr="00311B77">
        <w:rPr>
          <w:rFonts w:ascii="Arial" w:hAnsi="Arial" w:cs="Arial"/>
        </w:rPr>
        <w:t xml:space="preserve">i la ficha cae en las casillas 8, 17, 28, 36 y 50 busca una carta </w:t>
      </w:r>
      <w:r w:rsidR="003A1DA5" w:rsidRPr="00311B77">
        <w:rPr>
          <w:rFonts w:ascii="Arial" w:hAnsi="Arial" w:cs="Arial"/>
          <w:i/>
        </w:rPr>
        <w:t xml:space="preserve">“Llegaron las cartas” </w:t>
      </w:r>
      <w:r w:rsidR="003A1DA5" w:rsidRPr="00311B77">
        <w:rPr>
          <w:rFonts w:ascii="Arial" w:hAnsi="Arial" w:cs="Arial"/>
        </w:rPr>
        <w:t xml:space="preserve">y léela </w:t>
      </w:r>
      <w:r w:rsidR="006B7A1E" w:rsidRPr="00311B77">
        <w:rPr>
          <w:rFonts w:ascii="Arial" w:hAnsi="Arial" w:cs="Arial"/>
        </w:rPr>
        <w:t xml:space="preserve">en voz alta </w:t>
      </w:r>
      <w:r w:rsidR="003A1DA5" w:rsidRPr="00311B77">
        <w:rPr>
          <w:rFonts w:ascii="Arial" w:hAnsi="Arial" w:cs="Arial"/>
        </w:rPr>
        <w:t>a los y las participantes</w:t>
      </w:r>
      <w:r w:rsidR="00F24B1E" w:rsidRPr="00311B77">
        <w:rPr>
          <w:rFonts w:ascii="Arial" w:hAnsi="Arial" w:cs="Arial"/>
        </w:rPr>
        <w:t xml:space="preserve"> (anexo 4)</w:t>
      </w:r>
      <w:proofErr w:type="gramStart"/>
      <w:r w:rsidR="00F24B1E" w:rsidRPr="00311B77">
        <w:rPr>
          <w:rFonts w:ascii="Arial" w:hAnsi="Arial" w:cs="Arial"/>
        </w:rPr>
        <w:t>.</w:t>
      </w:r>
      <w:r w:rsidR="006B7A1E" w:rsidRPr="00311B77">
        <w:rPr>
          <w:rFonts w:ascii="Arial" w:hAnsi="Arial" w:cs="Arial"/>
        </w:rPr>
        <w:t xml:space="preserve"> )</w:t>
      </w:r>
      <w:proofErr w:type="gramEnd"/>
      <w:r w:rsidR="006B7A1E" w:rsidRPr="00311B77">
        <w:rPr>
          <w:rFonts w:ascii="Arial" w:hAnsi="Arial" w:cs="Arial"/>
        </w:rPr>
        <w:t>. Finaliza pidiendo una carita feliz (anexo 6) al facilitador.</w:t>
      </w:r>
    </w:p>
    <w:p w14:paraId="6926DBF1" w14:textId="77777777" w:rsidR="006B7A1E" w:rsidRPr="00311B77" w:rsidRDefault="00314590" w:rsidP="00670D09">
      <w:pPr>
        <w:pStyle w:val="Prrafodelista"/>
        <w:numPr>
          <w:ilvl w:val="0"/>
          <w:numId w:val="1"/>
        </w:numPr>
        <w:spacing w:after="0" w:line="360" w:lineRule="auto"/>
        <w:jc w:val="both"/>
        <w:rPr>
          <w:rFonts w:ascii="Arial" w:hAnsi="Arial" w:cs="Arial"/>
        </w:rPr>
      </w:pPr>
      <w:r w:rsidRPr="00311B77">
        <w:rPr>
          <w:rFonts w:ascii="Arial" w:hAnsi="Arial" w:cs="Arial"/>
        </w:rPr>
        <w:t>S</w:t>
      </w:r>
      <w:r w:rsidR="006B7A1E" w:rsidRPr="00311B77">
        <w:rPr>
          <w:rFonts w:ascii="Arial" w:hAnsi="Arial" w:cs="Arial"/>
        </w:rPr>
        <w:t>i la ficha cae en la casilla 51</w:t>
      </w:r>
      <w:r w:rsidR="00C464E9" w:rsidRPr="00311B77">
        <w:rPr>
          <w:rFonts w:ascii="Arial" w:hAnsi="Arial" w:cs="Arial"/>
        </w:rPr>
        <w:t>,</w:t>
      </w:r>
      <w:r w:rsidR="00F923BD" w:rsidRPr="00311B77">
        <w:rPr>
          <w:rFonts w:ascii="Arial" w:hAnsi="Arial" w:cs="Arial"/>
        </w:rPr>
        <w:t xml:space="preserve"> </w:t>
      </w:r>
      <w:r w:rsidR="006B7A1E" w:rsidRPr="00311B77">
        <w:rPr>
          <w:rFonts w:ascii="Arial" w:hAnsi="Arial" w:cs="Arial"/>
        </w:rPr>
        <w:t>responde con tu grupo a la pregunta que aparece allí</w:t>
      </w:r>
      <w:r w:rsidR="00F923BD" w:rsidRPr="00311B77">
        <w:rPr>
          <w:rFonts w:ascii="Arial" w:hAnsi="Arial" w:cs="Arial"/>
        </w:rPr>
        <w:t>. Si el grupo acierta</w:t>
      </w:r>
      <w:r w:rsidR="00B07951" w:rsidRPr="00311B77">
        <w:rPr>
          <w:rFonts w:ascii="Arial" w:hAnsi="Arial" w:cs="Arial"/>
        </w:rPr>
        <w:t>,</w:t>
      </w:r>
      <w:r w:rsidR="00F923BD" w:rsidRPr="00311B77">
        <w:rPr>
          <w:rFonts w:ascii="Arial" w:hAnsi="Arial" w:cs="Arial"/>
        </w:rPr>
        <w:t xml:space="preserve"> gana carita feliz</w:t>
      </w:r>
      <w:r w:rsidR="006B7A1E" w:rsidRPr="00311B77">
        <w:rPr>
          <w:rFonts w:ascii="Arial" w:hAnsi="Arial" w:cs="Arial"/>
        </w:rPr>
        <w:t xml:space="preserve">, </w:t>
      </w:r>
      <w:r w:rsidR="00C464E9" w:rsidRPr="00311B77">
        <w:rPr>
          <w:rFonts w:ascii="Arial" w:hAnsi="Arial" w:cs="Arial"/>
        </w:rPr>
        <w:t xml:space="preserve">si no acierta, </w:t>
      </w:r>
      <w:r w:rsidR="006B7A1E" w:rsidRPr="00311B77">
        <w:rPr>
          <w:rFonts w:ascii="Arial" w:hAnsi="Arial" w:cs="Arial"/>
        </w:rPr>
        <w:t xml:space="preserve">devuelve una </w:t>
      </w:r>
      <w:r w:rsidR="00C464E9" w:rsidRPr="00311B77">
        <w:rPr>
          <w:rFonts w:ascii="Arial" w:hAnsi="Arial" w:cs="Arial"/>
        </w:rPr>
        <w:t xml:space="preserve">carita feliz </w:t>
      </w:r>
      <w:r w:rsidR="006B7A1E" w:rsidRPr="00311B77">
        <w:rPr>
          <w:rFonts w:ascii="Arial" w:hAnsi="Arial" w:cs="Arial"/>
        </w:rPr>
        <w:t>al facilitador (anexo 6)</w:t>
      </w:r>
    </w:p>
    <w:p w14:paraId="12D0A736" w14:textId="77777777" w:rsidR="00FC23EA" w:rsidRPr="00311B77" w:rsidRDefault="00DF2C37" w:rsidP="00670D09">
      <w:pPr>
        <w:spacing w:after="0" w:line="360" w:lineRule="auto"/>
        <w:jc w:val="both"/>
        <w:rPr>
          <w:rFonts w:ascii="Arial" w:hAnsi="Arial" w:cs="Arial"/>
        </w:rPr>
      </w:pPr>
      <w:r w:rsidRPr="00311B77">
        <w:rPr>
          <w:rFonts w:ascii="Arial" w:hAnsi="Arial" w:cs="Arial"/>
        </w:rPr>
        <w:t>4.</w:t>
      </w:r>
      <w:r w:rsidR="008C14B6" w:rsidRPr="00311B77">
        <w:rPr>
          <w:rFonts w:ascii="Arial" w:hAnsi="Arial" w:cs="Arial"/>
        </w:rPr>
        <w:t xml:space="preserve"> Sigue jugando l</w:t>
      </w:r>
      <w:r w:rsidR="00FC23EA" w:rsidRPr="00311B77">
        <w:rPr>
          <w:rFonts w:ascii="Arial" w:hAnsi="Arial" w:cs="Arial"/>
        </w:rPr>
        <w:t>a persona escogida por el grupo</w:t>
      </w:r>
      <w:r w:rsidR="007029F6" w:rsidRPr="00311B77">
        <w:rPr>
          <w:rFonts w:ascii="Arial" w:hAnsi="Arial" w:cs="Arial"/>
        </w:rPr>
        <w:t xml:space="preserve"> en turno</w:t>
      </w:r>
      <w:r w:rsidR="00314590" w:rsidRPr="00311B77">
        <w:rPr>
          <w:rFonts w:ascii="Arial" w:hAnsi="Arial" w:cs="Arial"/>
          <w:color w:val="FF0000"/>
        </w:rPr>
        <w:t>,</w:t>
      </w:r>
      <w:r w:rsidR="00FC23EA" w:rsidRPr="00311B77">
        <w:rPr>
          <w:rFonts w:ascii="Arial" w:hAnsi="Arial" w:cs="Arial"/>
        </w:rPr>
        <w:t xml:space="preserve"> lanza el dado y mueve su ficha en el tablero de acuerdo a lo que el dado indique y realiza lo que en la casilla describe. (Anexo 1)</w:t>
      </w:r>
      <w:r w:rsidR="00EE3DDC" w:rsidRPr="00311B77">
        <w:rPr>
          <w:rFonts w:ascii="Arial" w:hAnsi="Arial" w:cs="Arial"/>
        </w:rPr>
        <w:t>.</w:t>
      </w:r>
    </w:p>
    <w:p w14:paraId="69AB835A" w14:textId="77777777" w:rsidR="007029F6" w:rsidRPr="00311B77" w:rsidRDefault="007029F6" w:rsidP="00670D09">
      <w:pPr>
        <w:spacing w:after="0" w:line="360" w:lineRule="auto"/>
        <w:jc w:val="both"/>
        <w:rPr>
          <w:rFonts w:ascii="Arial" w:hAnsi="Arial" w:cs="Arial"/>
        </w:rPr>
      </w:pPr>
      <w:r w:rsidRPr="00311B77">
        <w:rPr>
          <w:rFonts w:ascii="Arial" w:hAnsi="Arial" w:cs="Arial"/>
        </w:rPr>
        <w:t xml:space="preserve">5. </w:t>
      </w:r>
      <w:r w:rsidR="00B07951" w:rsidRPr="00311B77">
        <w:rPr>
          <w:rFonts w:ascii="Arial" w:hAnsi="Arial" w:cs="Arial"/>
        </w:rPr>
        <w:t>E</w:t>
      </w:r>
      <w:r w:rsidR="00A44368" w:rsidRPr="00311B77">
        <w:rPr>
          <w:rFonts w:ascii="Arial" w:hAnsi="Arial" w:cs="Arial"/>
        </w:rPr>
        <w:t xml:space="preserve">l juego </w:t>
      </w:r>
      <w:proofErr w:type="gramStart"/>
      <w:r w:rsidR="00A44368" w:rsidRPr="00311B77">
        <w:rPr>
          <w:rFonts w:ascii="Arial" w:hAnsi="Arial" w:cs="Arial"/>
        </w:rPr>
        <w:t>continua</w:t>
      </w:r>
      <w:proofErr w:type="gramEnd"/>
      <w:r w:rsidR="00B07951" w:rsidRPr="00311B77">
        <w:rPr>
          <w:rFonts w:ascii="Arial" w:hAnsi="Arial" w:cs="Arial"/>
        </w:rPr>
        <w:t xml:space="preserve"> alternándose en turnos </w:t>
      </w:r>
      <w:r w:rsidR="00826667" w:rsidRPr="00311B77">
        <w:rPr>
          <w:rFonts w:ascii="Arial" w:hAnsi="Arial" w:cs="Arial"/>
        </w:rPr>
        <w:t>hasta llegar a la meta</w:t>
      </w:r>
      <w:r w:rsidR="003E7B9F" w:rsidRPr="00311B77">
        <w:rPr>
          <w:rFonts w:ascii="Arial" w:hAnsi="Arial" w:cs="Arial"/>
        </w:rPr>
        <w:t>.</w:t>
      </w:r>
      <w:r w:rsidR="003E6277" w:rsidRPr="00311B77">
        <w:rPr>
          <w:rFonts w:ascii="Arial" w:hAnsi="Arial" w:cs="Arial"/>
        </w:rPr>
        <w:t xml:space="preserve"> </w:t>
      </w:r>
    </w:p>
    <w:p w14:paraId="73DB117F" w14:textId="77777777" w:rsidR="007029F6" w:rsidRPr="00311B77" w:rsidRDefault="00A97019" w:rsidP="00670D09">
      <w:pPr>
        <w:spacing w:after="0" w:line="360" w:lineRule="auto"/>
        <w:jc w:val="both"/>
        <w:rPr>
          <w:rFonts w:ascii="Arial" w:hAnsi="Arial" w:cs="Arial"/>
        </w:rPr>
      </w:pPr>
      <w:r w:rsidRPr="00311B77">
        <w:rPr>
          <w:rFonts w:ascii="Arial" w:hAnsi="Arial" w:cs="Arial"/>
        </w:rPr>
        <w:t>6</w:t>
      </w:r>
      <w:r w:rsidR="005B2E8B" w:rsidRPr="00311B77">
        <w:rPr>
          <w:rFonts w:ascii="Arial" w:hAnsi="Arial" w:cs="Arial"/>
        </w:rPr>
        <w:t>. E</w:t>
      </w:r>
      <w:r w:rsidR="00A44368" w:rsidRPr="00311B77">
        <w:rPr>
          <w:rFonts w:ascii="Arial" w:hAnsi="Arial" w:cs="Arial"/>
        </w:rPr>
        <w:t>l grupo ganador es quien</w:t>
      </w:r>
      <w:r w:rsidR="005B4709" w:rsidRPr="00311B77">
        <w:rPr>
          <w:rFonts w:ascii="Arial" w:hAnsi="Arial" w:cs="Arial"/>
        </w:rPr>
        <w:t xml:space="preserve"> llegue primero a la meta</w:t>
      </w:r>
      <w:r w:rsidR="00EE3DDC" w:rsidRPr="00311B77">
        <w:rPr>
          <w:rFonts w:ascii="Arial" w:hAnsi="Arial" w:cs="Arial"/>
        </w:rPr>
        <w:t>.</w:t>
      </w:r>
    </w:p>
    <w:p w14:paraId="363B345E" w14:textId="77777777" w:rsidR="005B4709" w:rsidRPr="00311B77" w:rsidRDefault="00A97019" w:rsidP="00670D09">
      <w:pPr>
        <w:spacing w:after="0" w:line="360" w:lineRule="auto"/>
        <w:jc w:val="both"/>
        <w:rPr>
          <w:rFonts w:ascii="Arial" w:hAnsi="Arial" w:cs="Arial"/>
        </w:rPr>
      </w:pPr>
      <w:r w:rsidRPr="00311B77">
        <w:rPr>
          <w:rFonts w:ascii="Arial" w:hAnsi="Arial" w:cs="Arial"/>
        </w:rPr>
        <w:t>7</w:t>
      </w:r>
      <w:r w:rsidR="007029F6" w:rsidRPr="00311B77">
        <w:rPr>
          <w:rFonts w:ascii="Arial" w:hAnsi="Arial" w:cs="Arial"/>
        </w:rPr>
        <w:t>. Q</w:t>
      </w:r>
      <w:r w:rsidR="005B4709" w:rsidRPr="00311B77">
        <w:rPr>
          <w:rFonts w:ascii="Arial" w:hAnsi="Arial" w:cs="Arial"/>
        </w:rPr>
        <w:t>uien quede con mayor número de caritas felices será quien inicie el juego de las rutas de atención.</w:t>
      </w:r>
    </w:p>
    <w:p w14:paraId="1854BE1C" w14:textId="77777777" w:rsidR="00ED088F" w:rsidRPr="00311B77" w:rsidRDefault="00A97019" w:rsidP="00670D09">
      <w:pPr>
        <w:spacing w:after="0" w:line="360" w:lineRule="auto"/>
        <w:jc w:val="both"/>
        <w:rPr>
          <w:rFonts w:ascii="Arial" w:hAnsi="Arial" w:cs="Arial"/>
        </w:rPr>
      </w:pPr>
      <w:r w:rsidRPr="00311B77">
        <w:rPr>
          <w:rFonts w:ascii="Arial" w:hAnsi="Arial" w:cs="Arial"/>
        </w:rPr>
        <w:t>8</w:t>
      </w:r>
      <w:r w:rsidR="005B2E8B" w:rsidRPr="00311B77">
        <w:rPr>
          <w:rFonts w:ascii="Arial" w:hAnsi="Arial" w:cs="Arial"/>
        </w:rPr>
        <w:t xml:space="preserve">. Se finaliza con la socialización de los </w:t>
      </w:r>
      <w:r w:rsidR="007029F6" w:rsidRPr="00311B77">
        <w:rPr>
          <w:rFonts w:ascii="Arial" w:hAnsi="Arial" w:cs="Arial"/>
        </w:rPr>
        <w:t>derechos de las familias de</w:t>
      </w:r>
      <w:r w:rsidR="005B2E8B" w:rsidRPr="00311B77">
        <w:rPr>
          <w:rFonts w:ascii="Arial" w:hAnsi="Arial" w:cs="Arial"/>
        </w:rPr>
        <w:t xml:space="preserve"> Bogotá</w:t>
      </w:r>
      <w:r w:rsidR="009711F8" w:rsidRPr="00311B77">
        <w:rPr>
          <w:rFonts w:ascii="Arial" w:hAnsi="Arial" w:cs="Arial"/>
        </w:rPr>
        <w:t>.</w:t>
      </w:r>
      <w:r w:rsidR="005B2E8B" w:rsidRPr="00311B77">
        <w:rPr>
          <w:rFonts w:ascii="Arial" w:hAnsi="Arial" w:cs="Arial"/>
        </w:rPr>
        <w:t xml:space="preserve"> </w:t>
      </w:r>
      <w:r w:rsidR="00C00EB2" w:rsidRPr="00311B77">
        <w:rPr>
          <w:rFonts w:ascii="Arial" w:hAnsi="Arial" w:cs="Arial"/>
        </w:rPr>
        <w:t>(10 minutos)</w:t>
      </w:r>
      <w:r w:rsidR="00EE3DDC" w:rsidRPr="00311B77">
        <w:rPr>
          <w:rFonts w:ascii="Arial" w:hAnsi="Arial" w:cs="Arial"/>
        </w:rPr>
        <w:t>.</w:t>
      </w:r>
    </w:p>
    <w:p w14:paraId="060E0859" w14:textId="77777777" w:rsidR="004967B5" w:rsidRPr="00311B77" w:rsidRDefault="004967B5" w:rsidP="00670D09">
      <w:pPr>
        <w:spacing w:after="0" w:line="360" w:lineRule="auto"/>
        <w:jc w:val="both"/>
        <w:rPr>
          <w:rFonts w:ascii="Arial" w:hAnsi="Arial" w:cs="Arial"/>
        </w:rPr>
      </w:pPr>
    </w:p>
    <w:p w14:paraId="6362FF71" w14:textId="77777777" w:rsidR="00D2690E" w:rsidRPr="00311B77" w:rsidRDefault="006A7B28" w:rsidP="00670D09">
      <w:pPr>
        <w:spacing w:after="0" w:line="360" w:lineRule="auto"/>
        <w:jc w:val="center"/>
        <w:rPr>
          <w:rFonts w:ascii="Arial" w:eastAsia="Calibri" w:hAnsi="Arial" w:cs="Arial"/>
          <w:bCs/>
          <w:lang w:val="es-ES" w:eastAsia="es-ES"/>
        </w:rPr>
      </w:pPr>
      <w:r w:rsidRPr="00311B77">
        <w:rPr>
          <w:rFonts w:ascii="Arial" w:eastAsia="Calibri" w:hAnsi="Arial" w:cs="Arial"/>
          <w:bCs/>
          <w:lang w:val="es-ES" w:eastAsia="es-ES"/>
        </w:rPr>
        <w:t>8</w:t>
      </w:r>
      <w:r w:rsidR="00D2690E" w:rsidRPr="00311B77">
        <w:rPr>
          <w:rFonts w:ascii="Arial" w:eastAsia="Calibri" w:hAnsi="Arial" w:cs="Arial"/>
          <w:bCs/>
          <w:lang w:val="es-ES" w:eastAsia="es-ES"/>
        </w:rPr>
        <w:t>. KIT 2 RUTAS DE ATENCIÓN:</w:t>
      </w:r>
    </w:p>
    <w:p w14:paraId="67EE8C55" w14:textId="77777777" w:rsidR="00D2690E" w:rsidRDefault="004E0E64" w:rsidP="00670D09">
      <w:pPr>
        <w:spacing w:after="0" w:line="360" w:lineRule="auto"/>
        <w:jc w:val="center"/>
        <w:rPr>
          <w:rFonts w:ascii="Arial" w:eastAsia="Calibri" w:hAnsi="Arial" w:cs="Arial"/>
          <w:bCs/>
          <w:lang w:val="es-ES" w:eastAsia="es-ES"/>
        </w:rPr>
      </w:pPr>
      <w:r w:rsidRPr="00311B77">
        <w:rPr>
          <w:rFonts w:ascii="Arial" w:eastAsia="Calibri" w:hAnsi="Arial" w:cs="Arial"/>
          <w:bCs/>
          <w:lang w:val="es-ES" w:eastAsia="es-ES"/>
        </w:rPr>
        <w:t xml:space="preserve">PROTEGETE PARA LA </w:t>
      </w:r>
      <w:proofErr w:type="gramStart"/>
      <w:r w:rsidRPr="00311B77">
        <w:rPr>
          <w:rFonts w:ascii="Arial" w:eastAsia="Calibri" w:hAnsi="Arial" w:cs="Arial"/>
          <w:bCs/>
          <w:lang w:val="es-ES" w:eastAsia="es-ES"/>
        </w:rPr>
        <w:t>VIDA,  LA</w:t>
      </w:r>
      <w:proofErr w:type="gramEnd"/>
      <w:r w:rsidRPr="00311B77">
        <w:rPr>
          <w:rFonts w:ascii="Arial" w:eastAsia="Calibri" w:hAnsi="Arial" w:cs="Arial"/>
          <w:bCs/>
          <w:lang w:val="es-ES" w:eastAsia="es-ES"/>
        </w:rPr>
        <w:t xml:space="preserve"> RUTA DE ATENCION </w:t>
      </w:r>
    </w:p>
    <w:p w14:paraId="458A8380" w14:textId="77777777" w:rsidR="00670D09" w:rsidRPr="00311B77" w:rsidRDefault="00670D09" w:rsidP="00670D09">
      <w:pPr>
        <w:spacing w:after="0" w:line="360" w:lineRule="auto"/>
        <w:jc w:val="center"/>
        <w:rPr>
          <w:rFonts w:ascii="Arial" w:hAnsi="Arial" w:cs="Arial"/>
        </w:rPr>
      </w:pPr>
    </w:p>
    <w:p w14:paraId="6DE3B18B" w14:textId="77777777" w:rsidR="00D2690E" w:rsidRDefault="006A7B28" w:rsidP="00670D09">
      <w:pPr>
        <w:spacing w:after="0" w:line="360" w:lineRule="auto"/>
        <w:rPr>
          <w:rFonts w:ascii="Arial" w:eastAsia="Times New Roman" w:hAnsi="Arial" w:cs="Arial"/>
        </w:rPr>
      </w:pPr>
      <w:r w:rsidRPr="00311B77">
        <w:rPr>
          <w:rFonts w:ascii="Arial" w:eastAsia="Times New Roman" w:hAnsi="Arial" w:cs="Arial"/>
        </w:rPr>
        <w:t>8.1</w:t>
      </w:r>
      <w:r w:rsidR="00D2690E" w:rsidRPr="00311B77">
        <w:rPr>
          <w:rFonts w:ascii="Arial" w:eastAsia="Times New Roman" w:hAnsi="Arial" w:cs="Arial"/>
        </w:rPr>
        <w:t xml:space="preserve"> Temática: </w:t>
      </w:r>
      <w:r w:rsidR="00EE3DDC" w:rsidRPr="00311B77">
        <w:rPr>
          <w:rFonts w:ascii="Arial" w:eastAsia="Times New Roman" w:hAnsi="Arial" w:cs="Arial"/>
        </w:rPr>
        <w:t>rutas de a</w:t>
      </w:r>
      <w:r w:rsidR="00D2690E" w:rsidRPr="00311B77">
        <w:rPr>
          <w:rFonts w:ascii="Arial" w:eastAsia="Times New Roman" w:hAnsi="Arial" w:cs="Arial"/>
        </w:rPr>
        <w:t>tención</w:t>
      </w:r>
    </w:p>
    <w:p w14:paraId="531F1EDA" w14:textId="77777777" w:rsidR="00670D09" w:rsidRDefault="00670D09" w:rsidP="00670D09">
      <w:pPr>
        <w:spacing w:after="0" w:line="360" w:lineRule="auto"/>
        <w:jc w:val="both"/>
        <w:rPr>
          <w:rFonts w:ascii="Arial" w:eastAsia="Times New Roman" w:hAnsi="Arial" w:cs="Arial"/>
        </w:rPr>
      </w:pPr>
    </w:p>
    <w:p w14:paraId="6BEF66B0" w14:textId="77777777" w:rsidR="004B577A" w:rsidRDefault="00D2690E" w:rsidP="00670D09">
      <w:pPr>
        <w:spacing w:after="0" w:line="360" w:lineRule="auto"/>
        <w:jc w:val="both"/>
        <w:rPr>
          <w:rFonts w:ascii="Arial" w:eastAsia="Times New Roman" w:hAnsi="Arial" w:cs="Arial"/>
        </w:rPr>
      </w:pPr>
      <w:r w:rsidRPr="00311B77">
        <w:rPr>
          <w:rFonts w:ascii="Arial" w:eastAsia="Times New Roman" w:hAnsi="Arial" w:cs="Arial"/>
        </w:rPr>
        <w:t xml:space="preserve">Las rutas de atención </w:t>
      </w:r>
      <w:r w:rsidR="004967B5" w:rsidRPr="00311B77">
        <w:rPr>
          <w:rFonts w:ascii="Arial" w:eastAsia="Times New Roman" w:hAnsi="Arial" w:cs="Arial"/>
        </w:rPr>
        <w:t>es el</w:t>
      </w:r>
      <w:r w:rsidRPr="00311B77">
        <w:rPr>
          <w:rFonts w:ascii="Arial" w:eastAsia="Times New Roman" w:hAnsi="Arial" w:cs="Arial"/>
        </w:rPr>
        <w:t xml:space="preserve"> </w:t>
      </w:r>
      <w:r w:rsidR="004967B5" w:rsidRPr="00311B77">
        <w:rPr>
          <w:rFonts w:ascii="Arial" w:eastAsia="Times New Roman" w:hAnsi="Arial" w:cs="Arial"/>
        </w:rPr>
        <w:t xml:space="preserve">mecanismo articulador por medio del </w:t>
      </w:r>
      <w:proofErr w:type="gramStart"/>
      <w:r w:rsidR="004967B5" w:rsidRPr="00311B77">
        <w:rPr>
          <w:rFonts w:ascii="Arial" w:eastAsia="Times New Roman" w:hAnsi="Arial" w:cs="Arial"/>
        </w:rPr>
        <w:t xml:space="preserve">cual </w:t>
      </w:r>
      <w:r w:rsidRPr="00311B77">
        <w:rPr>
          <w:rFonts w:ascii="Arial" w:eastAsia="Times New Roman" w:hAnsi="Arial" w:cs="Arial"/>
        </w:rPr>
        <w:t xml:space="preserve"> las</w:t>
      </w:r>
      <w:proofErr w:type="gramEnd"/>
      <w:r w:rsidRPr="00311B77">
        <w:rPr>
          <w:rFonts w:ascii="Arial" w:eastAsia="Times New Roman" w:hAnsi="Arial" w:cs="Arial"/>
        </w:rPr>
        <w:t xml:space="preserve"> diferentes instituciones, </w:t>
      </w:r>
      <w:r w:rsidR="004967B5" w:rsidRPr="00311B77">
        <w:rPr>
          <w:rFonts w:ascii="Arial" w:eastAsia="Times New Roman" w:hAnsi="Arial" w:cs="Arial"/>
        </w:rPr>
        <w:t xml:space="preserve">garantizan la atención a las víctimas. </w:t>
      </w:r>
      <w:r w:rsidRPr="00311B77">
        <w:rPr>
          <w:rFonts w:ascii="Arial" w:eastAsia="Times New Roman" w:hAnsi="Arial" w:cs="Arial"/>
        </w:rPr>
        <w:t>Teniendo en cuenta la ext</w:t>
      </w:r>
      <w:r w:rsidR="00587F12" w:rsidRPr="00311B77">
        <w:rPr>
          <w:rFonts w:ascii="Arial" w:eastAsia="Times New Roman" w:hAnsi="Arial" w:cs="Arial"/>
        </w:rPr>
        <w:t xml:space="preserve">ensión de la ciudad de Bogotá, </w:t>
      </w:r>
      <w:r w:rsidRPr="00311B77">
        <w:rPr>
          <w:rFonts w:ascii="Arial" w:eastAsia="Times New Roman" w:hAnsi="Arial" w:cs="Arial"/>
        </w:rPr>
        <w:t xml:space="preserve">que en este momento cuanta con 20 localidades, es necesario que los mecanismos para prevención, atención y seguimiento a casos de violencia intrafamiliar, estén cercanos a la población. </w:t>
      </w:r>
    </w:p>
    <w:p w14:paraId="5A435171" w14:textId="77777777" w:rsidR="00670D09" w:rsidRPr="00311B77" w:rsidRDefault="00670D09" w:rsidP="00670D09">
      <w:pPr>
        <w:spacing w:after="0" w:line="360" w:lineRule="auto"/>
        <w:jc w:val="both"/>
        <w:rPr>
          <w:rFonts w:ascii="Arial" w:hAnsi="Arial" w:cs="Arial"/>
          <w:i/>
        </w:rPr>
      </w:pPr>
    </w:p>
    <w:p w14:paraId="63983E48" w14:textId="77777777" w:rsidR="00D2690E" w:rsidRDefault="006A7B28" w:rsidP="00670D09">
      <w:pPr>
        <w:spacing w:after="0" w:line="360" w:lineRule="auto"/>
        <w:rPr>
          <w:rFonts w:ascii="Arial" w:eastAsia="Times New Roman" w:hAnsi="Arial" w:cs="Arial"/>
        </w:rPr>
      </w:pPr>
      <w:r w:rsidRPr="00311B77">
        <w:rPr>
          <w:rFonts w:ascii="Arial" w:eastAsia="Times New Roman" w:hAnsi="Arial" w:cs="Arial"/>
        </w:rPr>
        <w:t>8.2</w:t>
      </w:r>
      <w:r w:rsidR="00D2690E" w:rsidRPr="00311B77">
        <w:rPr>
          <w:rFonts w:ascii="Arial" w:eastAsia="Times New Roman" w:hAnsi="Arial" w:cs="Arial"/>
        </w:rPr>
        <w:t xml:space="preserve"> Composición material de la herramienta:</w:t>
      </w:r>
    </w:p>
    <w:p w14:paraId="629A2F04" w14:textId="77777777" w:rsidR="00670D09" w:rsidRPr="00311B77" w:rsidRDefault="00670D09" w:rsidP="00670D09">
      <w:pPr>
        <w:spacing w:after="0" w:line="360" w:lineRule="auto"/>
        <w:rPr>
          <w:rFonts w:ascii="Arial" w:eastAsia="Times New Roman" w:hAnsi="Arial" w:cs="Arial"/>
        </w:rPr>
      </w:pPr>
    </w:p>
    <w:p w14:paraId="500A84A5" w14:textId="77777777" w:rsidR="00D2690E" w:rsidRPr="00311B77" w:rsidRDefault="00D2690E" w:rsidP="00670D09">
      <w:pPr>
        <w:numPr>
          <w:ilvl w:val="0"/>
          <w:numId w:val="23"/>
        </w:numPr>
        <w:pBdr>
          <w:top w:val="nil"/>
          <w:left w:val="nil"/>
          <w:bottom w:val="nil"/>
          <w:right w:val="nil"/>
          <w:between w:val="nil"/>
        </w:pBdr>
        <w:spacing w:after="0" w:line="360" w:lineRule="auto"/>
        <w:contextualSpacing/>
        <w:jc w:val="both"/>
        <w:rPr>
          <w:rFonts w:ascii="Arial" w:hAnsi="Arial" w:cs="Arial"/>
          <w:color w:val="000000"/>
        </w:rPr>
      </w:pPr>
      <w:r w:rsidRPr="00311B77">
        <w:rPr>
          <w:rFonts w:ascii="Arial" w:eastAsia="Times New Roman" w:hAnsi="Arial" w:cs="Arial"/>
          <w:color w:val="000000"/>
        </w:rPr>
        <w:t xml:space="preserve">1 </w:t>
      </w:r>
      <w:proofErr w:type="gramStart"/>
      <w:r w:rsidRPr="00311B77">
        <w:rPr>
          <w:rFonts w:ascii="Arial" w:eastAsia="Times New Roman" w:hAnsi="Arial" w:cs="Arial"/>
          <w:color w:val="000000"/>
        </w:rPr>
        <w:t>Tablero</w:t>
      </w:r>
      <w:proofErr w:type="gramEnd"/>
      <w:r w:rsidRPr="00311B77">
        <w:rPr>
          <w:rFonts w:ascii="Arial" w:eastAsia="Times New Roman" w:hAnsi="Arial" w:cs="Arial"/>
          <w:color w:val="000000"/>
        </w:rPr>
        <w:t xml:space="preserve"> con cuadros removibles</w:t>
      </w:r>
    </w:p>
    <w:p w14:paraId="3E8F7FC3" w14:textId="77777777" w:rsidR="00D2690E" w:rsidRPr="00311B77" w:rsidRDefault="00D2690E" w:rsidP="00670D09">
      <w:pPr>
        <w:numPr>
          <w:ilvl w:val="0"/>
          <w:numId w:val="23"/>
        </w:numPr>
        <w:pBdr>
          <w:top w:val="nil"/>
          <w:left w:val="nil"/>
          <w:bottom w:val="nil"/>
          <w:right w:val="nil"/>
          <w:between w:val="nil"/>
        </w:pBdr>
        <w:spacing w:after="0" w:line="360" w:lineRule="auto"/>
        <w:contextualSpacing/>
        <w:jc w:val="both"/>
        <w:rPr>
          <w:rFonts w:ascii="Arial" w:hAnsi="Arial" w:cs="Arial"/>
          <w:color w:val="000000"/>
        </w:rPr>
      </w:pPr>
      <w:r w:rsidRPr="00311B77">
        <w:rPr>
          <w:rFonts w:ascii="Arial" w:eastAsia="Times New Roman" w:hAnsi="Arial" w:cs="Arial"/>
          <w:color w:val="000000"/>
        </w:rPr>
        <w:t xml:space="preserve">1 </w:t>
      </w:r>
      <w:proofErr w:type="gramStart"/>
      <w:r w:rsidRPr="00311B77">
        <w:rPr>
          <w:rFonts w:ascii="Arial" w:eastAsia="Times New Roman" w:hAnsi="Arial" w:cs="Arial"/>
          <w:color w:val="000000"/>
        </w:rPr>
        <w:t>Caja</w:t>
      </w:r>
      <w:proofErr w:type="gramEnd"/>
      <w:r w:rsidRPr="00311B77">
        <w:rPr>
          <w:rFonts w:ascii="Arial" w:eastAsia="Times New Roman" w:hAnsi="Arial" w:cs="Arial"/>
          <w:color w:val="000000"/>
        </w:rPr>
        <w:t xml:space="preserve"> del Conocimiento</w:t>
      </w:r>
    </w:p>
    <w:p w14:paraId="2225432B" w14:textId="77777777" w:rsidR="00D2690E" w:rsidRPr="00311B77" w:rsidRDefault="00D12FFA" w:rsidP="00670D09">
      <w:pPr>
        <w:numPr>
          <w:ilvl w:val="0"/>
          <w:numId w:val="23"/>
        </w:numPr>
        <w:pBdr>
          <w:top w:val="nil"/>
          <w:left w:val="nil"/>
          <w:bottom w:val="nil"/>
          <w:right w:val="nil"/>
          <w:between w:val="nil"/>
        </w:pBdr>
        <w:spacing w:after="0" w:line="360" w:lineRule="auto"/>
        <w:contextualSpacing/>
        <w:jc w:val="both"/>
        <w:rPr>
          <w:rFonts w:ascii="Arial" w:hAnsi="Arial" w:cs="Arial"/>
          <w:color w:val="000000"/>
        </w:rPr>
      </w:pPr>
      <w:r w:rsidRPr="00311B77">
        <w:rPr>
          <w:rFonts w:ascii="Arial" w:eastAsia="Times New Roman" w:hAnsi="Arial" w:cs="Arial"/>
          <w:color w:val="000000"/>
        </w:rPr>
        <w:t xml:space="preserve">15 </w:t>
      </w:r>
      <w:proofErr w:type="gramStart"/>
      <w:r w:rsidR="00D2690E" w:rsidRPr="00311B77">
        <w:rPr>
          <w:rFonts w:ascii="Arial" w:eastAsia="Times New Roman" w:hAnsi="Arial" w:cs="Arial"/>
          <w:color w:val="000000"/>
        </w:rPr>
        <w:t>Tarjetas</w:t>
      </w:r>
      <w:proofErr w:type="gramEnd"/>
      <w:r w:rsidR="00D2690E" w:rsidRPr="00311B77">
        <w:rPr>
          <w:rFonts w:ascii="Arial" w:eastAsia="Times New Roman" w:hAnsi="Arial" w:cs="Arial"/>
          <w:color w:val="000000"/>
        </w:rPr>
        <w:t xml:space="preserve"> con preguntas</w:t>
      </w:r>
    </w:p>
    <w:p w14:paraId="0A8E8E9C" w14:textId="77777777" w:rsidR="00D2690E" w:rsidRPr="00311B77" w:rsidRDefault="00D2690E" w:rsidP="00670D09">
      <w:pPr>
        <w:numPr>
          <w:ilvl w:val="0"/>
          <w:numId w:val="23"/>
        </w:numPr>
        <w:pBdr>
          <w:top w:val="nil"/>
          <w:left w:val="nil"/>
          <w:bottom w:val="nil"/>
          <w:right w:val="nil"/>
          <w:between w:val="nil"/>
        </w:pBdr>
        <w:spacing w:after="0" w:line="360" w:lineRule="auto"/>
        <w:contextualSpacing/>
        <w:jc w:val="both"/>
        <w:rPr>
          <w:rFonts w:ascii="Arial" w:hAnsi="Arial" w:cs="Arial"/>
          <w:color w:val="000000"/>
        </w:rPr>
      </w:pPr>
      <w:r w:rsidRPr="00311B77">
        <w:rPr>
          <w:rFonts w:ascii="Arial" w:eastAsia="Times New Roman" w:hAnsi="Arial" w:cs="Arial"/>
          <w:color w:val="000000"/>
        </w:rPr>
        <w:lastRenderedPageBreak/>
        <w:t>1 “</w:t>
      </w:r>
      <w:r w:rsidRPr="00311B77">
        <w:rPr>
          <w:rFonts w:ascii="Arial" w:eastAsia="Times New Roman" w:hAnsi="Arial" w:cs="Arial"/>
          <w:i/>
          <w:color w:val="000000"/>
        </w:rPr>
        <w:t>Tabla del Saber</w:t>
      </w:r>
      <w:r w:rsidRPr="00311B77">
        <w:rPr>
          <w:rFonts w:ascii="Arial" w:eastAsia="Times New Roman" w:hAnsi="Arial" w:cs="Arial"/>
          <w:color w:val="000000"/>
        </w:rPr>
        <w:t>” donde se consigna la ruta que va saliendo para cada caso durante el juego.</w:t>
      </w:r>
    </w:p>
    <w:p w14:paraId="1A019CD0" w14:textId="77777777" w:rsidR="00D2690E" w:rsidRPr="00311B77" w:rsidRDefault="00D2690E" w:rsidP="00670D09">
      <w:pPr>
        <w:numPr>
          <w:ilvl w:val="0"/>
          <w:numId w:val="23"/>
        </w:numPr>
        <w:pBdr>
          <w:top w:val="nil"/>
          <w:left w:val="nil"/>
          <w:bottom w:val="nil"/>
          <w:right w:val="nil"/>
          <w:between w:val="nil"/>
        </w:pBdr>
        <w:spacing w:after="0" w:line="360" w:lineRule="auto"/>
        <w:contextualSpacing/>
        <w:jc w:val="both"/>
        <w:rPr>
          <w:rFonts w:ascii="Arial" w:hAnsi="Arial" w:cs="Arial"/>
          <w:color w:val="000000"/>
        </w:rPr>
      </w:pPr>
      <w:r w:rsidRPr="00311B77">
        <w:rPr>
          <w:rFonts w:ascii="Arial" w:eastAsia="Times New Roman" w:hAnsi="Arial" w:cs="Arial"/>
          <w:color w:val="000000"/>
        </w:rPr>
        <w:t xml:space="preserve">Marcador Borrable </w:t>
      </w:r>
    </w:p>
    <w:p w14:paraId="4AE99C7F" w14:textId="77777777" w:rsidR="00D2690E" w:rsidRPr="00311B77" w:rsidRDefault="00D2690E" w:rsidP="00670D09">
      <w:pPr>
        <w:numPr>
          <w:ilvl w:val="0"/>
          <w:numId w:val="23"/>
        </w:numPr>
        <w:pBdr>
          <w:top w:val="nil"/>
          <w:left w:val="nil"/>
          <w:bottom w:val="nil"/>
          <w:right w:val="nil"/>
          <w:between w:val="nil"/>
        </w:pBdr>
        <w:spacing w:after="0" w:line="360" w:lineRule="auto"/>
        <w:contextualSpacing/>
        <w:jc w:val="both"/>
        <w:rPr>
          <w:rFonts w:ascii="Arial" w:hAnsi="Arial" w:cs="Arial"/>
          <w:color w:val="000000"/>
        </w:rPr>
      </w:pPr>
      <w:r w:rsidRPr="00311B77">
        <w:rPr>
          <w:rFonts w:ascii="Arial" w:eastAsia="Times New Roman" w:hAnsi="Arial" w:cs="Arial"/>
          <w:color w:val="000000"/>
        </w:rPr>
        <w:t>Borrador</w:t>
      </w:r>
    </w:p>
    <w:p w14:paraId="7F25922B" w14:textId="77777777" w:rsidR="00D2690E" w:rsidRPr="00311B77" w:rsidRDefault="00D2690E" w:rsidP="00670D09">
      <w:pPr>
        <w:pBdr>
          <w:top w:val="nil"/>
          <w:left w:val="nil"/>
          <w:bottom w:val="nil"/>
          <w:right w:val="nil"/>
          <w:between w:val="nil"/>
        </w:pBdr>
        <w:spacing w:after="0" w:line="360" w:lineRule="auto"/>
        <w:rPr>
          <w:rFonts w:ascii="Arial" w:eastAsia="Times New Roman" w:hAnsi="Arial" w:cs="Arial"/>
          <w:color w:val="000000"/>
        </w:rPr>
      </w:pPr>
    </w:p>
    <w:p w14:paraId="5F657A40" w14:textId="77777777" w:rsidR="007300AE" w:rsidRDefault="006A7B28" w:rsidP="00670D09">
      <w:pPr>
        <w:pBdr>
          <w:top w:val="nil"/>
          <w:left w:val="nil"/>
          <w:bottom w:val="nil"/>
          <w:right w:val="nil"/>
          <w:between w:val="nil"/>
        </w:pBdr>
        <w:spacing w:after="0" w:line="360" w:lineRule="auto"/>
        <w:ind w:left="720" w:hanging="720"/>
        <w:rPr>
          <w:rFonts w:ascii="Arial" w:eastAsia="Times New Roman" w:hAnsi="Arial" w:cs="Arial"/>
          <w:color w:val="000000"/>
        </w:rPr>
      </w:pPr>
      <w:r w:rsidRPr="00311B77">
        <w:rPr>
          <w:rFonts w:ascii="Arial" w:eastAsia="Times New Roman" w:hAnsi="Arial" w:cs="Arial"/>
          <w:color w:val="000000"/>
        </w:rPr>
        <w:t>8.3</w:t>
      </w:r>
      <w:r w:rsidR="00D2690E" w:rsidRPr="00311B77">
        <w:rPr>
          <w:rFonts w:ascii="Arial" w:eastAsia="Times New Roman" w:hAnsi="Arial" w:cs="Arial"/>
          <w:color w:val="000000"/>
        </w:rPr>
        <w:t xml:space="preserve"> Sugerencias para el facilitador</w:t>
      </w:r>
    </w:p>
    <w:p w14:paraId="530FC230" w14:textId="77777777" w:rsidR="00670D09" w:rsidRDefault="00670D09" w:rsidP="00670D09">
      <w:pPr>
        <w:pBdr>
          <w:top w:val="nil"/>
          <w:left w:val="nil"/>
          <w:bottom w:val="nil"/>
          <w:right w:val="nil"/>
          <w:between w:val="nil"/>
        </w:pBdr>
        <w:spacing w:after="0" w:line="360" w:lineRule="auto"/>
        <w:ind w:left="720" w:hanging="720"/>
        <w:rPr>
          <w:rFonts w:ascii="Arial" w:eastAsia="Times New Roman" w:hAnsi="Arial" w:cs="Arial"/>
          <w:color w:val="000000"/>
        </w:rPr>
      </w:pPr>
    </w:p>
    <w:p w14:paraId="1E999C95" w14:textId="77777777" w:rsidR="00012890" w:rsidRPr="00311B77" w:rsidRDefault="00012890" w:rsidP="00670D09">
      <w:pPr>
        <w:numPr>
          <w:ilvl w:val="0"/>
          <w:numId w:val="21"/>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Leer las instrucciones del juego antes de empezar</w:t>
      </w:r>
    </w:p>
    <w:p w14:paraId="0618BE40" w14:textId="77777777" w:rsidR="00D2690E" w:rsidRPr="00311B77" w:rsidRDefault="00D2690E" w:rsidP="00670D09">
      <w:pPr>
        <w:numPr>
          <w:ilvl w:val="0"/>
          <w:numId w:val="21"/>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 xml:space="preserve">Organizar </w:t>
      </w:r>
      <w:r w:rsidR="0020160B" w:rsidRPr="00311B77">
        <w:rPr>
          <w:rFonts w:ascii="Arial" w:eastAsia="Times New Roman" w:hAnsi="Arial" w:cs="Arial"/>
          <w:color w:val="000000"/>
        </w:rPr>
        <w:t xml:space="preserve">los </w:t>
      </w:r>
      <w:r w:rsidRPr="00311B77">
        <w:rPr>
          <w:rFonts w:ascii="Arial" w:eastAsia="Times New Roman" w:hAnsi="Arial" w:cs="Arial"/>
          <w:color w:val="000000"/>
        </w:rPr>
        <w:t>grupos que van a participar</w:t>
      </w:r>
      <w:r w:rsidR="00012890" w:rsidRPr="00311B77">
        <w:rPr>
          <w:rFonts w:ascii="Arial" w:eastAsia="Times New Roman" w:hAnsi="Arial" w:cs="Arial"/>
          <w:color w:val="000000"/>
        </w:rPr>
        <w:t xml:space="preserve"> con el</w:t>
      </w:r>
      <w:r w:rsidRPr="00311B77">
        <w:rPr>
          <w:rFonts w:ascii="Arial" w:eastAsia="Times New Roman" w:hAnsi="Arial" w:cs="Arial"/>
          <w:color w:val="000000"/>
        </w:rPr>
        <w:t xml:space="preserve"> dado. </w:t>
      </w:r>
      <w:r w:rsidRPr="00311B77">
        <w:rPr>
          <w:rFonts w:ascii="Arial" w:hAnsi="Arial" w:cs="Arial"/>
          <w:color w:val="000000"/>
        </w:rPr>
        <w:t xml:space="preserve"> </w:t>
      </w:r>
    </w:p>
    <w:p w14:paraId="7E47409D" w14:textId="77777777" w:rsidR="00012890" w:rsidRPr="00311B77" w:rsidRDefault="00012890" w:rsidP="00670D09">
      <w:pPr>
        <w:pStyle w:val="Prrafodelista"/>
        <w:numPr>
          <w:ilvl w:val="0"/>
          <w:numId w:val="21"/>
        </w:numPr>
        <w:pBdr>
          <w:top w:val="nil"/>
          <w:left w:val="nil"/>
          <w:bottom w:val="nil"/>
          <w:right w:val="nil"/>
          <w:between w:val="nil"/>
        </w:pBdr>
        <w:spacing w:after="0" w:line="360" w:lineRule="auto"/>
        <w:jc w:val="both"/>
        <w:rPr>
          <w:rFonts w:ascii="Arial" w:eastAsia="Times New Roman" w:hAnsi="Arial" w:cs="Arial"/>
          <w:color w:val="000000"/>
        </w:rPr>
      </w:pPr>
      <w:r w:rsidRPr="00311B77">
        <w:rPr>
          <w:rFonts w:ascii="Arial" w:eastAsia="Times New Roman" w:hAnsi="Arial" w:cs="Arial"/>
          <w:color w:val="000000"/>
        </w:rPr>
        <w:t xml:space="preserve">Va a dirigir cada ronda del juego, orientando a los participantes. </w:t>
      </w:r>
    </w:p>
    <w:p w14:paraId="0E86BD0D" w14:textId="77777777" w:rsidR="00012890" w:rsidRPr="00311B77" w:rsidRDefault="00012890" w:rsidP="00670D09">
      <w:pPr>
        <w:pStyle w:val="Prrafodelista"/>
        <w:numPr>
          <w:ilvl w:val="0"/>
          <w:numId w:val="21"/>
        </w:numPr>
        <w:pBdr>
          <w:top w:val="nil"/>
          <w:left w:val="nil"/>
          <w:bottom w:val="nil"/>
          <w:right w:val="nil"/>
          <w:between w:val="nil"/>
        </w:pBdr>
        <w:spacing w:after="0" w:line="360" w:lineRule="auto"/>
        <w:jc w:val="both"/>
        <w:rPr>
          <w:rFonts w:ascii="Arial" w:eastAsia="Times New Roman" w:hAnsi="Arial" w:cs="Arial"/>
          <w:color w:val="000000"/>
        </w:rPr>
      </w:pPr>
      <w:r w:rsidRPr="00311B77">
        <w:rPr>
          <w:rFonts w:ascii="Arial" w:eastAsia="Times New Roman" w:hAnsi="Arial" w:cs="Arial"/>
          <w:color w:val="000000"/>
        </w:rPr>
        <w:t>Le dice al grupo que escoja una ficha que está en la caja de la Sabiduría, que lean la pregunta, que discutan unos minutos y justifiquen la respuesta.</w:t>
      </w:r>
    </w:p>
    <w:p w14:paraId="620F527E" w14:textId="77777777" w:rsidR="00D2690E" w:rsidRPr="00311B77" w:rsidRDefault="00012890" w:rsidP="00670D09">
      <w:pPr>
        <w:pStyle w:val="Prrafodelista"/>
        <w:numPr>
          <w:ilvl w:val="0"/>
          <w:numId w:val="21"/>
        </w:numPr>
        <w:pBdr>
          <w:top w:val="nil"/>
          <w:left w:val="nil"/>
          <w:bottom w:val="nil"/>
          <w:right w:val="nil"/>
          <w:between w:val="nil"/>
        </w:pBdr>
        <w:spacing w:after="0" w:line="360" w:lineRule="auto"/>
        <w:jc w:val="both"/>
        <w:rPr>
          <w:rFonts w:ascii="Arial" w:eastAsia="Times New Roman" w:hAnsi="Arial" w:cs="Arial"/>
          <w:color w:val="000000"/>
        </w:rPr>
      </w:pPr>
      <w:r w:rsidRPr="00311B77">
        <w:rPr>
          <w:rFonts w:ascii="Arial" w:eastAsia="Times New Roman" w:hAnsi="Arial" w:cs="Arial"/>
          <w:color w:val="000000"/>
        </w:rPr>
        <w:t xml:space="preserve">El moderador le </w:t>
      </w:r>
      <w:r w:rsidR="00847552" w:rsidRPr="00311B77">
        <w:rPr>
          <w:rFonts w:ascii="Arial" w:eastAsia="Times New Roman" w:hAnsi="Arial" w:cs="Arial"/>
          <w:color w:val="000000"/>
        </w:rPr>
        <w:t>indica</w:t>
      </w:r>
      <w:r w:rsidRPr="00311B77">
        <w:rPr>
          <w:rFonts w:ascii="Arial" w:eastAsia="Times New Roman" w:hAnsi="Arial" w:cs="Arial"/>
          <w:color w:val="000000"/>
        </w:rPr>
        <w:t xml:space="preserve"> al grupo que mire la ficha por la parte 2, para comprobar</w:t>
      </w:r>
      <w:r w:rsidR="00847552" w:rsidRPr="00311B77">
        <w:rPr>
          <w:rFonts w:ascii="Arial" w:eastAsia="Times New Roman" w:hAnsi="Arial" w:cs="Arial"/>
          <w:color w:val="000000"/>
        </w:rPr>
        <w:t xml:space="preserve"> la respuesta en el tablero que tiene los puntos de colores. </w:t>
      </w:r>
    </w:p>
    <w:p w14:paraId="00DCA383" w14:textId="77777777" w:rsidR="0020160B" w:rsidRPr="00311B77" w:rsidRDefault="00847552" w:rsidP="00670D09">
      <w:pPr>
        <w:pStyle w:val="Prrafodelista"/>
        <w:numPr>
          <w:ilvl w:val="0"/>
          <w:numId w:val="21"/>
        </w:numPr>
        <w:pBdr>
          <w:top w:val="nil"/>
          <w:left w:val="nil"/>
          <w:bottom w:val="nil"/>
          <w:right w:val="nil"/>
          <w:between w:val="nil"/>
        </w:pBdr>
        <w:spacing w:after="0" w:line="360" w:lineRule="auto"/>
        <w:jc w:val="both"/>
        <w:rPr>
          <w:rFonts w:ascii="Arial" w:eastAsia="Times New Roman" w:hAnsi="Arial" w:cs="Arial"/>
          <w:color w:val="000000"/>
        </w:rPr>
      </w:pPr>
      <w:r w:rsidRPr="00311B77">
        <w:rPr>
          <w:rFonts w:ascii="Arial" w:eastAsia="Times New Roman" w:hAnsi="Arial" w:cs="Arial"/>
          <w:color w:val="000000"/>
        </w:rPr>
        <w:t>Luego, el moderador escribe la información en la tabla de la Sabiduría.</w:t>
      </w:r>
    </w:p>
    <w:p w14:paraId="2B79961C" w14:textId="77777777" w:rsidR="0020160B" w:rsidRPr="00311B77" w:rsidRDefault="0020160B" w:rsidP="00670D09">
      <w:pPr>
        <w:pStyle w:val="Prrafodelista"/>
        <w:numPr>
          <w:ilvl w:val="0"/>
          <w:numId w:val="21"/>
        </w:numPr>
        <w:pBdr>
          <w:top w:val="nil"/>
          <w:left w:val="nil"/>
          <w:bottom w:val="nil"/>
          <w:right w:val="nil"/>
          <w:between w:val="nil"/>
        </w:pBdr>
        <w:spacing w:after="0" w:line="360" w:lineRule="auto"/>
        <w:jc w:val="both"/>
        <w:rPr>
          <w:rFonts w:ascii="Arial" w:eastAsia="Times New Roman" w:hAnsi="Arial" w:cs="Arial"/>
          <w:color w:val="000000"/>
        </w:rPr>
      </w:pPr>
      <w:r w:rsidRPr="00311B77">
        <w:rPr>
          <w:rFonts w:ascii="Arial" w:eastAsia="Times New Roman" w:hAnsi="Arial" w:cs="Arial"/>
          <w:color w:val="000000"/>
        </w:rPr>
        <w:t xml:space="preserve">El moderador tiene el tablero completo en una hoja, para ir revisando lo que los participantes consignan en el tablero de la </w:t>
      </w:r>
      <w:r w:rsidR="009D31B4" w:rsidRPr="00311B77">
        <w:rPr>
          <w:rFonts w:ascii="Arial" w:eastAsia="Times New Roman" w:hAnsi="Arial" w:cs="Arial"/>
          <w:color w:val="000000"/>
        </w:rPr>
        <w:t>Sabiduría</w:t>
      </w:r>
      <w:r w:rsidRPr="00311B77">
        <w:rPr>
          <w:rFonts w:ascii="Arial" w:eastAsia="Times New Roman" w:hAnsi="Arial" w:cs="Arial"/>
          <w:color w:val="000000"/>
        </w:rPr>
        <w:t>.</w:t>
      </w:r>
    </w:p>
    <w:p w14:paraId="72806884" w14:textId="77777777" w:rsidR="00DF03DB" w:rsidRPr="00311B77" w:rsidRDefault="00DF03DB" w:rsidP="00670D09">
      <w:pPr>
        <w:numPr>
          <w:ilvl w:val="0"/>
          <w:numId w:val="21"/>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Cada vez que algún grupo saque una tarjeta, el moderador debe aclarar en qué consiste la violencia por la cual se pregunta. (anexo 11. Violencias, líneas de atención y entidades)</w:t>
      </w:r>
    </w:p>
    <w:p w14:paraId="43368C12" w14:textId="77777777" w:rsidR="00DF03DB" w:rsidRDefault="00DF03DB" w:rsidP="00670D09">
      <w:pPr>
        <w:numPr>
          <w:ilvl w:val="0"/>
          <w:numId w:val="21"/>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Al finalizar, con el tablero diligenciado, el moderador explica para cada tipo de violencia en que consiste la ruta de atención.</w:t>
      </w:r>
    </w:p>
    <w:p w14:paraId="1EA8775E" w14:textId="77777777" w:rsidR="00B35FFE" w:rsidRPr="00311B77" w:rsidRDefault="00B35FFE" w:rsidP="00670D09">
      <w:pPr>
        <w:pBdr>
          <w:top w:val="nil"/>
          <w:left w:val="nil"/>
          <w:bottom w:val="nil"/>
          <w:right w:val="nil"/>
          <w:between w:val="nil"/>
        </w:pBdr>
        <w:spacing w:after="0" w:line="360" w:lineRule="auto"/>
        <w:ind w:left="720"/>
        <w:contextualSpacing/>
        <w:jc w:val="both"/>
        <w:rPr>
          <w:rFonts w:ascii="Arial" w:eastAsia="Times New Roman" w:hAnsi="Arial" w:cs="Arial"/>
          <w:color w:val="000000"/>
        </w:rPr>
      </w:pPr>
    </w:p>
    <w:p w14:paraId="3FF8090C" w14:textId="77777777" w:rsidR="00D2690E" w:rsidRDefault="007300AE" w:rsidP="00670D09">
      <w:pPr>
        <w:spacing w:after="0" w:line="360" w:lineRule="auto"/>
        <w:rPr>
          <w:rFonts w:ascii="Arial" w:eastAsia="Times New Roman" w:hAnsi="Arial" w:cs="Arial"/>
        </w:rPr>
      </w:pPr>
      <w:r w:rsidRPr="00311B77">
        <w:rPr>
          <w:rFonts w:ascii="Arial" w:eastAsia="Times New Roman" w:hAnsi="Arial" w:cs="Arial"/>
        </w:rPr>
        <w:t>8</w:t>
      </w:r>
      <w:r w:rsidR="006A7B28" w:rsidRPr="00311B77">
        <w:rPr>
          <w:rFonts w:ascii="Arial" w:eastAsia="Times New Roman" w:hAnsi="Arial" w:cs="Arial"/>
        </w:rPr>
        <w:t>.4</w:t>
      </w:r>
      <w:r w:rsidR="00D2690E" w:rsidRPr="00311B77">
        <w:rPr>
          <w:rFonts w:ascii="Arial" w:eastAsia="Times New Roman" w:hAnsi="Arial" w:cs="Arial"/>
        </w:rPr>
        <w:t xml:space="preserve"> Instrucciones</w:t>
      </w:r>
      <w:r w:rsidR="006A7B28" w:rsidRPr="00311B77">
        <w:rPr>
          <w:rFonts w:ascii="Arial" w:eastAsia="Times New Roman" w:hAnsi="Arial" w:cs="Arial"/>
        </w:rPr>
        <w:t xml:space="preserve"> (40 minutos)</w:t>
      </w:r>
    </w:p>
    <w:p w14:paraId="297FD82B" w14:textId="77777777" w:rsidR="00670D09" w:rsidRPr="00311B77" w:rsidRDefault="00670D09" w:rsidP="00670D09">
      <w:pPr>
        <w:spacing w:after="0" w:line="360" w:lineRule="auto"/>
        <w:rPr>
          <w:rFonts w:ascii="Arial" w:eastAsia="Times New Roman" w:hAnsi="Arial" w:cs="Arial"/>
        </w:rPr>
      </w:pPr>
    </w:p>
    <w:p w14:paraId="2894B60D" w14:textId="77777777" w:rsidR="00D2690E"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De los grupos formados se escoge un moderador</w:t>
      </w:r>
      <w:r w:rsidR="003A6D53" w:rsidRPr="00311B77">
        <w:rPr>
          <w:rFonts w:ascii="Arial" w:eastAsia="Times New Roman" w:hAnsi="Arial" w:cs="Arial"/>
          <w:color w:val="000000"/>
        </w:rPr>
        <w:t>.</w:t>
      </w:r>
      <w:r w:rsidRPr="00311B77">
        <w:rPr>
          <w:rFonts w:ascii="Arial" w:eastAsia="Times New Roman" w:hAnsi="Arial" w:cs="Arial"/>
          <w:color w:val="000000"/>
        </w:rPr>
        <w:t xml:space="preserve"> </w:t>
      </w:r>
    </w:p>
    <w:p w14:paraId="6C18CEB0" w14:textId="77777777" w:rsidR="00D2690E"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El grupo que inicia el juego, es el que obtenga la mayor cantidad de caritas felices en el juego FAMILIA, ESCALA TUS DERECHOS</w:t>
      </w:r>
      <w:r w:rsidR="006A7B28" w:rsidRPr="00311B77">
        <w:rPr>
          <w:rFonts w:ascii="Arial" w:eastAsia="Times New Roman" w:hAnsi="Arial" w:cs="Arial"/>
          <w:color w:val="000000"/>
        </w:rPr>
        <w:t>. (en caso que el ejercicio no se inicie con este juego</w:t>
      </w:r>
      <w:r w:rsidR="00C55ACB" w:rsidRPr="00311B77">
        <w:rPr>
          <w:rFonts w:ascii="Arial" w:eastAsia="Times New Roman" w:hAnsi="Arial" w:cs="Arial"/>
          <w:color w:val="000000"/>
        </w:rPr>
        <w:t xml:space="preserve"> mencionado</w:t>
      </w:r>
      <w:r w:rsidR="006A7B28" w:rsidRPr="00311B77">
        <w:rPr>
          <w:rFonts w:ascii="Arial" w:eastAsia="Times New Roman" w:hAnsi="Arial" w:cs="Arial"/>
          <w:color w:val="000000"/>
        </w:rPr>
        <w:t>, c</w:t>
      </w:r>
      <w:r w:rsidR="006A7B28" w:rsidRPr="00311B77">
        <w:rPr>
          <w:rFonts w:ascii="Arial" w:hAnsi="Arial" w:cs="Arial"/>
        </w:rPr>
        <w:t>ada grupo escoge un integrante, el cual debe lanzar el dado. El grupo ganador será quien haya sacado el mayor número)</w:t>
      </w:r>
      <w:r w:rsidR="00C55ACB" w:rsidRPr="00311B77">
        <w:rPr>
          <w:rFonts w:ascii="Arial" w:hAnsi="Arial" w:cs="Arial"/>
        </w:rPr>
        <w:t>.</w:t>
      </w:r>
    </w:p>
    <w:p w14:paraId="0EBE1819" w14:textId="77777777" w:rsidR="00D2690E"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hAnsi="Arial" w:cs="Arial"/>
          <w:color w:val="000000"/>
        </w:rPr>
        <w:t>El grupo ganador</w:t>
      </w:r>
      <w:r w:rsidRPr="00311B77">
        <w:rPr>
          <w:rFonts w:ascii="Arial" w:eastAsia="Times New Roman" w:hAnsi="Arial" w:cs="Arial"/>
          <w:color w:val="000000"/>
        </w:rPr>
        <w:t xml:space="preserve"> toma una tarjeta de la “</w:t>
      </w:r>
      <w:r w:rsidRPr="00311B77">
        <w:rPr>
          <w:rFonts w:ascii="Arial" w:eastAsia="Times New Roman" w:hAnsi="Arial" w:cs="Arial"/>
          <w:i/>
          <w:color w:val="000000"/>
        </w:rPr>
        <w:t>Caja del conocimiento</w:t>
      </w:r>
      <w:r w:rsidRPr="00311B77">
        <w:rPr>
          <w:rFonts w:ascii="Arial" w:eastAsia="Times New Roman" w:hAnsi="Arial" w:cs="Arial"/>
          <w:color w:val="000000"/>
        </w:rPr>
        <w:t>”</w:t>
      </w:r>
      <w:r w:rsidR="003A6D53" w:rsidRPr="00311B77">
        <w:rPr>
          <w:rFonts w:ascii="Arial" w:eastAsia="Times New Roman" w:hAnsi="Arial" w:cs="Arial"/>
          <w:color w:val="000000"/>
        </w:rPr>
        <w:t>.</w:t>
      </w:r>
    </w:p>
    <w:p w14:paraId="2DAF28C3" w14:textId="77777777" w:rsidR="00D2690E"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lastRenderedPageBreak/>
        <w:t xml:space="preserve">Lee la pregunta en voz alta y piensa la respuesta con su grupo. </w:t>
      </w:r>
    </w:p>
    <w:p w14:paraId="33BB84BA" w14:textId="77777777" w:rsidR="00D2690E"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Le indica al moderador (a), la respuesta que considera correcta.</w:t>
      </w:r>
    </w:p>
    <w:p w14:paraId="3BDF9CC7" w14:textId="77777777" w:rsidR="00D2690E"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Los participantes dan la vuelta a la tarjeta, hacia la cara que dice compruébalo.</w:t>
      </w:r>
    </w:p>
    <w:p w14:paraId="0C8E4388" w14:textId="77777777" w:rsidR="00D2690E"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Para saber si la respuesta es correcta, con su tarjeta se dirigen al tablero y deben buscar la misma secuencia y color de los puntos indicados en la tarjeta.</w:t>
      </w:r>
    </w:p>
    <w:p w14:paraId="48C16596" w14:textId="77777777" w:rsidR="00D2690E" w:rsidRPr="00311B77" w:rsidRDefault="00ED088F"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 xml:space="preserve">Retiran </w:t>
      </w:r>
      <w:r w:rsidR="00D2690E" w:rsidRPr="00311B77">
        <w:rPr>
          <w:rFonts w:ascii="Arial" w:eastAsia="Times New Roman" w:hAnsi="Arial" w:cs="Arial"/>
          <w:color w:val="000000"/>
        </w:rPr>
        <w:t>los cuadritos rem</w:t>
      </w:r>
      <w:r w:rsidRPr="00311B77">
        <w:rPr>
          <w:rFonts w:ascii="Arial" w:eastAsia="Times New Roman" w:hAnsi="Arial" w:cs="Arial"/>
          <w:color w:val="000000"/>
        </w:rPr>
        <w:t>ovibles del tablero y comprueba</w:t>
      </w:r>
      <w:r w:rsidR="00D2690E" w:rsidRPr="00311B77">
        <w:rPr>
          <w:rFonts w:ascii="Arial" w:eastAsia="Times New Roman" w:hAnsi="Arial" w:cs="Arial"/>
          <w:color w:val="000000"/>
        </w:rPr>
        <w:t xml:space="preserve"> si la respuesta indicada por el grupo es correcta.</w:t>
      </w:r>
    </w:p>
    <w:p w14:paraId="3E6319A3" w14:textId="77777777" w:rsidR="00DF03DB" w:rsidRPr="00311B77" w:rsidRDefault="00D2690E"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Si la respuesta es correcta e</w:t>
      </w:r>
      <w:r w:rsidR="00AB22DD" w:rsidRPr="00311B77">
        <w:rPr>
          <w:rFonts w:ascii="Arial" w:eastAsia="Times New Roman" w:hAnsi="Arial" w:cs="Arial"/>
          <w:color w:val="000000"/>
        </w:rPr>
        <w:t>l grupo</w:t>
      </w:r>
      <w:r w:rsidR="00DF03DB" w:rsidRPr="00311B77">
        <w:rPr>
          <w:rFonts w:ascii="Arial" w:eastAsia="Times New Roman" w:hAnsi="Arial" w:cs="Arial"/>
          <w:color w:val="000000"/>
        </w:rPr>
        <w:t xml:space="preserve"> en turno</w:t>
      </w:r>
      <w:r w:rsidR="00AB22DD" w:rsidRPr="00311B77">
        <w:rPr>
          <w:rFonts w:ascii="Arial" w:eastAsia="Times New Roman" w:hAnsi="Arial" w:cs="Arial"/>
          <w:color w:val="000000"/>
        </w:rPr>
        <w:t xml:space="preserve"> escribe la solución</w:t>
      </w:r>
      <w:r w:rsidR="00DF03DB" w:rsidRPr="00311B77">
        <w:rPr>
          <w:rFonts w:ascii="Arial" w:eastAsia="Times New Roman" w:hAnsi="Arial" w:cs="Arial"/>
          <w:color w:val="000000"/>
        </w:rPr>
        <w:t xml:space="preserve"> en la</w:t>
      </w:r>
      <w:r w:rsidRPr="00311B77">
        <w:rPr>
          <w:rFonts w:ascii="Arial" w:eastAsia="Times New Roman" w:hAnsi="Arial" w:cs="Arial"/>
          <w:color w:val="000000"/>
        </w:rPr>
        <w:t xml:space="preserve"> “</w:t>
      </w:r>
      <w:r w:rsidRPr="00311B77">
        <w:rPr>
          <w:rFonts w:ascii="Arial" w:eastAsia="Times New Roman" w:hAnsi="Arial" w:cs="Arial"/>
          <w:i/>
          <w:color w:val="000000"/>
        </w:rPr>
        <w:t>Tabla del saber</w:t>
      </w:r>
      <w:r w:rsidRPr="00311B77">
        <w:rPr>
          <w:rFonts w:ascii="Arial" w:eastAsia="Times New Roman" w:hAnsi="Arial" w:cs="Arial"/>
          <w:color w:val="000000"/>
        </w:rPr>
        <w:t>”</w:t>
      </w:r>
      <w:r w:rsidR="00DF03DB" w:rsidRPr="00311B77">
        <w:rPr>
          <w:rFonts w:ascii="Arial" w:eastAsia="Times New Roman" w:hAnsi="Arial" w:cs="Arial"/>
          <w:color w:val="000000"/>
        </w:rPr>
        <w:t xml:space="preserve"> y continúa jugando el siguiente grupo. Si el grupo en turno no tiene la respuesta, el moderador le da la oportunidad al siguiente grupo para que responda la pregunta. Si este grupo tiene la respuesta, da su aporte y sigue jugando, luego de ese turno, juega el siguiente grupo</w:t>
      </w:r>
      <w:bookmarkStart w:id="0" w:name="_gjdgxs" w:colFirst="0" w:colLast="0"/>
      <w:bookmarkEnd w:id="0"/>
      <w:r w:rsidR="00DF03DB" w:rsidRPr="00311B77">
        <w:rPr>
          <w:rFonts w:ascii="Arial" w:eastAsia="Times New Roman" w:hAnsi="Arial" w:cs="Arial"/>
          <w:color w:val="000000"/>
        </w:rPr>
        <w:t>.</w:t>
      </w:r>
    </w:p>
    <w:p w14:paraId="7ADB5C80" w14:textId="77777777" w:rsidR="00DF03DB" w:rsidRPr="00311B77" w:rsidRDefault="00AB22DD" w:rsidP="00670D09">
      <w:pPr>
        <w:numPr>
          <w:ilvl w:val="0"/>
          <w:numId w:val="22"/>
        </w:numPr>
        <w:pBdr>
          <w:top w:val="nil"/>
          <w:left w:val="nil"/>
          <w:bottom w:val="nil"/>
          <w:right w:val="nil"/>
          <w:between w:val="nil"/>
        </w:pBdr>
        <w:spacing w:after="0" w:line="360" w:lineRule="auto"/>
        <w:contextualSpacing/>
        <w:jc w:val="both"/>
        <w:rPr>
          <w:rFonts w:ascii="Arial" w:eastAsia="Times New Roman" w:hAnsi="Arial" w:cs="Arial"/>
          <w:color w:val="000000"/>
        </w:rPr>
      </w:pPr>
      <w:r w:rsidRPr="00311B77">
        <w:rPr>
          <w:rFonts w:ascii="Arial" w:eastAsia="Times New Roman" w:hAnsi="Arial" w:cs="Arial"/>
          <w:color w:val="000000"/>
        </w:rPr>
        <w:t>Así</w:t>
      </w:r>
      <w:r w:rsidR="00D2690E" w:rsidRPr="00311B77">
        <w:rPr>
          <w:rFonts w:ascii="Arial" w:eastAsia="Times New Roman" w:hAnsi="Arial" w:cs="Arial"/>
          <w:color w:val="000000"/>
        </w:rPr>
        <w:t xml:space="preserve"> sucesivamente cada grupo </w:t>
      </w:r>
      <w:r w:rsidRPr="00311B77">
        <w:rPr>
          <w:rFonts w:ascii="Arial" w:eastAsia="Times New Roman" w:hAnsi="Arial" w:cs="Arial"/>
          <w:color w:val="000000"/>
        </w:rPr>
        <w:t xml:space="preserve">en turno, </w:t>
      </w:r>
      <w:r w:rsidR="00D2690E" w:rsidRPr="00311B77">
        <w:rPr>
          <w:rFonts w:ascii="Arial" w:eastAsia="Times New Roman" w:hAnsi="Arial" w:cs="Arial"/>
          <w:color w:val="000000"/>
        </w:rPr>
        <w:t>va escogiendo una tarjeta.</w:t>
      </w:r>
    </w:p>
    <w:p w14:paraId="4C7895FB" w14:textId="77777777" w:rsidR="00D2690E" w:rsidRPr="00311B77" w:rsidRDefault="00D2690E" w:rsidP="00670D09">
      <w:pPr>
        <w:pBdr>
          <w:top w:val="nil"/>
          <w:left w:val="nil"/>
          <w:bottom w:val="nil"/>
          <w:right w:val="nil"/>
          <w:between w:val="nil"/>
        </w:pBdr>
        <w:spacing w:after="0" w:line="360" w:lineRule="auto"/>
        <w:ind w:left="720"/>
        <w:contextualSpacing/>
        <w:jc w:val="both"/>
        <w:rPr>
          <w:rFonts w:ascii="Arial" w:eastAsia="Times New Roman" w:hAnsi="Arial" w:cs="Arial"/>
          <w:color w:val="000000"/>
        </w:rPr>
      </w:pPr>
    </w:p>
    <w:p w14:paraId="491EA536" w14:textId="77777777" w:rsidR="00847552" w:rsidRDefault="00D12FFA" w:rsidP="00670D09">
      <w:pPr>
        <w:spacing w:after="0" w:line="360" w:lineRule="auto"/>
        <w:jc w:val="center"/>
        <w:rPr>
          <w:rFonts w:ascii="Arial" w:hAnsi="Arial" w:cs="Arial"/>
        </w:rPr>
      </w:pPr>
      <w:r w:rsidRPr="00311B77">
        <w:rPr>
          <w:rFonts w:ascii="Arial" w:hAnsi="Arial" w:cs="Arial"/>
        </w:rPr>
        <w:t>9. Referencias</w:t>
      </w:r>
    </w:p>
    <w:p w14:paraId="37B4D917" w14:textId="77777777" w:rsidR="00670D09" w:rsidRPr="00311B77" w:rsidRDefault="00670D09" w:rsidP="00670D09">
      <w:pPr>
        <w:spacing w:after="0" w:line="360" w:lineRule="auto"/>
        <w:jc w:val="center"/>
        <w:rPr>
          <w:rFonts w:ascii="Arial" w:hAnsi="Arial" w:cs="Arial"/>
        </w:rPr>
      </w:pPr>
    </w:p>
    <w:p w14:paraId="2FF92458" w14:textId="77777777" w:rsidR="00847552" w:rsidRPr="00311B77" w:rsidRDefault="00847552" w:rsidP="00670D09">
      <w:pPr>
        <w:pStyle w:val="Prrafodelista"/>
        <w:numPr>
          <w:ilvl w:val="0"/>
          <w:numId w:val="19"/>
        </w:numPr>
        <w:spacing w:after="0" w:line="360" w:lineRule="auto"/>
        <w:jc w:val="both"/>
        <w:rPr>
          <w:rFonts w:ascii="Arial" w:hAnsi="Arial" w:cs="Arial"/>
        </w:rPr>
      </w:pPr>
      <w:r w:rsidRPr="00311B77">
        <w:rPr>
          <w:rFonts w:ascii="Arial" w:hAnsi="Arial" w:cs="Arial"/>
        </w:rPr>
        <w:t>Alcaldía de Bogotá- Secretaría Distrital De Integración Social. (2011). integracionsocial.gov.co.</w:t>
      </w:r>
    </w:p>
    <w:p w14:paraId="03F40769" w14:textId="77777777" w:rsidR="00847552" w:rsidRPr="00311B77" w:rsidRDefault="00847552" w:rsidP="00670D09">
      <w:pPr>
        <w:pStyle w:val="Prrafodelista"/>
        <w:numPr>
          <w:ilvl w:val="0"/>
          <w:numId w:val="19"/>
        </w:numPr>
        <w:spacing w:after="0" w:line="360" w:lineRule="auto"/>
        <w:jc w:val="both"/>
        <w:rPr>
          <w:rFonts w:ascii="Arial" w:hAnsi="Arial" w:cs="Arial"/>
        </w:rPr>
      </w:pPr>
      <w:r w:rsidRPr="00311B77">
        <w:rPr>
          <w:rFonts w:ascii="Arial" w:hAnsi="Arial" w:cs="Arial"/>
        </w:rPr>
        <w:t>Vygotsky, L. (1991). La Formación Social de la Mente. Sao Paulo: Brasileira. Fuentes: Ventana D</w:t>
      </w:r>
      <w:r w:rsidR="003A6D53" w:rsidRPr="00311B77">
        <w:rPr>
          <w:rFonts w:ascii="Arial" w:hAnsi="Arial" w:cs="Arial"/>
        </w:rPr>
        <w:t>.</w:t>
      </w:r>
      <w:r w:rsidRPr="00311B77">
        <w:rPr>
          <w:rFonts w:ascii="Arial" w:hAnsi="Arial" w:cs="Arial"/>
        </w:rPr>
        <w:t xml:space="preserve"> </w:t>
      </w:r>
    </w:p>
    <w:p w14:paraId="43CCE68A" w14:textId="77777777" w:rsidR="00847552" w:rsidRPr="00311B77" w:rsidRDefault="00847552" w:rsidP="00670D09">
      <w:pPr>
        <w:pStyle w:val="Prrafodelista"/>
        <w:numPr>
          <w:ilvl w:val="0"/>
          <w:numId w:val="19"/>
        </w:numPr>
        <w:spacing w:after="0" w:line="360" w:lineRule="auto"/>
        <w:jc w:val="both"/>
        <w:rPr>
          <w:rFonts w:ascii="Arial" w:hAnsi="Arial" w:cs="Arial"/>
        </w:rPr>
      </w:pPr>
      <w:r w:rsidRPr="00311B77">
        <w:rPr>
          <w:rFonts w:ascii="Arial" w:hAnsi="Arial" w:cs="Arial"/>
        </w:rPr>
        <w:t>Johan Huizinga. (1938</w:t>
      </w:r>
      <w:proofErr w:type="gramStart"/>
      <w:r w:rsidRPr="00311B77">
        <w:rPr>
          <w:rFonts w:ascii="Arial" w:hAnsi="Arial" w:cs="Arial"/>
        </w:rPr>
        <w:t>)  Homo</w:t>
      </w:r>
      <w:proofErr w:type="gramEnd"/>
      <w:r w:rsidRPr="00311B77">
        <w:rPr>
          <w:rFonts w:ascii="Arial" w:hAnsi="Arial" w:cs="Arial"/>
        </w:rPr>
        <w:t xml:space="preserve"> Luden. </w:t>
      </w:r>
    </w:p>
    <w:p w14:paraId="26B51A18" w14:textId="77777777" w:rsidR="00847552" w:rsidRPr="00311B77" w:rsidRDefault="00847552" w:rsidP="00670D09">
      <w:pPr>
        <w:pStyle w:val="Prrafodelista"/>
        <w:numPr>
          <w:ilvl w:val="0"/>
          <w:numId w:val="19"/>
        </w:numPr>
        <w:spacing w:after="0" w:line="360" w:lineRule="auto"/>
        <w:jc w:val="both"/>
        <w:rPr>
          <w:rFonts w:ascii="Arial" w:hAnsi="Arial" w:cs="Arial"/>
          <w:noProof/>
        </w:rPr>
      </w:pPr>
      <w:r w:rsidRPr="00311B77">
        <w:rPr>
          <w:rFonts w:ascii="Arial" w:hAnsi="Arial" w:cs="Arial"/>
          <w:noProof/>
        </w:rPr>
        <w:t>Alcaldía mayor de Bogotá, Familia Sujeto Colectivo de Derechos. (2016)</w:t>
      </w:r>
      <w:r w:rsidRPr="00311B77">
        <w:rPr>
          <w:rFonts w:ascii="Arial" w:hAnsi="Arial" w:cs="Arial"/>
        </w:rPr>
        <w:t xml:space="preserve"> </w:t>
      </w:r>
      <w:r w:rsidRPr="00311B77">
        <w:rPr>
          <w:rFonts w:ascii="Arial" w:hAnsi="Arial" w:cs="Arial"/>
          <w:noProof/>
        </w:rPr>
        <w:t xml:space="preserve">Proyecto editorial, Dirección Equidad y Políticas Poblacionales. </w:t>
      </w:r>
    </w:p>
    <w:p w14:paraId="0CB6DC05" w14:textId="77777777" w:rsidR="00E37A10" w:rsidRPr="00311B77" w:rsidRDefault="00E37A10" w:rsidP="00670D09">
      <w:pPr>
        <w:pStyle w:val="Prrafodelista"/>
        <w:numPr>
          <w:ilvl w:val="0"/>
          <w:numId w:val="19"/>
        </w:numPr>
        <w:tabs>
          <w:tab w:val="right" w:pos="8838"/>
        </w:tabs>
        <w:spacing w:after="0" w:line="360" w:lineRule="auto"/>
        <w:jc w:val="both"/>
        <w:rPr>
          <w:rFonts w:ascii="Arial" w:eastAsia="Calibri" w:hAnsi="Arial" w:cs="Arial"/>
          <w:bCs/>
          <w:lang w:val="es-ES" w:eastAsia="es-ES"/>
        </w:rPr>
      </w:pPr>
      <w:r w:rsidRPr="00311B77">
        <w:rPr>
          <w:rStyle w:val="nombre"/>
          <w:rFonts w:ascii="Arial" w:hAnsi="Arial" w:cs="Arial"/>
        </w:rPr>
        <w:t xml:space="preserve">Fundación Derecho Justo. (2017) </w:t>
      </w:r>
      <w:r w:rsidRPr="00311B77">
        <w:rPr>
          <w:rFonts w:ascii="Arial" w:eastAsia="Calibri" w:hAnsi="Arial" w:cs="Arial"/>
          <w:bCs/>
          <w:lang w:val="es-ES" w:eastAsia="es-ES"/>
        </w:rPr>
        <w:t>¿Cómo hago para denunciar un caso de maltrato en el hogar? El Tiempo.</w:t>
      </w:r>
    </w:p>
    <w:p w14:paraId="5E23625D" w14:textId="77777777" w:rsidR="00847552" w:rsidRPr="00311B77" w:rsidRDefault="00847552" w:rsidP="00670D09">
      <w:pPr>
        <w:pStyle w:val="Prrafodelista"/>
        <w:numPr>
          <w:ilvl w:val="0"/>
          <w:numId w:val="19"/>
        </w:numPr>
        <w:spacing w:after="0" w:line="360" w:lineRule="auto"/>
        <w:rPr>
          <w:rFonts w:ascii="Arial" w:hAnsi="Arial" w:cs="Arial"/>
        </w:rPr>
      </w:pPr>
      <w:r w:rsidRPr="00311B77">
        <w:rPr>
          <w:rFonts w:ascii="Arial" w:hAnsi="Arial" w:cs="Arial"/>
        </w:rPr>
        <w:t>Congreso de la república, Ley 1361 de 2009 Diario Oficial No. 47.552 de 3 de diciembre de 2009 Por medio de la cual se crea la Ley de Protección Integral a la Familia.</w:t>
      </w:r>
    </w:p>
    <w:p w14:paraId="0E816C9E" w14:textId="77777777" w:rsidR="00670D09" w:rsidRPr="00670D09" w:rsidRDefault="009D31B4" w:rsidP="00670D09">
      <w:pPr>
        <w:pStyle w:val="Prrafodelista"/>
        <w:numPr>
          <w:ilvl w:val="0"/>
          <w:numId w:val="19"/>
        </w:numPr>
        <w:spacing w:after="0" w:line="360" w:lineRule="auto"/>
        <w:jc w:val="both"/>
        <w:rPr>
          <w:rFonts w:ascii="Arial" w:hAnsi="Arial" w:cs="Arial"/>
        </w:rPr>
      </w:pPr>
      <w:r w:rsidRPr="00670D09">
        <w:rPr>
          <w:rFonts w:ascii="Arial" w:hAnsi="Arial" w:cs="Arial"/>
        </w:rPr>
        <w:t>Congreso de la república, Ley 1257 de 2008 Diario Oficial 4 de diciembre</w:t>
      </w:r>
    </w:p>
    <w:p w14:paraId="1630B348" w14:textId="77777777" w:rsidR="007029F6" w:rsidRPr="00670D09" w:rsidRDefault="007029F6" w:rsidP="00670D09">
      <w:pPr>
        <w:pStyle w:val="Prrafodelista"/>
        <w:spacing w:after="0" w:line="360" w:lineRule="auto"/>
        <w:jc w:val="both"/>
        <w:rPr>
          <w:rFonts w:ascii="Arial" w:hAnsi="Arial" w:cs="Arial"/>
        </w:rPr>
      </w:pPr>
    </w:p>
    <w:p w14:paraId="655A8860" w14:textId="77777777" w:rsidR="00670D09" w:rsidRDefault="00670D09" w:rsidP="00670D09">
      <w:pPr>
        <w:spacing w:after="0" w:line="360" w:lineRule="auto"/>
        <w:jc w:val="center"/>
        <w:rPr>
          <w:rFonts w:ascii="Arial" w:hAnsi="Arial" w:cs="Arial"/>
        </w:rPr>
        <w:sectPr w:rsidR="00670D09" w:rsidSect="00C428A6">
          <w:headerReference w:type="default" r:id="rId8"/>
          <w:footerReference w:type="default" r:id="rId9"/>
          <w:pgSz w:w="12240" w:h="15840" w:code="1"/>
          <w:pgMar w:top="1701" w:right="1134" w:bottom="1134" w:left="1701" w:header="1134" w:footer="1134" w:gutter="0"/>
          <w:cols w:space="708"/>
          <w:docGrid w:linePitch="360"/>
        </w:sectPr>
      </w:pPr>
    </w:p>
    <w:p w14:paraId="5D2EC60E" w14:textId="77777777" w:rsidR="00D75F02" w:rsidRPr="00311B77" w:rsidRDefault="00D75F02" w:rsidP="00670D09">
      <w:pPr>
        <w:spacing w:after="0" w:line="360" w:lineRule="auto"/>
        <w:rPr>
          <w:rFonts w:ascii="Arial" w:hAnsi="Arial" w:cs="Arial"/>
        </w:rPr>
      </w:pPr>
    </w:p>
    <w:p w14:paraId="6670F89A" w14:textId="77777777" w:rsidR="00670D09" w:rsidRDefault="00670D09" w:rsidP="00670D09">
      <w:pPr>
        <w:spacing w:after="0" w:line="360" w:lineRule="auto"/>
        <w:jc w:val="center"/>
        <w:rPr>
          <w:rFonts w:ascii="Arial" w:eastAsia="Calibri" w:hAnsi="Arial" w:cs="Arial"/>
          <w:bCs/>
          <w:lang w:val="es-ES" w:eastAsia="es-ES"/>
        </w:rPr>
      </w:pPr>
    </w:p>
    <w:p w14:paraId="16FE0CE8" w14:textId="77777777" w:rsidR="00670D09" w:rsidRDefault="00670D09" w:rsidP="00670D09">
      <w:pPr>
        <w:spacing w:after="0" w:line="360" w:lineRule="auto"/>
        <w:jc w:val="center"/>
        <w:rPr>
          <w:rFonts w:ascii="Arial" w:eastAsia="Calibri" w:hAnsi="Arial" w:cs="Arial"/>
          <w:bCs/>
          <w:lang w:val="es-ES" w:eastAsia="es-ES"/>
        </w:rPr>
      </w:pPr>
    </w:p>
    <w:p w14:paraId="2B41D568" w14:textId="77777777" w:rsidR="00D36FEA" w:rsidRPr="00311B77" w:rsidRDefault="00D36FEA" w:rsidP="00670D09">
      <w:pPr>
        <w:spacing w:after="0" w:line="360" w:lineRule="auto"/>
        <w:jc w:val="center"/>
        <w:rPr>
          <w:rFonts w:ascii="Arial" w:eastAsia="Calibri" w:hAnsi="Arial" w:cs="Arial"/>
          <w:bCs/>
          <w:lang w:val="es-ES" w:eastAsia="es-ES"/>
        </w:rPr>
      </w:pPr>
      <w:r w:rsidRPr="00311B77">
        <w:rPr>
          <w:rFonts w:ascii="Arial" w:eastAsia="Calibri" w:hAnsi="Arial" w:cs="Arial"/>
          <w:bCs/>
          <w:lang w:val="es-ES" w:eastAsia="es-ES"/>
        </w:rPr>
        <w:t>ANEXOS</w:t>
      </w:r>
    </w:p>
    <w:p w14:paraId="17A4C84E" w14:textId="77777777" w:rsidR="00D36FEA" w:rsidRPr="00311B77" w:rsidRDefault="00D36FEA" w:rsidP="00670D09">
      <w:pPr>
        <w:spacing w:after="0" w:line="360" w:lineRule="auto"/>
        <w:jc w:val="center"/>
        <w:rPr>
          <w:rFonts w:ascii="Arial" w:hAnsi="Arial" w:cs="Arial"/>
        </w:rPr>
      </w:pPr>
      <w:r w:rsidRPr="00311B77">
        <w:rPr>
          <w:rFonts w:ascii="Arial" w:eastAsia="Calibri" w:hAnsi="Arial" w:cs="Arial"/>
          <w:bCs/>
          <w:lang w:val="es-ES" w:eastAsia="es-ES"/>
        </w:rPr>
        <w:t>KIT 1</w:t>
      </w:r>
      <w:r w:rsidR="00670D09">
        <w:rPr>
          <w:rFonts w:ascii="Arial" w:eastAsia="Calibri" w:hAnsi="Arial" w:cs="Arial"/>
          <w:bCs/>
          <w:lang w:val="es-ES" w:eastAsia="es-ES"/>
        </w:rPr>
        <w:t xml:space="preserve"> </w:t>
      </w:r>
      <w:r w:rsidRPr="00311B77">
        <w:rPr>
          <w:rFonts w:ascii="Arial" w:eastAsia="Calibri" w:hAnsi="Arial" w:cs="Arial"/>
          <w:bCs/>
          <w:lang w:val="es-ES" w:eastAsia="es-ES"/>
        </w:rPr>
        <w:t xml:space="preserve">  DERECHOS DE LAS FAMILIAS: FAMILIA, EXPRESA Y ESCALA TUS DERECHOS</w:t>
      </w:r>
    </w:p>
    <w:p w14:paraId="27A523CA" w14:textId="77777777" w:rsidR="00D75F02" w:rsidRPr="00311B77" w:rsidRDefault="00670D09" w:rsidP="00670D09">
      <w:pPr>
        <w:spacing w:after="0" w:line="360" w:lineRule="auto"/>
        <w:rPr>
          <w:rFonts w:ascii="Arial" w:hAnsi="Arial" w:cs="Arial"/>
        </w:rPr>
      </w:pPr>
      <w:r w:rsidRPr="00311B77">
        <w:rPr>
          <w:rFonts w:ascii="Arial" w:hAnsi="Arial" w:cs="Arial"/>
          <w:noProof/>
          <w:lang w:eastAsia="es-CO"/>
        </w:rPr>
        <w:drawing>
          <wp:anchor distT="0" distB="0" distL="114300" distR="114300" simplePos="0" relativeHeight="252617728" behindDoc="0" locked="0" layoutInCell="1" allowOverlap="1" wp14:anchorId="571429FB" wp14:editId="3B9B6AC9">
            <wp:simplePos x="0" y="0"/>
            <wp:positionH relativeFrom="page">
              <wp:posOffset>1828800</wp:posOffset>
            </wp:positionH>
            <wp:positionV relativeFrom="paragraph">
              <wp:posOffset>187325</wp:posOffset>
            </wp:positionV>
            <wp:extent cx="6926400" cy="398880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3000" t="24242" r="21769" b="19243"/>
                    <a:stretch/>
                  </pic:blipFill>
                  <pic:spPr bwMode="auto">
                    <a:xfrm>
                      <a:off x="0" y="0"/>
                      <a:ext cx="6926400" cy="398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AD2DB" w14:textId="77777777" w:rsidR="00670D09" w:rsidRDefault="00670D09" w:rsidP="00670D09">
      <w:pPr>
        <w:spacing w:after="0" w:line="360" w:lineRule="auto"/>
        <w:rPr>
          <w:rFonts w:ascii="Arial" w:hAnsi="Arial" w:cs="Arial"/>
        </w:rPr>
      </w:pPr>
    </w:p>
    <w:p w14:paraId="0857C034" w14:textId="77777777" w:rsidR="00D75F02" w:rsidRPr="00670D09" w:rsidRDefault="00670D09" w:rsidP="00670D09">
      <w:pPr>
        <w:jc w:val="center"/>
        <w:rPr>
          <w:rFonts w:ascii="Arial" w:hAnsi="Arial" w:cs="Arial"/>
        </w:rPr>
      </w:pPr>
      <w:r w:rsidRPr="00311B77">
        <w:rPr>
          <w:rFonts w:ascii="Arial" w:hAnsi="Arial" w:cs="Arial"/>
          <w:noProof/>
          <w:lang w:eastAsia="es-CO"/>
        </w:rPr>
        <w:lastRenderedPageBreak/>
        <w:drawing>
          <wp:anchor distT="0" distB="0" distL="114300" distR="114300" simplePos="0" relativeHeight="251784704" behindDoc="0" locked="0" layoutInCell="1" allowOverlap="1" wp14:anchorId="545C6A60" wp14:editId="7869B80B">
            <wp:simplePos x="0" y="0"/>
            <wp:positionH relativeFrom="margin">
              <wp:align>left</wp:align>
            </wp:positionH>
            <wp:positionV relativeFrom="paragraph">
              <wp:posOffset>766445</wp:posOffset>
            </wp:positionV>
            <wp:extent cx="8390255" cy="47339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934" t="25454" r="26277" b="20208"/>
                    <a:stretch/>
                  </pic:blipFill>
                  <pic:spPr bwMode="auto">
                    <a:xfrm>
                      <a:off x="0" y="0"/>
                      <a:ext cx="8390255" cy="473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5378D" w14:textId="77777777" w:rsidR="00AA37CB" w:rsidRPr="00311B77" w:rsidRDefault="00AA37CB" w:rsidP="00670D09">
      <w:pPr>
        <w:tabs>
          <w:tab w:val="left" w:pos="10395"/>
        </w:tabs>
        <w:spacing w:after="0" w:line="360" w:lineRule="auto"/>
        <w:rPr>
          <w:rFonts w:ascii="Arial" w:hAnsi="Arial" w:cs="Arial"/>
        </w:rPr>
      </w:pPr>
    </w:p>
    <w:p w14:paraId="10E0D998" w14:textId="77777777" w:rsidR="00AA37CB" w:rsidRPr="00311B77" w:rsidRDefault="00AA37CB" w:rsidP="00670D09">
      <w:pPr>
        <w:tabs>
          <w:tab w:val="left" w:pos="10395"/>
        </w:tabs>
        <w:spacing w:after="0" w:line="360" w:lineRule="auto"/>
        <w:rPr>
          <w:rFonts w:ascii="Arial" w:hAnsi="Arial" w:cs="Arial"/>
        </w:rPr>
      </w:pPr>
    </w:p>
    <w:p w14:paraId="1D0846A1" w14:textId="77777777" w:rsidR="00B35FFE" w:rsidRDefault="00B35FFE" w:rsidP="00670D09">
      <w:pPr>
        <w:tabs>
          <w:tab w:val="left" w:pos="10395"/>
        </w:tabs>
        <w:spacing w:after="0" w:line="360" w:lineRule="auto"/>
        <w:rPr>
          <w:rFonts w:ascii="Arial" w:hAnsi="Arial" w:cs="Arial"/>
        </w:rPr>
      </w:pPr>
    </w:p>
    <w:p w14:paraId="618A60FC" w14:textId="77777777" w:rsidR="00B35FFE" w:rsidRDefault="00B35FFE" w:rsidP="00670D09">
      <w:pPr>
        <w:tabs>
          <w:tab w:val="left" w:pos="10395"/>
        </w:tabs>
        <w:spacing w:after="0" w:line="360" w:lineRule="auto"/>
        <w:rPr>
          <w:rFonts w:ascii="Arial" w:hAnsi="Arial" w:cs="Arial"/>
        </w:rPr>
      </w:pPr>
    </w:p>
    <w:p w14:paraId="14B77CDD" w14:textId="77777777" w:rsidR="00B35FFE" w:rsidRDefault="00B35FFE" w:rsidP="00670D09">
      <w:pPr>
        <w:tabs>
          <w:tab w:val="left" w:pos="10395"/>
        </w:tabs>
        <w:spacing w:after="0" w:line="360" w:lineRule="auto"/>
        <w:rPr>
          <w:rFonts w:ascii="Arial" w:hAnsi="Arial" w:cs="Arial"/>
        </w:rPr>
      </w:pPr>
    </w:p>
    <w:p w14:paraId="5E3DF18A" w14:textId="77777777" w:rsidR="00D360A7" w:rsidRDefault="00AE1AAA">
      <w:pPr>
        <w:rPr>
          <w:rFonts w:ascii="Arial" w:hAnsi="Arial" w:cs="Arial"/>
        </w:rPr>
      </w:pPr>
      <w:r w:rsidRPr="00311B77">
        <w:rPr>
          <w:rFonts w:ascii="Arial" w:hAnsi="Arial" w:cs="Arial"/>
          <w:noProof/>
          <w:lang w:eastAsia="es-CO"/>
        </w:rPr>
        <w:drawing>
          <wp:anchor distT="0" distB="0" distL="114300" distR="114300" simplePos="0" relativeHeight="252621824" behindDoc="0" locked="0" layoutInCell="1" allowOverlap="1" wp14:anchorId="0AC66FAA" wp14:editId="79B6955C">
            <wp:simplePos x="0" y="0"/>
            <wp:positionH relativeFrom="page">
              <wp:posOffset>1370965</wp:posOffset>
            </wp:positionH>
            <wp:positionV relativeFrom="paragraph">
              <wp:posOffset>364490</wp:posOffset>
            </wp:positionV>
            <wp:extent cx="7930515" cy="45002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5739" t="31230" r="24472" b="18500"/>
                    <a:stretch/>
                  </pic:blipFill>
                  <pic:spPr bwMode="auto">
                    <a:xfrm>
                      <a:off x="0" y="0"/>
                      <a:ext cx="7930515" cy="450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0A7">
        <w:rPr>
          <w:rFonts w:ascii="Arial" w:hAnsi="Arial" w:cs="Arial"/>
        </w:rPr>
        <w:br w:type="page"/>
      </w:r>
    </w:p>
    <w:p w14:paraId="09683160" w14:textId="77777777" w:rsidR="00D360A7" w:rsidRDefault="00D360A7" w:rsidP="00670D09">
      <w:pPr>
        <w:tabs>
          <w:tab w:val="left" w:pos="10395"/>
        </w:tabs>
        <w:spacing w:after="0" w:line="360" w:lineRule="auto"/>
        <w:rPr>
          <w:rFonts w:ascii="Arial" w:hAnsi="Arial" w:cs="Arial"/>
        </w:rPr>
      </w:pPr>
    </w:p>
    <w:p w14:paraId="7D3AD51C" w14:textId="77777777" w:rsidR="00D360A7" w:rsidRDefault="00D360A7" w:rsidP="00670D09">
      <w:pPr>
        <w:tabs>
          <w:tab w:val="left" w:pos="10395"/>
        </w:tabs>
        <w:spacing w:after="0" w:line="360" w:lineRule="auto"/>
        <w:rPr>
          <w:rFonts w:ascii="Arial" w:hAnsi="Arial" w:cs="Arial"/>
        </w:rPr>
      </w:pPr>
    </w:p>
    <w:p w14:paraId="550E9DF0" w14:textId="77777777" w:rsidR="00D360A7" w:rsidRDefault="00D360A7" w:rsidP="00670D09">
      <w:pPr>
        <w:tabs>
          <w:tab w:val="left" w:pos="10395"/>
        </w:tabs>
        <w:spacing w:after="0" w:line="360" w:lineRule="auto"/>
        <w:rPr>
          <w:rFonts w:ascii="Arial" w:hAnsi="Arial" w:cs="Arial"/>
        </w:rPr>
      </w:pPr>
    </w:p>
    <w:p w14:paraId="2CCDE950" w14:textId="77777777" w:rsidR="00E041F0" w:rsidRDefault="00405458" w:rsidP="00AE1AAA">
      <w:pPr>
        <w:tabs>
          <w:tab w:val="left" w:pos="10395"/>
        </w:tabs>
        <w:spacing w:after="0" w:line="360" w:lineRule="auto"/>
        <w:jc w:val="center"/>
        <w:rPr>
          <w:rFonts w:ascii="Arial" w:hAnsi="Arial" w:cs="Arial"/>
        </w:rPr>
      </w:pPr>
      <w:r w:rsidRPr="00311B77">
        <w:rPr>
          <w:rFonts w:ascii="Arial" w:hAnsi="Arial" w:cs="Arial"/>
        </w:rPr>
        <w:t>ANEXO 3</w:t>
      </w:r>
      <w:r w:rsidR="00E041F0" w:rsidRPr="00311B77">
        <w:rPr>
          <w:rFonts w:ascii="Arial" w:hAnsi="Arial" w:cs="Arial"/>
        </w:rPr>
        <w:t xml:space="preserve">: </w:t>
      </w:r>
      <w:r w:rsidR="00677D28" w:rsidRPr="00311B77">
        <w:rPr>
          <w:rFonts w:ascii="Arial" w:hAnsi="Arial" w:cs="Arial"/>
        </w:rPr>
        <w:t>l</w:t>
      </w:r>
      <w:r w:rsidR="00E041F0" w:rsidRPr="00311B77">
        <w:rPr>
          <w:rFonts w:ascii="Arial" w:hAnsi="Arial" w:cs="Arial"/>
        </w:rPr>
        <w:t>legaron las noticias de los derechos</w:t>
      </w:r>
      <w:r w:rsidR="002C481E" w:rsidRPr="00311B77">
        <w:rPr>
          <w:rFonts w:ascii="Arial" w:hAnsi="Arial" w:cs="Arial"/>
        </w:rPr>
        <w:t xml:space="preserve"> de las familias</w:t>
      </w:r>
    </w:p>
    <w:tbl>
      <w:tblPr>
        <w:tblW w:w="19086" w:type="dxa"/>
        <w:jc w:val="center"/>
        <w:tblCellMar>
          <w:left w:w="70" w:type="dxa"/>
          <w:right w:w="70" w:type="dxa"/>
        </w:tblCellMar>
        <w:tblLook w:val="04A0" w:firstRow="1" w:lastRow="0" w:firstColumn="1" w:lastColumn="0" w:noHBand="0" w:noVBand="1"/>
      </w:tblPr>
      <w:tblGrid>
        <w:gridCol w:w="19086"/>
      </w:tblGrid>
      <w:tr w:rsidR="00D360A7" w:rsidRPr="00D360A7" w14:paraId="2BC14911" w14:textId="77777777" w:rsidTr="00435CB9">
        <w:trPr>
          <w:trHeight w:val="206"/>
          <w:jc w:val="center"/>
        </w:trPr>
        <w:tc>
          <w:tcPr>
            <w:tcW w:w="19086" w:type="dxa"/>
            <w:tcBorders>
              <w:top w:val="single" w:sz="8" w:space="0" w:color="auto"/>
              <w:left w:val="single" w:sz="8" w:space="0" w:color="auto"/>
              <w:bottom w:val="nil"/>
              <w:right w:val="single" w:sz="8" w:space="0" w:color="auto"/>
            </w:tcBorders>
            <w:shd w:val="clear" w:color="auto" w:fill="auto"/>
            <w:vAlign w:val="center"/>
            <w:hideMark/>
          </w:tcPr>
          <w:p w14:paraId="727C75D4"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Noticia de última hora, ¡FAMILIA, EXPRESA Y ESCALA TUS DERECHOS!  Informa que: </w:t>
            </w:r>
          </w:p>
        </w:tc>
      </w:tr>
      <w:tr w:rsidR="00D360A7" w:rsidRPr="00D360A7" w14:paraId="3BAA9E8F" w14:textId="77777777" w:rsidTr="00435CB9">
        <w:trPr>
          <w:trHeight w:val="328"/>
          <w:jc w:val="center"/>
        </w:trPr>
        <w:tc>
          <w:tcPr>
            <w:tcW w:w="19086" w:type="dxa"/>
            <w:tcBorders>
              <w:top w:val="nil"/>
              <w:left w:val="single" w:sz="8" w:space="0" w:color="auto"/>
              <w:bottom w:val="nil"/>
              <w:right w:val="single" w:sz="8" w:space="0" w:color="auto"/>
            </w:tcBorders>
            <w:shd w:val="clear" w:color="auto" w:fill="auto"/>
            <w:vAlign w:val="center"/>
            <w:hideMark/>
          </w:tcPr>
          <w:p w14:paraId="311CDF2D"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La Ley 1361 de </w:t>
            </w:r>
            <w:proofErr w:type="gramStart"/>
            <w:r w:rsidRPr="00D360A7">
              <w:rPr>
                <w:rFonts w:ascii="Arial" w:eastAsia="Times New Roman" w:hAnsi="Arial" w:cs="Arial"/>
                <w:color w:val="000000"/>
                <w:sz w:val="21"/>
                <w:szCs w:val="21"/>
                <w:lang w:eastAsia="es-CO"/>
              </w:rPr>
              <w:t>2009  es</w:t>
            </w:r>
            <w:proofErr w:type="gramEnd"/>
            <w:r w:rsidRPr="00D360A7">
              <w:rPr>
                <w:rFonts w:ascii="Arial" w:eastAsia="Times New Roman" w:hAnsi="Arial" w:cs="Arial"/>
                <w:color w:val="000000"/>
                <w:sz w:val="21"/>
                <w:szCs w:val="21"/>
                <w:lang w:eastAsia="es-CO"/>
              </w:rPr>
              <w:t xml:space="preserve"> la  Ley de Protección Integral a la Familia, por lo tanto, deberán realizar un cuento corto donde incluyan esta ley y al terminar deberán leerlo en voz alta a los demás participantes.</w:t>
            </w:r>
          </w:p>
        </w:tc>
      </w:tr>
      <w:tr w:rsidR="00D360A7" w:rsidRPr="00D360A7" w14:paraId="3E8B72A4"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1B91AC4B"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Noticia de última hora, ¡FAMILIA, EXPRESA Y ESCALA TUS DERECHOS!  Informa que: </w:t>
            </w:r>
          </w:p>
        </w:tc>
      </w:tr>
      <w:tr w:rsidR="00D360A7" w:rsidRPr="00D360A7" w14:paraId="23532C7E" w14:textId="77777777" w:rsidTr="00435CB9">
        <w:trPr>
          <w:trHeight w:val="328"/>
          <w:jc w:val="center"/>
        </w:trPr>
        <w:tc>
          <w:tcPr>
            <w:tcW w:w="19086" w:type="dxa"/>
            <w:tcBorders>
              <w:top w:val="nil"/>
              <w:left w:val="single" w:sz="8" w:space="0" w:color="auto"/>
              <w:bottom w:val="nil"/>
              <w:right w:val="single" w:sz="8" w:space="0" w:color="auto"/>
            </w:tcBorders>
            <w:shd w:val="clear" w:color="auto" w:fill="auto"/>
            <w:vAlign w:val="center"/>
            <w:hideMark/>
          </w:tcPr>
          <w:p w14:paraId="06B9DCAA"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bCs/>
                <w:color w:val="000000"/>
                <w:sz w:val="21"/>
                <w:szCs w:val="21"/>
                <w:lang w:eastAsia="es-CO"/>
              </w:rPr>
              <w:t xml:space="preserve">LA Ley 360 de 1997 es la ley de los derechos de las víctimas de violencia </w:t>
            </w:r>
            <w:proofErr w:type="gramStart"/>
            <w:r w:rsidRPr="00D360A7">
              <w:rPr>
                <w:rFonts w:ascii="Arial" w:eastAsia="Times New Roman" w:hAnsi="Arial" w:cs="Arial"/>
                <w:bCs/>
                <w:color w:val="000000"/>
                <w:sz w:val="21"/>
                <w:szCs w:val="21"/>
                <w:lang w:eastAsia="es-CO"/>
              </w:rPr>
              <w:t>sexual,  por</w:t>
            </w:r>
            <w:proofErr w:type="gramEnd"/>
            <w:r w:rsidRPr="00D360A7">
              <w:rPr>
                <w:rFonts w:ascii="Arial" w:eastAsia="Times New Roman" w:hAnsi="Arial" w:cs="Arial"/>
                <w:bCs/>
                <w:color w:val="000000"/>
                <w:sz w:val="21"/>
                <w:szCs w:val="21"/>
                <w:lang w:eastAsia="es-CO"/>
              </w:rPr>
              <w:t xml:space="preserve"> lo tanto, deberán realizar una nota para el noticiero ¡FAMILIA, EXPRESA Y ESCALA TUS DERECHOS! e informar este derecho</w:t>
            </w:r>
          </w:p>
        </w:tc>
      </w:tr>
      <w:tr w:rsidR="00D360A7" w:rsidRPr="00D360A7" w14:paraId="2028F6E3"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48DEA33B"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Este derecho trata de:</w:t>
            </w:r>
          </w:p>
        </w:tc>
      </w:tr>
      <w:tr w:rsidR="00D360A7" w:rsidRPr="00D360A7" w14:paraId="734B4283" w14:textId="77777777" w:rsidTr="00435CB9">
        <w:trPr>
          <w:trHeight w:val="328"/>
          <w:jc w:val="center"/>
        </w:trPr>
        <w:tc>
          <w:tcPr>
            <w:tcW w:w="19086" w:type="dxa"/>
            <w:tcBorders>
              <w:top w:val="nil"/>
              <w:left w:val="single" w:sz="8" w:space="0" w:color="auto"/>
              <w:bottom w:val="nil"/>
              <w:right w:val="single" w:sz="8" w:space="0" w:color="auto"/>
            </w:tcBorders>
            <w:shd w:val="clear" w:color="auto" w:fill="auto"/>
            <w:vAlign w:val="center"/>
            <w:hideMark/>
          </w:tcPr>
          <w:p w14:paraId="5E941DE2"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Arial" w:hAnsi="Arial" w:cs="Arial"/>
                <w:color w:val="000000"/>
                <w:sz w:val="21"/>
                <w:szCs w:val="21"/>
                <w:lang w:eastAsia="es-CO"/>
              </w:rPr>
              <w:t xml:space="preserve">•       Ser tratada con dignidad, privacidad y respeto durante cualquier o actuación con </w:t>
            </w:r>
            <w:proofErr w:type="gramStart"/>
            <w:r w:rsidRPr="00D360A7">
              <w:rPr>
                <w:rFonts w:ascii="Arial" w:eastAsia="Arial" w:hAnsi="Arial" w:cs="Arial"/>
                <w:color w:val="000000"/>
                <w:sz w:val="21"/>
                <w:szCs w:val="21"/>
                <w:lang w:eastAsia="es-CO"/>
              </w:rPr>
              <w:t>fines  médicos</w:t>
            </w:r>
            <w:proofErr w:type="gramEnd"/>
            <w:r w:rsidRPr="00D360A7">
              <w:rPr>
                <w:rFonts w:ascii="Arial" w:eastAsia="Arial" w:hAnsi="Arial" w:cs="Arial"/>
                <w:color w:val="000000"/>
                <w:sz w:val="21"/>
                <w:szCs w:val="21"/>
                <w:lang w:eastAsia="es-CO"/>
              </w:rPr>
              <w:t>, legales o asistencia social.</w:t>
            </w:r>
          </w:p>
        </w:tc>
      </w:tr>
      <w:tr w:rsidR="00D360A7" w:rsidRPr="00D360A7" w14:paraId="1F7226E1"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29438C82"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Arial" w:hAnsi="Arial" w:cs="Arial"/>
                <w:color w:val="000000"/>
                <w:sz w:val="21"/>
                <w:szCs w:val="21"/>
                <w:lang w:eastAsia="es-CO"/>
              </w:rPr>
              <w:t>•       Ser informada acerca de los procedimientos legales que se derivan del hecho punible.</w:t>
            </w:r>
          </w:p>
        </w:tc>
      </w:tr>
      <w:tr w:rsidR="00D360A7" w:rsidRPr="00D360A7" w14:paraId="2FFD5F18"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794A3C6F"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Arial" w:hAnsi="Arial" w:cs="Arial"/>
                <w:color w:val="000000"/>
                <w:sz w:val="21"/>
                <w:szCs w:val="21"/>
                <w:lang w:eastAsia="es-CO"/>
              </w:rPr>
              <w:t>•       Ser informada de los servicios disponibles para atender las necesidades que le haya generado el delito.</w:t>
            </w:r>
          </w:p>
        </w:tc>
      </w:tr>
      <w:tr w:rsidR="00D360A7" w:rsidRPr="00D360A7" w14:paraId="7B7CAA43" w14:textId="77777777" w:rsidTr="00435CB9">
        <w:trPr>
          <w:trHeight w:val="328"/>
          <w:jc w:val="center"/>
        </w:trPr>
        <w:tc>
          <w:tcPr>
            <w:tcW w:w="19086" w:type="dxa"/>
            <w:tcBorders>
              <w:top w:val="nil"/>
              <w:left w:val="single" w:sz="8" w:space="0" w:color="auto"/>
              <w:bottom w:val="nil"/>
              <w:right w:val="single" w:sz="8" w:space="0" w:color="auto"/>
            </w:tcBorders>
            <w:shd w:val="clear" w:color="auto" w:fill="auto"/>
            <w:vAlign w:val="center"/>
            <w:hideMark/>
          </w:tcPr>
          <w:p w14:paraId="2635DD6F"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Arial" w:hAnsi="Arial" w:cs="Arial"/>
                <w:color w:val="000000"/>
                <w:sz w:val="21"/>
                <w:szCs w:val="21"/>
                <w:lang w:eastAsia="es-CO"/>
              </w:rPr>
              <w:t>•       Tener acceso a un servicio de orientación y consejería gratuita para ella, su familia, atendido por personal calificado.</w:t>
            </w:r>
          </w:p>
        </w:tc>
      </w:tr>
      <w:tr w:rsidR="00D360A7" w:rsidRPr="00D360A7" w14:paraId="2FF2DE2E" w14:textId="77777777" w:rsidTr="00435CB9">
        <w:trPr>
          <w:trHeight w:val="501"/>
          <w:jc w:val="center"/>
        </w:trPr>
        <w:tc>
          <w:tcPr>
            <w:tcW w:w="19086" w:type="dxa"/>
            <w:tcBorders>
              <w:top w:val="nil"/>
              <w:left w:val="single" w:sz="8" w:space="0" w:color="auto"/>
              <w:bottom w:val="single" w:sz="8" w:space="0" w:color="auto"/>
              <w:right w:val="single" w:sz="8" w:space="0" w:color="auto"/>
            </w:tcBorders>
            <w:shd w:val="clear" w:color="auto" w:fill="auto"/>
            <w:vAlign w:val="center"/>
            <w:hideMark/>
          </w:tcPr>
          <w:p w14:paraId="789CBC5B"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Arial" w:hAnsi="Arial" w:cs="Arial"/>
                <w:color w:val="000000"/>
                <w:sz w:val="21"/>
                <w:szCs w:val="21"/>
                <w:lang w:eastAsia="es-CO"/>
              </w:rPr>
              <w:t xml:space="preserve">•       Acceso gratuito a los siguientes servicios: -Examen y tratamiento para prevención de ETS, incluido el VIH SIDA; -Examen y tratamiento para trauma físico y emocional; -recopilación de evidencia médica legal; -información sobre la posibilidad de acceder a la indemnización de los perjuicios ocasionados por el delito. </w:t>
            </w:r>
          </w:p>
        </w:tc>
      </w:tr>
      <w:tr w:rsidR="00D360A7" w:rsidRPr="00D360A7" w14:paraId="71807047"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13424C93"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Noticia de última hora, ¡FAMILIA, EXPRESA Y ESCALA TUS DERECHOS!  Informa que: </w:t>
            </w:r>
          </w:p>
        </w:tc>
      </w:tr>
      <w:tr w:rsidR="00D360A7" w:rsidRPr="00D360A7" w14:paraId="71DA198A" w14:textId="77777777" w:rsidTr="00435CB9">
        <w:trPr>
          <w:trHeight w:val="492"/>
          <w:jc w:val="center"/>
        </w:trPr>
        <w:tc>
          <w:tcPr>
            <w:tcW w:w="19086" w:type="dxa"/>
            <w:tcBorders>
              <w:top w:val="nil"/>
              <w:left w:val="single" w:sz="8" w:space="0" w:color="auto"/>
              <w:bottom w:val="nil"/>
              <w:right w:val="single" w:sz="8" w:space="0" w:color="auto"/>
            </w:tcBorders>
            <w:shd w:val="clear" w:color="auto" w:fill="auto"/>
            <w:vAlign w:val="center"/>
            <w:hideMark/>
          </w:tcPr>
          <w:p w14:paraId="67603B91"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La Ley 294 de 1996, es con la cual se inician los procesos reglamentarios para responder a la obligación del estado de prevenir, investigar, sancionar la violencia intrafamiliar. Por lo tanto, deberán realizar una cartelera donde expongan esta ley a los demás participantes.</w:t>
            </w:r>
          </w:p>
        </w:tc>
      </w:tr>
      <w:tr w:rsidR="00D360A7" w:rsidRPr="00D360A7" w14:paraId="06F35F60"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5712CA9A"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Noticia de última hora, ¡FAMILIA, EXPRESA Y ESCALA TUS DERECHOS!  Informa que: </w:t>
            </w:r>
          </w:p>
        </w:tc>
      </w:tr>
      <w:tr w:rsidR="00D360A7" w:rsidRPr="00D360A7" w14:paraId="79F29FF2" w14:textId="77777777" w:rsidTr="00435CB9">
        <w:trPr>
          <w:trHeight w:val="492"/>
          <w:jc w:val="center"/>
        </w:trPr>
        <w:tc>
          <w:tcPr>
            <w:tcW w:w="19086" w:type="dxa"/>
            <w:tcBorders>
              <w:top w:val="nil"/>
              <w:left w:val="single" w:sz="8" w:space="0" w:color="auto"/>
              <w:bottom w:val="nil"/>
              <w:right w:val="single" w:sz="8" w:space="0" w:color="auto"/>
            </w:tcBorders>
            <w:shd w:val="clear" w:color="auto" w:fill="auto"/>
            <w:vAlign w:val="center"/>
            <w:hideMark/>
          </w:tcPr>
          <w:p w14:paraId="419E88CB"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La Ley 575 de 2000 Reformo la ley 294 1996 y otorgo a las comisarías de familia para dictar medidas de protección en casos de violencia intrafamiliar y esta no es conciliable. Por lo tanto, deberán realizar una dramatización corta especificando esta ley.</w:t>
            </w:r>
          </w:p>
        </w:tc>
      </w:tr>
      <w:tr w:rsidR="00D360A7" w:rsidRPr="00D360A7" w14:paraId="4A614D8C"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6BEEFCB3" w14:textId="77777777" w:rsidR="00AE1AAA" w:rsidRPr="00D360A7" w:rsidRDefault="00D360A7" w:rsidP="00435CB9">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Noticia de última hora, ¡FAMILIA, EXPRESA Y ESCALA TUS DERECHOS!  Informa que: </w:t>
            </w:r>
          </w:p>
        </w:tc>
      </w:tr>
      <w:tr w:rsidR="00D360A7" w:rsidRPr="00D360A7" w14:paraId="2AB522E0" w14:textId="77777777" w:rsidTr="00435CB9">
        <w:trPr>
          <w:trHeight w:val="667"/>
          <w:jc w:val="center"/>
        </w:trPr>
        <w:tc>
          <w:tcPr>
            <w:tcW w:w="19086" w:type="dxa"/>
            <w:tcBorders>
              <w:top w:val="nil"/>
              <w:left w:val="single" w:sz="8" w:space="0" w:color="auto"/>
              <w:bottom w:val="single" w:sz="8" w:space="0" w:color="auto"/>
              <w:right w:val="single" w:sz="8" w:space="0" w:color="auto"/>
            </w:tcBorders>
            <w:shd w:val="clear" w:color="auto" w:fill="auto"/>
            <w:vAlign w:val="center"/>
            <w:hideMark/>
          </w:tcPr>
          <w:p w14:paraId="11E8CAB4"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La ley 1257 del 2008 Incorpora la violencia sexual en el contexto intrafamiliar y agrava estos delitos. Así como en su artículo 14 LA FAMILIA tendrá el deber de promover los derechos de las mujeres en todas sus etapas vitales reconocidos, consagrados en esta ley y así mismo la eliminación de todas las formas de violencia y desigualdad contra la mujer. Por lo tanto, deberán escoger una actividad cualquiera especificando esta ley. </w:t>
            </w:r>
          </w:p>
        </w:tc>
      </w:tr>
      <w:tr w:rsidR="00D360A7" w:rsidRPr="00D360A7" w14:paraId="7B098FFB"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0207A9CB"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Noticia de última hora, ¡FAMILIA, EXPRESA Y ESCALA TUS DERECHOS!  Informa que: </w:t>
            </w:r>
          </w:p>
        </w:tc>
      </w:tr>
      <w:tr w:rsidR="00D360A7" w:rsidRPr="00D360A7" w14:paraId="5BA17A77"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38E59C14" w14:textId="77777777" w:rsidR="00D360A7" w:rsidRPr="00D360A7" w:rsidRDefault="00D360A7" w:rsidP="00D360A7">
            <w:pPr>
              <w:spacing w:after="0" w:line="240" w:lineRule="auto"/>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El Art 18 de la Ley 1098 de 2006 Derecho a la integridad personal</w:t>
            </w:r>
          </w:p>
        </w:tc>
      </w:tr>
      <w:tr w:rsidR="00D360A7" w:rsidRPr="00D360A7" w14:paraId="3201419A" w14:textId="77777777" w:rsidTr="00435CB9">
        <w:trPr>
          <w:trHeight w:val="683"/>
          <w:jc w:val="center"/>
        </w:trPr>
        <w:tc>
          <w:tcPr>
            <w:tcW w:w="19086" w:type="dxa"/>
            <w:tcBorders>
              <w:top w:val="nil"/>
              <w:left w:val="single" w:sz="8" w:space="0" w:color="auto"/>
              <w:bottom w:val="nil"/>
              <w:right w:val="single" w:sz="8" w:space="0" w:color="auto"/>
            </w:tcBorders>
            <w:shd w:val="clear" w:color="auto" w:fill="auto"/>
            <w:vAlign w:val="center"/>
            <w:hideMark/>
          </w:tcPr>
          <w:p w14:paraId="5CE400D8" w14:textId="77777777" w:rsidR="00D360A7" w:rsidRPr="00D360A7" w:rsidRDefault="00D360A7" w:rsidP="00D360A7">
            <w:pPr>
              <w:spacing w:after="0" w:line="240" w:lineRule="auto"/>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Este artículo sanciona en general, toda forma de violencia o agresión sobre el niño, la niña o el adolescente por parte de sus padres, representantes legales y cualquier otra persona. Por lo tanto, deberán realizar una nota para el noticiero ¡FAMILIA, EXPRESA Y ESCALA TUS DERECHOS! e informar este derecho y sus sanciones.</w:t>
            </w:r>
          </w:p>
        </w:tc>
      </w:tr>
      <w:tr w:rsidR="00D360A7" w:rsidRPr="00D360A7" w14:paraId="77686057" w14:textId="77777777" w:rsidTr="00435CB9">
        <w:trPr>
          <w:trHeight w:val="171"/>
          <w:jc w:val="center"/>
        </w:trPr>
        <w:tc>
          <w:tcPr>
            <w:tcW w:w="19086" w:type="dxa"/>
            <w:tcBorders>
              <w:top w:val="nil"/>
              <w:left w:val="single" w:sz="8" w:space="0" w:color="auto"/>
              <w:bottom w:val="nil"/>
              <w:right w:val="single" w:sz="8" w:space="0" w:color="auto"/>
            </w:tcBorders>
            <w:shd w:val="clear" w:color="auto" w:fill="auto"/>
            <w:vAlign w:val="center"/>
            <w:hideMark/>
          </w:tcPr>
          <w:p w14:paraId="753E7055"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Noticia de última hora, ¡FAMILIA, EXPRESA Y ESCALA TUS DERECHOS!  Informa que: </w:t>
            </w:r>
          </w:p>
        </w:tc>
      </w:tr>
      <w:tr w:rsidR="00D360A7" w:rsidRPr="00D360A7" w14:paraId="404641E5" w14:textId="77777777" w:rsidTr="00435CB9">
        <w:trPr>
          <w:trHeight w:val="596"/>
          <w:jc w:val="center"/>
        </w:trPr>
        <w:tc>
          <w:tcPr>
            <w:tcW w:w="19086" w:type="dxa"/>
            <w:tcBorders>
              <w:top w:val="nil"/>
              <w:left w:val="single" w:sz="8" w:space="0" w:color="auto"/>
              <w:bottom w:val="single" w:sz="8" w:space="0" w:color="auto"/>
              <w:right w:val="single" w:sz="8" w:space="0" w:color="auto"/>
            </w:tcBorders>
            <w:shd w:val="clear" w:color="auto" w:fill="auto"/>
            <w:vAlign w:val="center"/>
            <w:hideMark/>
          </w:tcPr>
          <w:p w14:paraId="7A44E65C" w14:textId="77777777" w:rsidR="00D360A7" w:rsidRPr="00D360A7" w:rsidRDefault="00D360A7" w:rsidP="00D360A7">
            <w:pPr>
              <w:spacing w:after="0" w:line="240" w:lineRule="auto"/>
              <w:jc w:val="both"/>
              <w:rPr>
                <w:rFonts w:ascii="Arial" w:eastAsia="Times New Roman" w:hAnsi="Arial" w:cs="Arial"/>
                <w:color w:val="000000"/>
                <w:sz w:val="21"/>
                <w:szCs w:val="21"/>
                <w:lang w:eastAsia="es-CO"/>
              </w:rPr>
            </w:pPr>
            <w:r w:rsidRPr="00D360A7">
              <w:rPr>
                <w:rFonts w:ascii="Arial" w:eastAsia="Times New Roman" w:hAnsi="Arial" w:cs="Arial"/>
                <w:color w:val="000000"/>
                <w:sz w:val="21"/>
                <w:szCs w:val="21"/>
                <w:lang w:eastAsia="es-CO"/>
              </w:rPr>
              <w:t xml:space="preserve">El art 42 constitución política. Habla sobre "Armonía y Unidad Familiar” y sus Normas para, Prevenir, Remediar, Sancionar cualquier acto de vulneración de este derecho. Por lo tanto, deberás realizar un dibujo relacionado a este derecho y tu grupo deberá adivínalo. </w:t>
            </w:r>
          </w:p>
        </w:tc>
      </w:tr>
    </w:tbl>
    <w:p w14:paraId="625ACC60" w14:textId="77777777" w:rsidR="00D360A7" w:rsidRPr="00311B77" w:rsidRDefault="00D360A7" w:rsidP="00D360A7">
      <w:pPr>
        <w:tabs>
          <w:tab w:val="left" w:pos="10395"/>
        </w:tabs>
        <w:spacing w:after="0" w:line="360" w:lineRule="auto"/>
        <w:jc w:val="center"/>
        <w:rPr>
          <w:rFonts w:ascii="Arial" w:hAnsi="Arial" w:cs="Arial"/>
        </w:rPr>
      </w:pPr>
    </w:p>
    <w:p w14:paraId="505F6514" w14:textId="77777777" w:rsidR="00E041F0" w:rsidRPr="00311B77" w:rsidRDefault="00E041F0" w:rsidP="00670D09">
      <w:pPr>
        <w:tabs>
          <w:tab w:val="left" w:pos="10395"/>
        </w:tabs>
        <w:spacing w:after="0" w:line="360" w:lineRule="auto"/>
        <w:jc w:val="both"/>
        <w:rPr>
          <w:rFonts w:ascii="Arial" w:hAnsi="Arial" w:cs="Arial"/>
        </w:rPr>
      </w:pPr>
    </w:p>
    <w:p w14:paraId="76B580CF" w14:textId="77777777" w:rsidR="00333686" w:rsidRPr="00311B77" w:rsidRDefault="00333686" w:rsidP="00670D09">
      <w:pPr>
        <w:tabs>
          <w:tab w:val="left" w:pos="10395"/>
        </w:tabs>
        <w:spacing w:after="0" w:line="360" w:lineRule="auto"/>
        <w:jc w:val="both"/>
        <w:rPr>
          <w:rFonts w:ascii="Arial" w:hAnsi="Arial" w:cs="Arial"/>
        </w:rPr>
      </w:pPr>
    </w:p>
    <w:p w14:paraId="2C1B8F85" w14:textId="77777777" w:rsidR="00333686" w:rsidRPr="00311B77" w:rsidRDefault="00333686" w:rsidP="00670D09">
      <w:pPr>
        <w:tabs>
          <w:tab w:val="left" w:pos="10395"/>
        </w:tabs>
        <w:spacing w:after="0" w:line="360" w:lineRule="auto"/>
        <w:jc w:val="both"/>
        <w:rPr>
          <w:rFonts w:ascii="Arial" w:hAnsi="Arial" w:cs="Arial"/>
        </w:rPr>
      </w:pPr>
    </w:p>
    <w:p w14:paraId="385DA0C8" w14:textId="77777777" w:rsidR="00333686" w:rsidRDefault="00405458" w:rsidP="00AE1AAA">
      <w:pPr>
        <w:spacing w:after="0" w:line="360" w:lineRule="auto"/>
        <w:jc w:val="center"/>
        <w:rPr>
          <w:rFonts w:ascii="Arial" w:hAnsi="Arial" w:cs="Arial"/>
        </w:rPr>
      </w:pPr>
      <w:r w:rsidRPr="00311B77">
        <w:rPr>
          <w:rFonts w:ascii="Arial" w:hAnsi="Arial" w:cs="Arial"/>
        </w:rPr>
        <w:t>ANEXO 4</w:t>
      </w:r>
      <w:r w:rsidR="00333686" w:rsidRPr="00311B77">
        <w:rPr>
          <w:rFonts w:ascii="Arial" w:hAnsi="Arial" w:cs="Arial"/>
        </w:rPr>
        <w:t xml:space="preserve">: llegaron las </w:t>
      </w:r>
      <w:r w:rsidRPr="00311B77">
        <w:rPr>
          <w:rFonts w:ascii="Arial" w:hAnsi="Arial" w:cs="Arial"/>
        </w:rPr>
        <w:t>cartas</w:t>
      </w:r>
    </w:p>
    <w:p w14:paraId="7AEDECB9" w14:textId="77777777" w:rsidR="002B127E" w:rsidRDefault="002B127E" w:rsidP="00AE1AAA">
      <w:pPr>
        <w:spacing w:after="0" w:line="360" w:lineRule="auto"/>
        <w:jc w:val="center"/>
        <w:rPr>
          <w:rFonts w:ascii="Arial" w:hAnsi="Arial" w:cs="Arial"/>
        </w:rPr>
      </w:pPr>
    </w:p>
    <w:p w14:paraId="149F6DC5" w14:textId="77777777" w:rsidR="002B127E" w:rsidRDefault="002B127E" w:rsidP="00AE1AAA">
      <w:pPr>
        <w:spacing w:after="0" w:line="360" w:lineRule="auto"/>
        <w:jc w:val="center"/>
        <w:rPr>
          <w:rFonts w:ascii="Arial" w:hAnsi="Arial" w:cs="Arial"/>
        </w:rPr>
      </w:pPr>
      <w:r w:rsidRPr="002B127E">
        <w:rPr>
          <w:noProof/>
          <w:lang w:eastAsia="es-CO"/>
        </w:rPr>
        <w:drawing>
          <wp:inline distT="0" distB="0" distL="0" distR="0" wp14:anchorId="6C8CEAFF" wp14:editId="75202D26">
            <wp:extent cx="5953125" cy="435255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8811" cy="4356716"/>
                    </a:xfrm>
                    <a:prstGeom prst="rect">
                      <a:avLst/>
                    </a:prstGeom>
                    <a:noFill/>
                    <a:ln>
                      <a:noFill/>
                    </a:ln>
                  </pic:spPr>
                </pic:pic>
              </a:graphicData>
            </a:graphic>
          </wp:inline>
        </w:drawing>
      </w:r>
    </w:p>
    <w:p w14:paraId="4342DC15" w14:textId="77777777" w:rsidR="002B127E" w:rsidRDefault="002B127E" w:rsidP="00AE1AAA">
      <w:pPr>
        <w:spacing w:after="0" w:line="360" w:lineRule="auto"/>
        <w:jc w:val="center"/>
        <w:rPr>
          <w:rFonts w:ascii="Arial" w:hAnsi="Arial" w:cs="Arial"/>
        </w:rPr>
      </w:pPr>
    </w:p>
    <w:p w14:paraId="7701F056" w14:textId="77777777" w:rsidR="002B127E" w:rsidRDefault="002B127E" w:rsidP="00AE1AAA">
      <w:pPr>
        <w:spacing w:after="0" w:line="360" w:lineRule="auto"/>
        <w:jc w:val="center"/>
        <w:rPr>
          <w:rFonts w:ascii="Arial" w:hAnsi="Arial" w:cs="Arial"/>
        </w:rPr>
      </w:pPr>
    </w:p>
    <w:p w14:paraId="206E03DD" w14:textId="77777777" w:rsidR="002B127E" w:rsidRDefault="002B127E" w:rsidP="00AE1AAA">
      <w:pPr>
        <w:spacing w:after="0" w:line="360" w:lineRule="auto"/>
        <w:jc w:val="center"/>
        <w:rPr>
          <w:rFonts w:ascii="Arial" w:hAnsi="Arial" w:cs="Arial"/>
        </w:rPr>
      </w:pPr>
    </w:p>
    <w:p w14:paraId="3796E910" w14:textId="77777777" w:rsidR="002B127E" w:rsidRDefault="002B127E" w:rsidP="00AE1AAA">
      <w:pPr>
        <w:spacing w:after="0" w:line="360" w:lineRule="auto"/>
        <w:jc w:val="center"/>
        <w:rPr>
          <w:rFonts w:ascii="Arial" w:hAnsi="Arial" w:cs="Arial"/>
        </w:rPr>
      </w:pPr>
    </w:p>
    <w:p w14:paraId="3377D1FF" w14:textId="77777777" w:rsidR="002B127E" w:rsidRDefault="002B127E" w:rsidP="00AE1AAA">
      <w:pPr>
        <w:spacing w:after="0" w:line="360" w:lineRule="auto"/>
        <w:jc w:val="center"/>
        <w:rPr>
          <w:rFonts w:ascii="Arial" w:hAnsi="Arial" w:cs="Arial"/>
        </w:rPr>
      </w:pPr>
      <w:r w:rsidRPr="002B127E">
        <w:rPr>
          <w:noProof/>
          <w:lang w:eastAsia="es-CO"/>
        </w:rPr>
        <w:drawing>
          <wp:inline distT="0" distB="0" distL="0" distR="0" wp14:anchorId="6E70F606" wp14:editId="7E9B41AE">
            <wp:extent cx="6257925" cy="45754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8706" cy="4575981"/>
                    </a:xfrm>
                    <a:prstGeom prst="rect">
                      <a:avLst/>
                    </a:prstGeom>
                    <a:noFill/>
                    <a:ln>
                      <a:noFill/>
                    </a:ln>
                  </pic:spPr>
                </pic:pic>
              </a:graphicData>
            </a:graphic>
          </wp:inline>
        </w:drawing>
      </w:r>
    </w:p>
    <w:p w14:paraId="16BFEC8B" w14:textId="77777777" w:rsidR="009E1EEA" w:rsidRDefault="009E1EEA" w:rsidP="00AE1AAA">
      <w:pPr>
        <w:spacing w:after="0" w:line="360" w:lineRule="auto"/>
        <w:jc w:val="center"/>
        <w:rPr>
          <w:rFonts w:ascii="Arial" w:hAnsi="Arial" w:cs="Arial"/>
        </w:rPr>
      </w:pPr>
    </w:p>
    <w:p w14:paraId="5BE26038" w14:textId="77777777" w:rsidR="009E1EEA" w:rsidRDefault="009E1EEA" w:rsidP="00AE1AAA">
      <w:pPr>
        <w:spacing w:after="0" w:line="360" w:lineRule="auto"/>
        <w:jc w:val="center"/>
        <w:rPr>
          <w:rFonts w:ascii="Arial" w:hAnsi="Arial" w:cs="Arial"/>
        </w:rPr>
      </w:pPr>
    </w:p>
    <w:p w14:paraId="16922860" w14:textId="77777777" w:rsidR="009E1EEA" w:rsidRDefault="009E1EEA" w:rsidP="00AE1AAA">
      <w:pPr>
        <w:spacing w:after="0" w:line="360" w:lineRule="auto"/>
        <w:jc w:val="center"/>
        <w:rPr>
          <w:rFonts w:ascii="Arial" w:hAnsi="Arial" w:cs="Arial"/>
        </w:rPr>
      </w:pPr>
    </w:p>
    <w:p w14:paraId="0023B129" w14:textId="77777777" w:rsidR="009E1EEA" w:rsidRDefault="009E1EEA" w:rsidP="00AE1AAA">
      <w:pPr>
        <w:spacing w:after="0" w:line="360" w:lineRule="auto"/>
        <w:jc w:val="center"/>
        <w:rPr>
          <w:rFonts w:ascii="Arial" w:hAnsi="Arial" w:cs="Arial"/>
        </w:rPr>
      </w:pPr>
    </w:p>
    <w:p w14:paraId="745033E7" w14:textId="77777777" w:rsidR="009E1EEA" w:rsidRDefault="009E1EEA" w:rsidP="00AE1AAA">
      <w:pPr>
        <w:spacing w:after="0" w:line="360" w:lineRule="auto"/>
        <w:jc w:val="center"/>
        <w:rPr>
          <w:rFonts w:ascii="Arial" w:hAnsi="Arial" w:cs="Arial"/>
        </w:rPr>
      </w:pPr>
    </w:p>
    <w:p w14:paraId="43E42619" w14:textId="77777777" w:rsidR="00E96EA7" w:rsidRDefault="00FF42AB" w:rsidP="001E6264">
      <w:pPr>
        <w:tabs>
          <w:tab w:val="left" w:pos="4215"/>
        </w:tabs>
        <w:spacing w:after="0" w:line="360" w:lineRule="auto"/>
        <w:jc w:val="center"/>
        <w:rPr>
          <w:rFonts w:ascii="Arial" w:hAnsi="Arial" w:cs="Arial"/>
        </w:rPr>
      </w:pPr>
      <w:r w:rsidRPr="00311B77">
        <w:rPr>
          <w:rFonts w:ascii="Arial" w:hAnsi="Arial" w:cs="Arial"/>
        </w:rPr>
        <w:t>ANEXO 5: fantasmas</w:t>
      </w:r>
    </w:p>
    <w:tbl>
      <w:tblPr>
        <w:tblStyle w:val="Tablaconcuadrcula"/>
        <w:tblpPr w:leftFromText="141" w:rightFromText="141" w:vertAnchor="text" w:horzAnchor="margin" w:tblpXSpec="center" w:tblpY="128"/>
        <w:tblW w:w="13353" w:type="dxa"/>
        <w:tblLook w:val="04A0" w:firstRow="1" w:lastRow="0" w:firstColumn="1" w:lastColumn="0" w:noHBand="0" w:noVBand="1"/>
      </w:tblPr>
      <w:tblGrid>
        <w:gridCol w:w="2653"/>
        <w:gridCol w:w="2539"/>
        <w:gridCol w:w="2540"/>
        <w:gridCol w:w="2856"/>
        <w:gridCol w:w="2765"/>
      </w:tblGrid>
      <w:tr w:rsidR="001E6264" w:rsidRPr="00311B77" w14:paraId="23653236" w14:textId="77777777" w:rsidTr="001E6264">
        <w:trPr>
          <w:trHeight w:val="244"/>
        </w:trPr>
        <w:tc>
          <w:tcPr>
            <w:tcW w:w="2653" w:type="dxa"/>
          </w:tcPr>
          <w:p w14:paraId="229654A4"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23872" behindDoc="0" locked="0" layoutInCell="1" allowOverlap="1" wp14:anchorId="2533BA02" wp14:editId="4C7393B3">
                  <wp:simplePos x="0" y="0"/>
                  <wp:positionH relativeFrom="column">
                    <wp:posOffset>707332</wp:posOffset>
                  </wp:positionH>
                  <wp:positionV relativeFrom="paragraph">
                    <wp:posOffset>74295</wp:posOffset>
                  </wp:positionV>
                  <wp:extent cx="439478" cy="704850"/>
                  <wp:effectExtent l="0" t="0" r="0" b="0"/>
                  <wp:wrapTopAndBottom/>
                  <wp:docPr id="578" name="Imagen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39" w:type="dxa"/>
          </w:tcPr>
          <w:p w14:paraId="7C39DCF5"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24896" behindDoc="0" locked="0" layoutInCell="1" allowOverlap="1" wp14:anchorId="08F623FB" wp14:editId="65CF0183">
                  <wp:simplePos x="0" y="0"/>
                  <wp:positionH relativeFrom="column">
                    <wp:posOffset>690187</wp:posOffset>
                  </wp:positionH>
                  <wp:positionV relativeFrom="paragraph">
                    <wp:posOffset>112395</wp:posOffset>
                  </wp:positionV>
                  <wp:extent cx="439478" cy="704850"/>
                  <wp:effectExtent l="0" t="0" r="0" b="0"/>
                  <wp:wrapTopAndBottom/>
                  <wp:docPr id="579" name="Imagen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0" w:type="dxa"/>
          </w:tcPr>
          <w:p w14:paraId="52DEAAD9" w14:textId="77777777" w:rsidR="001E6264" w:rsidRPr="00311B77" w:rsidRDefault="001E6264" w:rsidP="00994EFB">
            <w:pPr>
              <w:spacing w:line="480" w:lineRule="auto"/>
              <w:rPr>
                <w:rFonts w:ascii="Arial" w:hAnsi="Arial" w:cs="Arial"/>
                <w:noProof/>
                <w:lang w:eastAsia="es-CO"/>
              </w:rPr>
            </w:pPr>
            <w:r w:rsidRPr="00311B77">
              <w:rPr>
                <w:rFonts w:ascii="Arial" w:hAnsi="Arial" w:cs="Arial"/>
                <w:noProof/>
                <w:lang w:eastAsia="es-CO"/>
              </w:rPr>
              <w:drawing>
                <wp:anchor distT="0" distB="0" distL="114300" distR="114300" simplePos="0" relativeHeight="252625920" behindDoc="0" locked="0" layoutInCell="1" allowOverlap="1" wp14:anchorId="5179FAAC" wp14:editId="4F926A88">
                  <wp:simplePos x="0" y="0"/>
                  <wp:positionH relativeFrom="column">
                    <wp:posOffset>687012</wp:posOffset>
                  </wp:positionH>
                  <wp:positionV relativeFrom="paragraph">
                    <wp:posOffset>83820</wp:posOffset>
                  </wp:positionV>
                  <wp:extent cx="439478" cy="704850"/>
                  <wp:effectExtent l="0" t="0" r="0" b="0"/>
                  <wp:wrapTopAndBottom/>
                  <wp:docPr id="580" name="Imagen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56" w:type="dxa"/>
          </w:tcPr>
          <w:p w14:paraId="434D2CCF"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26944" behindDoc="0" locked="0" layoutInCell="1" allowOverlap="1" wp14:anchorId="3F0DB946" wp14:editId="0C89926B">
                  <wp:simplePos x="0" y="0"/>
                  <wp:positionH relativeFrom="column">
                    <wp:posOffset>845762</wp:posOffset>
                  </wp:positionH>
                  <wp:positionV relativeFrom="paragraph">
                    <wp:posOffset>131445</wp:posOffset>
                  </wp:positionV>
                  <wp:extent cx="439478" cy="704850"/>
                  <wp:effectExtent l="0" t="0" r="0" b="0"/>
                  <wp:wrapTopAndBottom/>
                  <wp:docPr id="581" name="Imagen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65" w:type="dxa"/>
          </w:tcPr>
          <w:p w14:paraId="02BCE336"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27968" behindDoc="0" locked="0" layoutInCell="1" allowOverlap="1" wp14:anchorId="14C2BA23" wp14:editId="0D6B8B16">
                  <wp:simplePos x="0" y="0"/>
                  <wp:positionH relativeFrom="column">
                    <wp:posOffset>604462</wp:posOffset>
                  </wp:positionH>
                  <wp:positionV relativeFrom="paragraph">
                    <wp:posOffset>112395</wp:posOffset>
                  </wp:positionV>
                  <wp:extent cx="439478" cy="704850"/>
                  <wp:effectExtent l="0" t="0" r="0" b="0"/>
                  <wp:wrapTopAndBottom/>
                  <wp:docPr id="582" name="Imagen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6264" w:rsidRPr="00311B77" w14:paraId="62952220" w14:textId="77777777" w:rsidTr="00994EFB">
        <w:trPr>
          <w:trHeight w:val="244"/>
        </w:trPr>
        <w:tc>
          <w:tcPr>
            <w:tcW w:w="2653" w:type="dxa"/>
          </w:tcPr>
          <w:p w14:paraId="7C43FFCF" w14:textId="77777777" w:rsidR="001E6264" w:rsidRPr="00311B77" w:rsidRDefault="001E6264" w:rsidP="001E6264">
            <w:pPr>
              <w:spacing w:line="480" w:lineRule="auto"/>
              <w:rPr>
                <w:rFonts w:ascii="Arial" w:hAnsi="Arial" w:cs="Arial"/>
              </w:rPr>
            </w:pPr>
            <w:r w:rsidRPr="00311B77">
              <w:rPr>
                <w:rFonts w:ascii="Arial" w:hAnsi="Arial" w:cs="Arial"/>
                <w:noProof/>
                <w:lang w:eastAsia="es-CO"/>
              </w:rPr>
              <w:drawing>
                <wp:anchor distT="0" distB="0" distL="114300" distR="114300" simplePos="0" relativeHeight="252630016" behindDoc="0" locked="0" layoutInCell="1" allowOverlap="1" wp14:anchorId="71C39192" wp14:editId="76B49249">
                  <wp:simplePos x="0" y="0"/>
                  <wp:positionH relativeFrom="column">
                    <wp:posOffset>707332</wp:posOffset>
                  </wp:positionH>
                  <wp:positionV relativeFrom="paragraph">
                    <wp:posOffset>74295</wp:posOffset>
                  </wp:positionV>
                  <wp:extent cx="439478" cy="704850"/>
                  <wp:effectExtent l="0" t="0" r="0" b="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39" w:type="dxa"/>
          </w:tcPr>
          <w:p w14:paraId="57B98FE6" w14:textId="77777777" w:rsidR="001E6264" w:rsidRPr="00311B77" w:rsidRDefault="001E6264" w:rsidP="001E6264">
            <w:pPr>
              <w:spacing w:line="480" w:lineRule="auto"/>
              <w:rPr>
                <w:rFonts w:ascii="Arial" w:hAnsi="Arial" w:cs="Arial"/>
              </w:rPr>
            </w:pPr>
            <w:r w:rsidRPr="00311B77">
              <w:rPr>
                <w:rFonts w:ascii="Arial" w:hAnsi="Arial" w:cs="Arial"/>
                <w:noProof/>
                <w:lang w:eastAsia="es-CO"/>
              </w:rPr>
              <w:drawing>
                <wp:anchor distT="0" distB="0" distL="114300" distR="114300" simplePos="0" relativeHeight="252631040" behindDoc="0" locked="0" layoutInCell="1" allowOverlap="1" wp14:anchorId="085CEB4A" wp14:editId="6FBB3798">
                  <wp:simplePos x="0" y="0"/>
                  <wp:positionH relativeFrom="column">
                    <wp:posOffset>690187</wp:posOffset>
                  </wp:positionH>
                  <wp:positionV relativeFrom="paragraph">
                    <wp:posOffset>112395</wp:posOffset>
                  </wp:positionV>
                  <wp:extent cx="439478" cy="704850"/>
                  <wp:effectExtent l="0" t="0" r="0" b="0"/>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0" w:type="dxa"/>
          </w:tcPr>
          <w:p w14:paraId="04D25362" w14:textId="77777777" w:rsidR="001E6264" w:rsidRPr="00311B77" w:rsidRDefault="001E6264" w:rsidP="001E6264">
            <w:pPr>
              <w:spacing w:line="480" w:lineRule="auto"/>
              <w:rPr>
                <w:rFonts w:ascii="Arial" w:hAnsi="Arial" w:cs="Arial"/>
                <w:noProof/>
                <w:lang w:eastAsia="es-CO"/>
              </w:rPr>
            </w:pPr>
            <w:r w:rsidRPr="00311B77">
              <w:rPr>
                <w:rFonts w:ascii="Arial" w:hAnsi="Arial" w:cs="Arial"/>
                <w:noProof/>
                <w:lang w:eastAsia="es-CO"/>
              </w:rPr>
              <w:drawing>
                <wp:anchor distT="0" distB="0" distL="114300" distR="114300" simplePos="0" relativeHeight="252632064" behindDoc="0" locked="0" layoutInCell="1" allowOverlap="1" wp14:anchorId="7C50A785" wp14:editId="3D378956">
                  <wp:simplePos x="0" y="0"/>
                  <wp:positionH relativeFrom="column">
                    <wp:posOffset>687012</wp:posOffset>
                  </wp:positionH>
                  <wp:positionV relativeFrom="paragraph">
                    <wp:posOffset>83820</wp:posOffset>
                  </wp:positionV>
                  <wp:extent cx="439478" cy="704850"/>
                  <wp:effectExtent l="0" t="0" r="0"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56" w:type="dxa"/>
          </w:tcPr>
          <w:p w14:paraId="13D58E80" w14:textId="77777777" w:rsidR="001E6264" w:rsidRPr="00311B77" w:rsidRDefault="001E6264" w:rsidP="001E6264">
            <w:pPr>
              <w:spacing w:line="480" w:lineRule="auto"/>
              <w:rPr>
                <w:rFonts w:ascii="Arial" w:hAnsi="Arial" w:cs="Arial"/>
              </w:rPr>
            </w:pPr>
            <w:r w:rsidRPr="00311B77">
              <w:rPr>
                <w:rFonts w:ascii="Arial" w:hAnsi="Arial" w:cs="Arial"/>
                <w:noProof/>
                <w:lang w:eastAsia="es-CO"/>
              </w:rPr>
              <w:drawing>
                <wp:anchor distT="0" distB="0" distL="114300" distR="114300" simplePos="0" relativeHeight="252633088" behindDoc="0" locked="0" layoutInCell="1" allowOverlap="1" wp14:anchorId="169C7100" wp14:editId="0AA7CECA">
                  <wp:simplePos x="0" y="0"/>
                  <wp:positionH relativeFrom="column">
                    <wp:posOffset>845762</wp:posOffset>
                  </wp:positionH>
                  <wp:positionV relativeFrom="paragraph">
                    <wp:posOffset>131445</wp:posOffset>
                  </wp:positionV>
                  <wp:extent cx="439478" cy="704850"/>
                  <wp:effectExtent l="0" t="0" r="0" b="0"/>
                  <wp:wrapTopAndBottom/>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65" w:type="dxa"/>
          </w:tcPr>
          <w:p w14:paraId="02C88B50" w14:textId="77777777" w:rsidR="001E6264" w:rsidRPr="00311B77" w:rsidRDefault="001E6264" w:rsidP="001E6264">
            <w:pPr>
              <w:spacing w:line="480" w:lineRule="auto"/>
              <w:rPr>
                <w:rFonts w:ascii="Arial" w:hAnsi="Arial" w:cs="Arial"/>
              </w:rPr>
            </w:pPr>
            <w:r w:rsidRPr="00311B77">
              <w:rPr>
                <w:rFonts w:ascii="Arial" w:hAnsi="Arial" w:cs="Arial"/>
                <w:noProof/>
                <w:lang w:eastAsia="es-CO"/>
              </w:rPr>
              <w:drawing>
                <wp:anchor distT="0" distB="0" distL="114300" distR="114300" simplePos="0" relativeHeight="252634112" behindDoc="0" locked="0" layoutInCell="1" allowOverlap="1" wp14:anchorId="62B4E14A" wp14:editId="5033BFC7">
                  <wp:simplePos x="0" y="0"/>
                  <wp:positionH relativeFrom="column">
                    <wp:posOffset>604462</wp:posOffset>
                  </wp:positionH>
                  <wp:positionV relativeFrom="paragraph">
                    <wp:posOffset>112395</wp:posOffset>
                  </wp:positionV>
                  <wp:extent cx="439478" cy="704850"/>
                  <wp:effectExtent l="0" t="0" r="0" b="0"/>
                  <wp:wrapTopAndBottom/>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6264" w:rsidRPr="00311B77" w14:paraId="1116B75C" w14:textId="77777777" w:rsidTr="00994EFB">
        <w:trPr>
          <w:trHeight w:val="244"/>
        </w:trPr>
        <w:tc>
          <w:tcPr>
            <w:tcW w:w="2653" w:type="dxa"/>
          </w:tcPr>
          <w:p w14:paraId="0E4B09F6"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36160" behindDoc="0" locked="0" layoutInCell="1" allowOverlap="1" wp14:anchorId="6C5124B5" wp14:editId="7FFA37C6">
                  <wp:simplePos x="0" y="0"/>
                  <wp:positionH relativeFrom="column">
                    <wp:posOffset>707332</wp:posOffset>
                  </wp:positionH>
                  <wp:positionV relativeFrom="paragraph">
                    <wp:posOffset>74295</wp:posOffset>
                  </wp:positionV>
                  <wp:extent cx="439478" cy="704850"/>
                  <wp:effectExtent l="0" t="0" r="0" b="0"/>
                  <wp:wrapTopAndBottom/>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39" w:type="dxa"/>
          </w:tcPr>
          <w:p w14:paraId="6FC9CECC"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37184" behindDoc="0" locked="0" layoutInCell="1" allowOverlap="1" wp14:anchorId="3D3AA93B" wp14:editId="0E7B117B">
                  <wp:simplePos x="0" y="0"/>
                  <wp:positionH relativeFrom="column">
                    <wp:posOffset>690187</wp:posOffset>
                  </wp:positionH>
                  <wp:positionV relativeFrom="paragraph">
                    <wp:posOffset>112395</wp:posOffset>
                  </wp:positionV>
                  <wp:extent cx="439478" cy="704850"/>
                  <wp:effectExtent l="0" t="0" r="0" b="0"/>
                  <wp:wrapTopAndBottom/>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0" w:type="dxa"/>
          </w:tcPr>
          <w:p w14:paraId="2C0F5D4C" w14:textId="77777777" w:rsidR="001E6264" w:rsidRPr="00311B77" w:rsidRDefault="001E6264" w:rsidP="00994EFB">
            <w:pPr>
              <w:spacing w:line="480" w:lineRule="auto"/>
              <w:rPr>
                <w:rFonts w:ascii="Arial" w:hAnsi="Arial" w:cs="Arial"/>
                <w:noProof/>
                <w:lang w:eastAsia="es-CO"/>
              </w:rPr>
            </w:pPr>
            <w:r w:rsidRPr="00311B77">
              <w:rPr>
                <w:rFonts w:ascii="Arial" w:hAnsi="Arial" w:cs="Arial"/>
                <w:noProof/>
                <w:lang w:eastAsia="es-CO"/>
              </w:rPr>
              <w:drawing>
                <wp:anchor distT="0" distB="0" distL="114300" distR="114300" simplePos="0" relativeHeight="252638208" behindDoc="0" locked="0" layoutInCell="1" allowOverlap="1" wp14:anchorId="225A5561" wp14:editId="7E8A3ED4">
                  <wp:simplePos x="0" y="0"/>
                  <wp:positionH relativeFrom="column">
                    <wp:posOffset>687012</wp:posOffset>
                  </wp:positionH>
                  <wp:positionV relativeFrom="paragraph">
                    <wp:posOffset>83820</wp:posOffset>
                  </wp:positionV>
                  <wp:extent cx="439478" cy="704850"/>
                  <wp:effectExtent l="0" t="0" r="0" b="0"/>
                  <wp:wrapTopAndBottom/>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56" w:type="dxa"/>
          </w:tcPr>
          <w:p w14:paraId="647B09BE"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39232" behindDoc="0" locked="0" layoutInCell="1" allowOverlap="1" wp14:anchorId="18994DFE" wp14:editId="4C51D03B">
                  <wp:simplePos x="0" y="0"/>
                  <wp:positionH relativeFrom="column">
                    <wp:posOffset>845762</wp:posOffset>
                  </wp:positionH>
                  <wp:positionV relativeFrom="paragraph">
                    <wp:posOffset>131445</wp:posOffset>
                  </wp:positionV>
                  <wp:extent cx="439478" cy="704850"/>
                  <wp:effectExtent l="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65" w:type="dxa"/>
          </w:tcPr>
          <w:p w14:paraId="5F31B5C2" w14:textId="77777777" w:rsidR="001E6264" w:rsidRPr="00311B77" w:rsidRDefault="001E6264" w:rsidP="00994EFB">
            <w:pPr>
              <w:spacing w:line="480" w:lineRule="auto"/>
              <w:rPr>
                <w:rFonts w:ascii="Arial" w:hAnsi="Arial" w:cs="Arial"/>
              </w:rPr>
            </w:pPr>
            <w:r w:rsidRPr="00311B77">
              <w:rPr>
                <w:rFonts w:ascii="Arial" w:hAnsi="Arial" w:cs="Arial"/>
                <w:noProof/>
                <w:lang w:eastAsia="es-CO"/>
              </w:rPr>
              <w:drawing>
                <wp:anchor distT="0" distB="0" distL="114300" distR="114300" simplePos="0" relativeHeight="252640256" behindDoc="0" locked="0" layoutInCell="1" allowOverlap="1" wp14:anchorId="79AE41CB" wp14:editId="2D1F0B33">
                  <wp:simplePos x="0" y="0"/>
                  <wp:positionH relativeFrom="column">
                    <wp:posOffset>604462</wp:posOffset>
                  </wp:positionH>
                  <wp:positionV relativeFrom="paragraph">
                    <wp:posOffset>112395</wp:posOffset>
                  </wp:positionV>
                  <wp:extent cx="439478" cy="704850"/>
                  <wp:effectExtent l="0" t="0" r="0" b="0"/>
                  <wp:wrapTopAndBottom/>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265" t="35652" r="55330" b="29027"/>
                          <a:stretch/>
                        </pic:blipFill>
                        <pic:spPr bwMode="auto">
                          <a:xfrm>
                            <a:off x="0" y="0"/>
                            <a:ext cx="441197" cy="70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F84FCC5" w14:textId="77777777" w:rsidR="00E96EA7" w:rsidRPr="00311B77" w:rsidRDefault="00E96EA7" w:rsidP="00670D09">
      <w:pPr>
        <w:spacing w:after="0" w:line="360" w:lineRule="auto"/>
        <w:jc w:val="center"/>
        <w:rPr>
          <w:rFonts w:ascii="Arial" w:hAnsi="Arial" w:cs="Arial"/>
        </w:rPr>
      </w:pPr>
    </w:p>
    <w:p w14:paraId="1BE1DBD3" w14:textId="77777777" w:rsidR="00E96EA7" w:rsidRPr="00311B77" w:rsidRDefault="00E96EA7" w:rsidP="00670D09">
      <w:pPr>
        <w:spacing w:after="0" w:line="360" w:lineRule="auto"/>
        <w:jc w:val="center"/>
        <w:rPr>
          <w:rFonts w:ascii="Arial" w:hAnsi="Arial" w:cs="Arial"/>
        </w:rPr>
      </w:pPr>
    </w:p>
    <w:p w14:paraId="42BAE15A" w14:textId="77777777" w:rsidR="00E96EA7" w:rsidRPr="00311B77" w:rsidRDefault="00E96EA7" w:rsidP="00670D09">
      <w:pPr>
        <w:spacing w:after="0" w:line="360" w:lineRule="auto"/>
        <w:jc w:val="center"/>
        <w:rPr>
          <w:rFonts w:ascii="Arial" w:hAnsi="Arial" w:cs="Arial"/>
        </w:rPr>
      </w:pPr>
    </w:p>
    <w:p w14:paraId="16642046" w14:textId="77777777" w:rsidR="001E6264" w:rsidRDefault="001E6264">
      <w:pPr>
        <w:rPr>
          <w:rFonts w:ascii="Arial" w:hAnsi="Arial" w:cs="Arial"/>
        </w:rPr>
      </w:pPr>
      <w:r>
        <w:rPr>
          <w:rFonts w:ascii="Arial" w:hAnsi="Arial" w:cs="Arial"/>
        </w:rPr>
        <w:br w:type="page"/>
      </w:r>
    </w:p>
    <w:p w14:paraId="1A36EA75" w14:textId="77777777" w:rsidR="00E96EA7" w:rsidRPr="00311B77" w:rsidRDefault="00E96EA7" w:rsidP="00670D09">
      <w:pPr>
        <w:spacing w:after="0" w:line="360" w:lineRule="auto"/>
        <w:jc w:val="center"/>
        <w:rPr>
          <w:rFonts w:ascii="Arial" w:hAnsi="Arial" w:cs="Arial"/>
        </w:rPr>
      </w:pPr>
    </w:p>
    <w:p w14:paraId="47CD59DA" w14:textId="77777777" w:rsidR="00B35FFE" w:rsidRDefault="00B35FFE" w:rsidP="00670D09">
      <w:pPr>
        <w:spacing w:after="0" w:line="360" w:lineRule="auto"/>
        <w:rPr>
          <w:rFonts w:ascii="Arial" w:hAnsi="Arial" w:cs="Arial"/>
        </w:rPr>
      </w:pPr>
    </w:p>
    <w:p w14:paraId="2BFCE7BF" w14:textId="77777777" w:rsidR="00B35FFE" w:rsidRDefault="00B35FFE" w:rsidP="00670D09">
      <w:pPr>
        <w:spacing w:after="0" w:line="360" w:lineRule="auto"/>
        <w:rPr>
          <w:rFonts w:ascii="Arial" w:hAnsi="Arial" w:cs="Arial"/>
        </w:rPr>
      </w:pPr>
    </w:p>
    <w:p w14:paraId="20536547" w14:textId="77777777" w:rsidR="001E6264" w:rsidRDefault="001E6264" w:rsidP="001E6264">
      <w:pPr>
        <w:jc w:val="center"/>
        <w:rPr>
          <w:rFonts w:ascii="Arial" w:hAnsi="Arial" w:cs="Arial"/>
        </w:rPr>
      </w:pPr>
    </w:p>
    <w:p w14:paraId="3A6114EF" w14:textId="77777777" w:rsidR="00E96EA7" w:rsidRDefault="001E6264" w:rsidP="001E6264">
      <w:pPr>
        <w:jc w:val="center"/>
        <w:rPr>
          <w:rFonts w:ascii="Arial" w:hAnsi="Arial" w:cs="Arial"/>
        </w:rPr>
      </w:pPr>
      <w:r>
        <w:rPr>
          <w:rFonts w:ascii="Arial" w:hAnsi="Arial" w:cs="Arial"/>
        </w:rPr>
        <w:t>A</w:t>
      </w:r>
      <w:r w:rsidR="002578DE" w:rsidRPr="00311B77">
        <w:rPr>
          <w:rFonts w:ascii="Arial" w:hAnsi="Arial" w:cs="Arial"/>
        </w:rPr>
        <w:t>NEXO 6</w:t>
      </w:r>
      <w:r w:rsidR="00FF42AB" w:rsidRPr="00311B77">
        <w:rPr>
          <w:rFonts w:ascii="Arial" w:hAnsi="Arial" w:cs="Arial"/>
        </w:rPr>
        <w:t>: caritas felices</w:t>
      </w:r>
    </w:p>
    <w:tbl>
      <w:tblPr>
        <w:tblStyle w:val="Tablaconcuadrcula"/>
        <w:tblW w:w="0" w:type="auto"/>
        <w:tblLook w:val="04A0" w:firstRow="1" w:lastRow="0" w:firstColumn="1" w:lastColumn="0" w:noHBand="0" w:noVBand="1"/>
      </w:tblPr>
      <w:tblGrid>
        <w:gridCol w:w="1298"/>
        <w:gridCol w:w="1298"/>
        <w:gridCol w:w="1299"/>
        <w:gridCol w:w="1299"/>
        <w:gridCol w:w="1300"/>
        <w:gridCol w:w="1300"/>
        <w:gridCol w:w="1300"/>
        <w:gridCol w:w="1300"/>
        <w:gridCol w:w="1300"/>
        <w:gridCol w:w="1300"/>
      </w:tblGrid>
      <w:tr w:rsidR="004F5DAA" w:rsidRPr="00311B77" w14:paraId="717AFF37" w14:textId="77777777" w:rsidTr="001E6264">
        <w:trPr>
          <w:trHeight w:val="1012"/>
        </w:trPr>
        <w:tc>
          <w:tcPr>
            <w:tcW w:w="1298" w:type="dxa"/>
          </w:tcPr>
          <w:p w14:paraId="396CDAE2"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51168" behindDoc="0" locked="0" layoutInCell="1" allowOverlap="1" wp14:anchorId="1AFD6026" wp14:editId="055E4343">
                  <wp:simplePos x="0" y="0"/>
                  <wp:positionH relativeFrom="column">
                    <wp:posOffset>229870</wp:posOffset>
                  </wp:positionH>
                  <wp:positionV relativeFrom="paragraph">
                    <wp:posOffset>80645</wp:posOffset>
                  </wp:positionV>
                  <wp:extent cx="472440" cy="472440"/>
                  <wp:effectExtent l="0" t="0" r="3810" b="3810"/>
                  <wp:wrapNone/>
                  <wp:docPr id="33" name="Imagen 33"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8" w:type="dxa"/>
          </w:tcPr>
          <w:p w14:paraId="2015E393"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53216" behindDoc="0" locked="0" layoutInCell="1" allowOverlap="1" wp14:anchorId="0C471053" wp14:editId="1D49EF5C">
                  <wp:simplePos x="0" y="0"/>
                  <wp:positionH relativeFrom="column">
                    <wp:posOffset>212582</wp:posOffset>
                  </wp:positionH>
                  <wp:positionV relativeFrom="paragraph">
                    <wp:posOffset>39077</wp:posOffset>
                  </wp:positionV>
                  <wp:extent cx="472440" cy="472440"/>
                  <wp:effectExtent l="0" t="0" r="3810" b="3810"/>
                  <wp:wrapNone/>
                  <wp:docPr id="592" name="Imagen 592"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9" w:type="dxa"/>
          </w:tcPr>
          <w:p w14:paraId="02C83F38"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55264" behindDoc="0" locked="0" layoutInCell="1" allowOverlap="1" wp14:anchorId="38706088" wp14:editId="4A341F84">
                  <wp:simplePos x="0" y="0"/>
                  <wp:positionH relativeFrom="column">
                    <wp:posOffset>225396</wp:posOffset>
                  </wp:positionH>
                  <wp:positionV relativeFrom="paragraph">
                    <wp:posOffset>80174</wp:posOffset>
                  </wp:positionV>
                  <wp:extent cx="472440" cy="472440"/>
                  <wp:effectExtent l="0" t="0" r="3810" b="3810"/>
                  <wp:wrapNone/>
                  <wp:docPr id="593" name="Imagen 593"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9" w:type="dxa"/>
          </w:tcPr>
          <w:p w14:paraId="572DFF64"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57312" behindDoc="0" locked="0" layoutInCell="1" allowOverlap="1" wp14:anchorId="4CA9EA30" wp14:editId="2D8A081C">
                  <wp:simplePos x="0" y="0"/>
                  <wp:positionH relativeFrom="column">
                    <wp:posOffset>176566</wp:posOffset>
                  </wp:positionH>
                  <wp:positionV relativeFrom="paragraph">
                    <wp:posOffset>69900</wp:posOffset>
                  </wp:positionV>
                  <wp:extent cx="472440" cy="472440"/>
                  <wp:effectExtent l="0" t="0" r="3810" b="3810"/>
                  <wp:wrapNone/>
                  <wp:docPr id="594" name="Imagen 594"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00" w:type="dxa"/>
          </w:tcPr>
          <w:p w14:paraId="1AAB7414"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59360" behindDoc="0" locked="0" layoutInCell="1" allowOverlap="1" wp14:anchorId="2365D764" wp14:editId="1504DA2B">
                  <wp:simplePos x="0" y="0"/>
                  <wp:positionH relativeFrom="column">
                    <wp:posOffset>219682</wp:posOffset>
                  </wp:positionH>
                  <wp:positionV relativeFrom="paragraph">
                    <wp:posOffset>39078</wp:posOffset>
                  </wp:positionV>
                  <wp:extent cx="472440" cy="472440"/>
                  <wp:effectExtent l="0" t="0" r="3810" b="3810"/>
                  <wp:wrapNone/>
                  <wp:docPr id="595" name="Imagen 595"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00" w:type="dxa"/>
          </w:tcPr>
          <w:p w14:paraId="3E90D817"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61408" behindDoc="0" locked="0" layoutInCell="1" allowOverlap="1" wp14:anchorId="763257FE" wp14:editId="0466AA35">
                  <wp:simplePos x="0" y="0"/>
                  <wp:positionH relativeFrom="column">
                    <wp:posOffset>253044</wp:posOffset>
                  </wp:positionH>
                  <wp:positionV relativeFrom="paragraph">
                    <wp:posOffset>59626</wp:posOffset>
                  </wp:positionV>
                  <wp:extent cx="472440" cy="472440"/>
                  <wp:effectExtent l="0" t="0" r="3810" b="3810"/>
                  <wp:wrapNone/>
                  <wp:docPr id="596" name="Imagen 596"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00" w:type="dxa"/>
          </w:tcPr>
          <w:p w14:paraId="55BEC65E"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63456" behindDoc="0" locked="0" layoutInCell="1" allowOverlap="1" wp14:anchorId="719C5B56" wp14:editId="1668F944">
                  <wp:simplePos x="0" y="0"/>
                  <wp:positionH relativeFrom="column">
                    <wp:posOffset>141933</wp:posOffset>
                  </wp:positionH>
                  <wp:positionV relativeFrom="paragraph">
                    <wp:posOffset>80174</wp:posOffset>
                  </wp:positionV>
                  <wp:extent cx="472440" cy="472440"/>
                  <wp:effectExtent l="0" t="0" r="3810" b="3810"/>
                  <wp:wrapNone/>
                  <wp:docPr id="597" name="Imagen 597"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00" w:type="dxa"/>
          </w:tcPr>
          <w:p w14:paraId="12CCE017"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65504" behindDoc="0" locked="0" layoutInCell="1" allowOverlap="1" wp14:anchorId="542F6577" wp14:editId="3954762D">
                  <wp:simplePos x="0" y="0"/>
                  <wp:positionH relativeFrom="column">
                    <wp:posOffset>206118</wp:posOffset>
                  </wp:positionH>
                  <wp:positionV relativeFrom="paragraph">
                    <wp:posOffset>69900</wp:posOffset>
                  </wp:positionV>
                  <wp:extent cx="472440" cy="472440"/>
                  <wp:effectExtent l="0" t="0" r="3810" b="3810"/>
                  <wp:wrapNone/>
                  <wp:docPr id="598" name="Imagen 598"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00" w:type="dxa"/>
          </w:tcPr>
          <w:p w14:paraId="58BD80F6"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67552" behindDoc="0" locked="0" layoutInCell="1" allowOverlap="1" wp14:anchorId="78465E0F" wp14:editId="3E934AC1">
                  <wp:simplePos x="0" y="0"/>
                  <wp:positionH relativeFrom="column">
                    <wp:posOffset>238960</wp:posOffset>
                  </wp:positionH>
                  <wp:positionV relativeFrom="paragraph">
                    <wp:posOffset>59626</wp:posOffset>
                  </wp:positionV>
                  <wp:extent cx="472440" cy="472440"/>
                  <wp:effectExtent l="0" t="0" r="3810" b="3810"/>
                  <wp:wrapNone/>
                  <wp:docPr id="599" name="Imagen 599"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00" w:type="dxa"/>
          </w:tcPr>
          <w:p w14:paraId="79093674"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69600" behindDoc="0" locked="0" layoutInCell="1" allowOverlap="1" wp14:anchorId="33A797C5" wp14:editId="3F76293F">
                  <wp:simplePos x="0" y="0"/>
                  <wp:positionH relativeFrom="column">
                    <wp:posOffset>220952</wp:posOffset>
                  </wp:positionH>
                  <wp:positionV relativeFrom="paragraph">
                    <wp:posOffset>69900</wp:posOffset>
                  </wp:positionV>
                  <wp:extent cx="472440" cy="472440"/>
                  <wp:effectExtent l="0" t="0" r="3810" b="3810"/>
                  <wp:wrapNone/>
                  <wp:docPr id="600" name="Imagen 600"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69DE395" w14:textId="77777777" w:rsidR="004F5DAA" w:rsidRPr="00311B77" w:rsidRDefault="004F5DAA" w:rsidP="00670D09">
      <w:pPr>
        <w:spacing w:after="0" w:line="360" w:lineRule="auto"/>
        <w:rPr>
          <w:rFonts w:ascii="Arial" w:hAnsi="Arial" w:cs="Arial"/>
        </w:rPr>
      </w:pPr>
    </w:p>
    <w:tbl>
      <w:tblPr>
        <w:tblStyle w:val="Tablaconcuadrcula"/>
        <w:tblW w:w="0" w:type="auto"/>
        <w:tblLook w:val="04A0" w:firstRow="1" w:lastRow="0" w:firstColumn="1" w:lastColumn="0" w:noHBand="0" w:noVBand="1"/>
      </w:tblPr>
      <w:tblGrid>
        <w:gridCol w:w="1730"/>
        <w:gridCol w:w="1731"/>
        <w:gridCol w:w="1732"/>
        <w:gridCol w:w="1732"/>
        <w:gridCol w:w="1732"/>
        <w:gridCol w:w="1732"/>
        <w:gridCol w:w="1732"/>
        <w:gridCol w:w="1732"/>
        <w:gridCol w:w="1732"/>
        <w:gridCol w:w="1732"/>
      </w:tblGrid>
      <w:tr w:rsidR="004F5DAA" w:rsidRPr="00311B77" w14:paraId="2D836F4E" w14:textId="77777777" w:rsidTr="005B5146">
        <w:trPr>
          <w:trHeight w:val="1012"/>
        </w:trPr>
        <w:tc>
          <w:tcPr>
            <w:tcW w:w="1759" w:type="dxa"/>
          </w:tcPr>
          <w:p w14:paraId="423095AF"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1648" behindDoc="0" locked="0" layoutInCell="1" allowOverlap="1" wp14:anchorId="33193712" wp14:editId="69627791">
                  <wp:simplePos x="0" y="0"/>
                  <wp:positionH relativeFrom="column">
                    <wp:posOffset>229870</wp:posOffset>
                  </wp:positionH>
                  <wp:positionV relativeFrom="paragraph">
                    <wp:posOffset>80645</wp:posOffset>
                  </wp:positionV>
                  <wp:extent cx="472440" cy="472440"/>
                  <wp:effectExtent l="0" t="0" r="3810" b="3810"/>
                  <wp:wrapNone/>
                  <wp:docPr id="601" name="Imagen 601"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59" w:type="dxa"/>
          </w:tcPr>
          <w:p w14:paraId="5CEB2A26"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2672" behindDoc="0" locked="0" layoutInCell="1" allowOverlap="1" wp14:anchorId="0191E134" wp14:editId="54792E1A">
                  <wp:simplePos x="0" y="0"/>
                  <wp:positionH relativeFrom="column">
                    <wp:posOffset>212582</wp:posOffset>
                  </wp:positionH>
                  <wp:positionV relativeFrom="paragraph">
                    <wp:posOffset>39077</wp:posOffset>
                  </wp:positionV>
                  <wp:extent cx="472440" cy="472440"/>
                  <wp:effectExtent l="0" t="0" r="3810" b="3810"/>
                  <wp:wrapNone/>
                  <wp:docPr id="602" name="Imagen 602"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44BCC9E6"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3696" behindDoc="0" locked="0" layoutInCell="1" allowOverlap="1" wp14:anchorId="47EA8DB6" wp14:editId="0C4B6480">
                  <wp:simplePos x="0" y="0"/>
                  <wp:positionH relativeFrom="column">
                    <wp:posOffset>225396</wp:posOffset>
                  </wp:positionH>
                  <wp:positionV relativeFrom="paragraph">
                    <wp:posOffset>80174</wp:posOffset>
                  </wp:positionV>
                  <wp:extent cx="472440" cy="472440"/>
                  <wp:effectExtent l="0" t="0" r="3810" b="3810"/>
                  <wp:wrapNone/>
                  <wp:docPr id="603" name="Imagen 603"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199A4B15"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4720" behindDoc="0" locked="0" layoutInCell="1" allowOverlap="1" wp14:anchorId="435B2CC2" wp14:editId="1BD0F967">
                  <wp:simplePos x="0" y="0"/>
                  <wp:positionH relativeFrom="column">
                    <wp:posOffset>176566</wp:posOffset>
                  </wp:positionH>
                  <wp:positionV relativeFrom="paragraph">
                    <wp:posOffset>69900</wp:posOffset>
                  </wp:positionV>
                  <wp:extent cx="472440" cy="472440"/>
                  <wp:effectExtent l="0" t="0" r="3810" b="3810"/>
                  <wp:wrapNone/>
                  <wp:docPr id="604" name="Imagen 604"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4F3F25E4"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5744" behindDoc="0" locked="0" layoutInCell="1" allowOverlap="1" wp14:anchorId="3AFC9F9D" wp14:editId="0884108C">
                  <wp:simplePos x="0" y="0"/>
                  <wp:positionH relativeFrom="column">
                    <wp:posOffset>219682</wp:posOffset>
                  </wp:positionH>
                  <wp:positionV relativeFrom="paragraph">
                    <wp:posOffset>39078</wp:posOffset>
                  </wp:positionV>
                  <wp:extent cx="472440" cy="472440"/>
                  <wp:effectExtent l="0" t="0" r="3810" b="3810"/>
                  <wp:wrapNone/>
                  <wp:docPr id="605" name="Imagen 605"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449D7DAF"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6768" behindDoc="0" locked="0" layoutInCell="1" allowOverlap="1" wp14:anchorId="4D7B7B6A" wp14:editId="153A5FF6">
                  <wp:simplePos x="0" y="0"/>
                  <wp:positionH relativeFrom="column">
                    <wp:posOffset>253044</wp:posOffset>
                  </wp:positionH>
                  <wp:positionV relativeFrom="paragraph">
                    <wp:posOffset>59626</wp:posOffset>
                  </wp:positionV>
                  <wp:extent cx="472440" cy="472440"/>
                  <wp:effectExtent l="0" t="0" r="3810" b="3810"/>
                  <wp:wrapNone/>
                  <wp:docPr id="606" name="Imagen 606"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68EB84F4"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7792" behindDoc="0" locked="0" layoutInCell="1" allowOverlap="1" wp14:anchorId="7B801AA8" wp14:editId="7C8BAB5E">
                  <wp:simplePos x="0" y="0"/>
                  <wp:positionH relativeFrom="column">
                    <wp:posOffset>141933</wp:posOffset>
                  </wp:positionH>
                  <wp:positionV relativeFrom="paragraph">
                    <wp:posOffset>80174</wp:posOffset>
                  </wp:positionV>
                  <wp:extent cx="472440" cy="472440"/>
                  <wp:effectExtent l="0" t="0" r="3810" b="3810"/>
                  <wp:wrapNone/>
                  <wp:docPr id="607" name="Imagen 607"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2E587170"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8816" behindDoc="0" locked="0" layoutInCell="1" allowOverlap="1" wp14:anchorId="153A3D99" wp14:editId="7659C137">
                  <wp:simplePos x="0" y="0"/>
                  <wp:positionH relativeFrom="column">
                    <wp:posOffset>206118</wp:posOffset>
                  </wp:positionH>
                  <wp:positionV relativeFrom="paragraph">
                    <wp:posOffset>69900</wp:posOffset>
                  </wp:positionV>
                  <wp:extent cx="472440" cy="472440"/>
                  <wp:effectExtent l="0" t="0" r="3810" b="3810"/>
                  <wp:wrapNone/>
                  <wp:docPr id="608" name="Imagen 608"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1204A5A4"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79840" behindDoc="0" locked="0" layoutInCell="1" allowOverlap="1" wp14:anchorId="6C564261" wp14:editId="443D768E">
                  <wp:simplePos x="0" y="0"/>
                  <wp:positionH relativeFrom="column">
                    <wp:posOffset>238960</wp:posOffset>
                  </wp:positionH>
                  <wp:positionV relativeFrom="paragraph">
                    <wp:posOffset>59626</wp:posOffset>
                  </wp:positionV>
                  <wp:extent cx="472440" cy="472440"/>
                  <wp:effectExtent l="0" t="0" r="3810" b="3810"/>
                  <wp:wrapNone/>
                  <wp:docPr id="609" name="Imagen 609"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575330C9"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0864" behindDoc="0" locked="0" layoutInCell="1" allowOverlap="1" wp14:anchorId="04F9EE0C" wp14:editId="032DE847">
                  <wp:simplePos x="0" y="0"/>
                  <wp:positionH relativeFrom="column">
                    <wp:posOffset>220952</wp:posOffset>
                  </wp:positionH>
                  <wp:positionV relativeFrom="paragraph">
                    <wp:posOffset>69900</wp:posOffset>
                  </wp:positionV>
                  <wp:extent cx="472440" cy="472440"/>
                  <wp:effectExtent l="0" t="0" r="3810" b="3810"/>
                  <wp:wrapNone/>
                  <wp:docPr id="610" name="Imagen 610"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651C679" w14:textId="77777777" w:rsidR="004F5DAA" w:rsidRPr="00311B77" w:rsidRDefault="004F5DAA" w:rsidP="00670D09">
      <w:pPr>
        <w:spacing w:after="0" w:line="360" w:lineRule="auto"/>
        <w:rPr>
          <w:rFonts w:ascii="Arial" w:hAnsi="Arial" w:cs="Arial"/>
        </w:rPr>
      </w:pPr>
    </w:p>
    <w:tbl>
      <w:tblPr>
        <w:tblStyle w:val="Tablaconcuadrcula"/>
        <w:tblW w:w="0" w:type="auto"/>
        <w:tblLook w:val="04A0" w:firstRow="1" w:lastRow="0" w:firstColumn="1" w:lastColumn="0" w:noHBand="0" w:noVBand="1"/>
      </w:tblPr>
      <w:tblGrid>
        <w:gridCol w:w="1730"/>
        <w:gridCol w:w="1731"/>
        <w:gridCol w:w="1732"/>
        <w:gridCol w:w="1732"/>
        <w:gridCol w:w="1732"/>
        <w:gridCol w:w="1732"/>
        <w:gridCol w:w="1732"/>
        <w:gridCol w:w="1732"/>
        <w:gridCol w:w="1732"/>
        <w:gridCol w:w="1732"/>
      </w:tblGrid>
      <w:tr w:rsidR="004F5DAA" w:rsidRPr="00311B77" w14:paraId="145895B5" w14:textId="77777777" w:rsidTr="005B5146">
        <w:trPr>
          <w:trHeight w:val="1012"/>
        </w:trPr>
        <w:tc>
          <w:tcPr>
            <w:tcW w:w="1759" w:type="dxa"/>
          </w:tcPr>
          <w:p w14:paraId="2A37E035"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2912" behindDoc="0" locked="0" layoutInCell="1" allowOverlap="1" wp14:anchorId="13349BD3" wp14:editId="644AB1B0">
                  <wp:simplePos x="0" y="0"/>
                  <wp:positionH relativeFrom="column">
                    <wp:posOffset>229870</wp:posOffset>
                  </wp:positionH>
                  <wp:positionV relativeFrom="paragraph">
                    <wp:posOffset>80645</wp:posOffset>
                  </wp:positionV>
                  <wp:extent cx="472440" cy="472440"/>
                  <wp:effectExtent l="0" t="0" r="3810" b="3810"/>
                  <wp:wrapNone/>
                  <wp:docPr id="611" name="Imagen 611"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59" w:type="dxa"/>
          </w:tcPr>
          <w:p w14:paraId="3CA11956"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3936" behindDoc="0" locked="0" layoutInCell="1" allowOverlap="1" wp14:anchorId="208F9B16" wp14:editId="403D4EEB">
                  <wp:simplePos x="0" y="0"/>
                  <wp:positionH relativeFrom="column">
                    <wp:posOffset>212582</wp:posOffset>
                  </wp:positionH>
                  <wp:positionV relativeFrom="paragraph">
                    <wp:posOffset>39077</wp:posOffset>
                  </wp:positionV>
                  <wp:extent cx="472440" cy="472440"/>
                  <wp:effectExtent l="0" t="0" r="3810" b="3810"/>
                  <wp:wrapNone/>
                  <wp:docPr id="612" name="Imagen 612"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0B55C80B"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4960" behindDoc="0" locked="0" layoutInCell="1" allowOverlap="1" wp14:anchorId="0B09627E" wp14:editId="02143C71">
                  <wp:simplePos x="0" y="0"/>
                  <wp:positionH relativeFrom="column">
                    <wp:posOffset>225396</wp:posOffset>
                  </wp:positionH>
                  <wp:positionV relativeFrom="paragraph">
                    <wp:posOffset>80174</wp:posOffset>
                  </wp:positionV>
                  <wp:extent cx="472440" cy="472440"/>
                  <wp:effectExtent l="0" t="0" r="3810" b="3810"/>
                  <wp:wrapNone/>
                  <wp:docPr id="613" name="Imagen 613"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74E812A1"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5984" behindDoc="0" locked="0" layoutInCell="1" allowOverlap="1" wp14:anchorId="5D5F6529" wp14:editId="2FB8B2E2">
                  <wp:simplePos x="0" y="0"/>
                  <wp:positionH relativeFrom="column">
                    <wp:posOffset>176566</wp:posOffset>
                  </wp:positionH>
                  <wp:positionV relativeFrom="paragraph">
                    <wp:posOffset>69900</wp:posOffset>
                  </wp:positionV>
                  <wp:extent cx="472440" cy="472440"/>
                  <wp:effectExtent l="0" t="0" r="3810" b="3810"/>
                  <wp:wrapNone/>
                  <wp:docPr id="614" name="Imagen 614"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061F9304"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7008" behindDoc="0" locked="0" layoutInCell="1" allowOverlap="1" wp14:anchorId="5BB3628A" wp14:editId="0BD82B31">
                  <wp:simplePos x="0" y="0"/>
                  <wp:positionH relativeFrom="column">
                    <wp:posOffset>219682</wp:posOffset>
                  </wp:positionH>
                  <wp:positionV relativeFrom="paragraph">
                    <wp:posOffset>39078</wp:posOffset>
                  </wp:positionV>
                  <wp:extent cx="472440" cy="472440"/>
                  <wp:effectExtent l="0" t="0" r="3810" b="3810"/>
                  <wp:wrapNone/>
                  <wp:docPr id="615" name="Imagen 615"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0457C2EB"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8032" behindDoc="0" locked="0" layoutInCell="1" allowOverlap="1" wp14:anchorId="7EFDAF38" wp14:editId="6537EEED">
                  <wp:simplePos x="0" y="0"/>
                  <wp:positionH relativeFrom="column">
                    <wp:posOffset>253044</wp:posOffset>
                  </wp:positionH>
                  <wp:positionV relativeFrom="paragraph">
                    <wp:posOffset>59626</wp:posOffset>
                  </wp:positionV>
                  <wp:extent cx="472440" cy="472440"/>
                  <wp:effectExtent l="0" t="0" r="3810" b="3810"/>
                  <wp:wrapNone/>
                  <wp:docPr id="616" name="Imagen 616"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35DD6945"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89056" behindDoc="0" locked="0" layoutInCell="1" allowOverlap="1" wp14:anchorId="2DD5F668" wp14:editId="045AB460">
                  <wp:simplePos x="0" y="0"/>
                  <wp:positionH relativeFrom="column">
                    <wp:posOffset>141933</wp:posOffset>
                  </wp:positionH>
                  <wp:positionV relativeFrom="paragraph">
                    <wp:posOffset>80174</wp:posOffset>
                  </wp:positionV>
                  <wp:extent cx="472440" cy="472440"/>
                  <wp:effectExtent l="0" t="0" r="3810" b="3810"/>
                  <wp:wrapNone/>
                  <wp:docPr id="617" name="Imagen 617"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0A1C42E1"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0080" behindDoc="0" locked="0" layoutInCell="1" allowOverlap="1" wp14:anchorId="26C66A05" wp14:editId="24DDFC90">
                  <wp:simplePos x="0" y="0"/>
                  <wp:positionH relativeFrom="column">
                    <wp:posOffset>206118</wp:posOffset>
                  </wp:positionH>
                  <wp:positionV relativeFrom="paragraph">
                    <wp:posOffset>69900</wp:posOffset>
                  </wp:positionV>
                  <wp:extent cx="472440" cy="472440"/>
                  <wp:effectExtent l="0" t="0" r="3810" b="3810"/>
                  <wp:wrapNone/>
                  <wp:docPr id="618" name="Imagen 618"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793E57CC"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1104" behindDoc="0" locked="0" layoutInCell="1" allowOverlap="1" wp14:anchorId="732EE35F" wp14:editId="68D5A327">
                  <wp:simplePos x="0" y="0"/>
                  <wp:positionH relativeFrom="column">
                    <wp:posOffset>238960</wp:posOffset>
                  </wp:positionH>
                  <wp:positionV relativeFrom="paragraph">
                    <wp:posOffset>59626</wp:posOffset>
                  </wp:positionV>
                  <wp:extent cx="472440" cy="472440"/>
                  <wp:effectExtent l="0" t="0" r="3810" b="3810"/>
                  <wp:wrapNone/>
                  <wp:docPr id="619" name="Imagen 619"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67BB37CD"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2128" behindDoc="0" locked="0" layoutInCell="1" allowOverlap="1" wp14:anchorId="66E101E2" wp14:editId="61121876">
                  <wp:simplePos x="0" y="0"/>
                  <wp:positionH relativeFrom="column">
                    <wp:posOffset>220952</wp:posOffset>
                  </wp:positionH>
                  <wp:positionV relativeFrom="paragraph">
                    <wp:posOffset>69900</wp:posOffset>
                  </wp:positionV>
                  <wp:extent cx="472440" cy="472440"/>
                  <wp:effectExtent l="0" t="0" r="3810" b="3810"/>
                  <wp:wrapNone/>
                  <wp:docPr id="620" name="Imagen 620"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573F940" w14:textId="77777777" w:rsidR="004F5DAA" w:rsidRPr="00311B77" w:rsidRDefault="004F5DAA" w:rsidP="00670D09">
      <w:pPr>
        <w:spacing w:after="0" w:line="360" w:lineRule="auto"/>
        <w:rPr>
          <w:rFonts w:ascii="Arial" w:hAnsi="Arial" w:cs="Arial"/>
        </w:rPr>
      </w:pPr>
    </w:p>
    <w:tbl>
      <w:tblPr>
        <w:tblStyle w:val="Tablaconcuadrcula"/>
        <w:tblW w:w="0" w:type="auto"/>
        <w:tblLook w:val="04A0" w:firstRow="1" w:lastRow="0" w:firstColumn="1" w:lastColumn="0" w:noHBand="0" w:noVBand="1"/>
      </w:tblPr>
      <w:tblGrid>
        <w:gridCol w:w="1730"/>
        <w:gridCol w:w="1731"/>
        <w:gridCol w:w="1732"/>
        <w:gridCol w:w="1732"/>
        <w:gridCol w:w="1732"/>
        <w:gridCol w:w="1732"/>
        <w:gridCol w:w="1732"/>
        <w:gridCol w:w="1732"/>
        <w:gridCol w:w="1732"/>
        <w:gridCol w:w="1732"/>
      </w:tblGrid>
      <w:tr w:rsidR="004F5DAA" w:rsidRPr="00311B77" w14:paraId="661CD922" w14:textId="77777777" w:rsidTr="005B5146">
        <w:trPr>
          <w:trHeight w:val="1012"/>
        </w:trPr>
        <w:tc>
          <w:tcPr>
            <w:tcW w:w="1759" w:type="dxa"/>
          </w:tcPr>
          <w:p w14:paraId="6D2DE470"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4176" behindDoc="0" locked="0" layoutInCell="1" allowOverlap="1" wp14:anchorId="0E414D26" wp14:editId="7A395BF4">
                  <wp:simplePos x="0" y="0"/>
                  <wp:positionH relativeFrom="column">
                    <wp:posOffset>229870</wp:posOffset>
                  </wp:positionH>
                  <wp:positionV relativeFrom="paragraph">
                    <wp:posOffset>80645</wp:posOffset>
                  </wp:positionV>
                  <wp:extent cx="472440" cy="472440"/>
                  <wp:effectExtent l="0" t="0" r="3810" b="3810"/>
                  <wp:wrapNone/>
                  <wp:docPr id="621" name="Imagen 621"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59" w:type="dxa"/>
          </w:tcPr>
          <w:p w14:paraId="14A194E0"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5200" behindDoc="0" locked="0" layoutInCell="1" allowOverlap="1" wp14:anchorId="0589A5D7" wp14:editId="0CABE8DF">
                  <wp:simplePos x="0" y="0"/>
                  <wp:positionH relativeFrom="column">
                    <wp:posOffset>212582</wp:posOffset>
                  </wp:positionH>
                  <wp:positionV relativeFrom="paragraph">
                    <wp:posOffset>39077</wp:posOffset>
                  </wp:positionV>
                  <wp:extent cx="472440" cy="472440"/>
                  <wp:effectExtent l="0" t="0" r="3810" b="3810"/>
                  <wp:wrapNone/>
                  <wp:docPr id="622" name="Imagen 622"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15D91657"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6224" behindDoc="0" locked="0" layoutInCell="1" allowOverlap="1" wp14:anchorId="3A117C98" wp14:editId="4BE594EE">
                  <wp:simplePos x="0" y="0"/>
                  <wp:positionH relativeFrom="column">
                    <wp:posOffset>225396</wp:posOffset>
                  </wp:positionH>
                  <wp:positionV relativeFrom="paragraph">
                    <wp:posOffset>80174</wp:posOffset>
                  </wp:positionV>
                  <wp:extent cx="472440" cy="472440"/>
                  <wp:effectExtent l="0" t="0" r="3810" b="3810"/>
                  <wp:wrapNone/>
                  <wp:docPr id="623" name="Imagen 623"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443ACD97"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7248" behindDoc="0" locked="0" layoutInCell="1" allowOverlap="1" wp14:anchorId="418F53C4" wp14:editId="328D4FDC">
                  <wp:simplePos x="0" y="0"/>
                  <wp:positionH relativeFrom="column">
                    <wp:posOffset>176566</wp:posOffset>
                  </wp:positionH>
                  <wp:positionV relativeFrom="paragraph">
                    <wp:posOffset>69900</wp:posOffset>
                  </wp:positionV>
                  <wp:extent cx="472440" cy="472440"/>
                  <wp:effectExtent l="0" t="0" r="3810" b="3810"/>
                  <wp:wrapNone/>
                  <wp:docPr id="624" name="Imagen 624"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1EEDE65C"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8272" behindDoc="0" locked="0" layoutInCell="1" allowOverlap="1" wp14:anchorId="723D7399" wp14:editId="3A88BC21">
                  <wp:simplePos x="0" y="0"/>
                  <wp:positionH relativeFrom="column">
                    <wp:posOffset>219682</wp:posOffset>
                  </wp:positionH>
                  <wp:positionV relativeFrom="paragraph">
                    <wp:posOffset>39078</wp:posOffset>
                  </wp:positionV>
                  <wp:extent cx="472440" cy="472440"/>
                  <wp:effectExtent l="0" t="0" r="3810" b="3810"/>
                  <wp:wrapNone/>
                  <wp:docPr id="625" name="Imagen 625"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27AB1C5C"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599296" behindDoc="0" locked="0" layoutInCell="1" allowOverlap="1" wp14:anchorId="2AA60818" wp14:editId="3E914CD9">
                  <wp:simplePos x="0" y="0"/>
                  <wp:positionH relativeFrom="column">
                    <wp:posOffset>253044</wp:posOffset>
                  </wp:positionH>
                  <wp:positionV relativeFrom="paragraph">
                    <wp:posOffset>59626</wp:posOffset>
                  </wp:positionV>
                  <wp:extent cx="472440" cy="472440"/>
                  <wp:effectExtent l="0" t="0" r="3810" b="3810"/>
                  <wp:wrapNone/>
                  <wp:docPr id="626" name="Imagen 626"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6A6BAD17"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0320" behindDoc="0" locked="0" layoutInCell="1" allowOverlap="1" wp14:anchorId="673DE949" wp14:editId="4D2B8829">
                  <wp:simplePos x="0" y="0"/>
                  <wp:positionH relativeFrom="column">
                    <wp:posOffset>141933</wp:posOffset>
                  </wp:positionH>
                  <wp:positionV relativeFrom="paragraph">
                    <wp:posOffset>80174</wp:posOffset>
                  </wp:positionV>
                  <wp:extent cx="472440" cy="472440"/>
                  <wp:effectExtent l="0" t="0" r="3810" b="3810"/>
                  <wp:wrapNone/>
                  <wp:docPr id="627" name="Imagen 627"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3FDC49FC"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1344" behindDoc="0" locked="0" layoutInCell="1" allowOverlap="1" wp14:anchorId="1A13634A" wp14:editId="74D4D1EA">
                  <wp:simplePos x="0" y="0"/>
                  <wp:positionH relativeFrom="column">
                    <wp:posOffset>206118</wp:posOffset>
                  </wp:positionH>
                  <wp:positionV relativeFrom="paragraph">
                    <wp:posOffset>69900</wp:posOffset>
                  </wp:positionV>
                  <wp:extent cx="472440" cy="472440"/>
                  <wp:effectExtent l="0" t="0" r="3810" b="3810"/>
                  <wp:wrapNone/>
                  <wp:docPr id="628" name="Imagen 628"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010F2157"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2368" behindDoc="0" locked="0" layoutInCell="1" allowOverlap="1" wp14:anchorId="2385FB84" wp14:editId="660EB405">
                  <wp:simplePos x="0" y="0"/>
                  <wp:positionH relativeFrom="column">
                    <wp:posOffset>238960</wp:posOffset>
                  </wp:positionH>
                  <wp:positionV relativeFrom="paragraph">
                    <wp:posOffset>59626</wp:posOffset>
                  </wp:positionV>
                  <wp:extent cx="472440" cy="472440"/>
                  <wp:effectExtent l="0" t="0" r="3810" b="3810"/>
                  <wp:wrapNone/>
                  <wp:docPr id="629" name="Imagen 629"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3C7EC373"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3392" behindDoc="0" locked="0" layoutInCell="1" allowOverlap="1" wp14:anchorId="5D1CFF14" wp14:editId="3C72853F">
                  <wp:simplePos x="0" y="0"/>
                  <wp:positionH relativeFrom="column">
                    <wp:posOffset>220952</wp:posOffset>
                  </wp:positionH>
                  <wp:positionV relativeFrom="paragraph">
                    <wp:posOffset>69900</wp:posOffset>
                  </wp:positionV>
                  <wp:extent cx="472440" cy="472440"/>
                  <wp:effectExtent l="0" t="0" r="3810" b="3810"/>
                  <wp:wrapNone/>
                  <wp:docPr id="630" name="Imagen 630"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BC2E828" w14:textId="77777777" w:rsidR="004F5DAA" w:rsidRPr="00311B77" w:rsidRDefault="004F5DAA" w:rsidP="00670D09">
      <w:pPr>
        <w:spacing w:after="0" w:line="360" w:lineRule="auto"/>
        <w:rPr>
          <w:rFonts w:ascii="Arial" w:hAnsi="Arial" w:cs="Arial"/>
        </w:rPr>
      </w:pPr>
    </w:p>
    <w:tbl>
      <w:tblPr>
        <w:tblStyle w:val="Tablaconcuadrcula"/>
        <w:tblW w:w="0" w:type="auto"/>
        <w:tblLook w:val="04A0" w:firstRow="1" w:lastRow="0" w:firstColumn="1" w:lastColumn="0" w:noHBand="0" w:noVBand="1"/>
      </w:tblPr>
      <w:tblGrid>
        <w:gridCol w:w="1730"/>
        <w:gridCol w:w="1731"/>
        <w:gridCol w:w="1732"/>
        <w:gridCol w:w="1732"/>
        <w:gridCol w:w="1732"/>
        <w:gridCol w:w="1732"/>
        <w:gridCol w:w="1732"/>
        <w:gridCol w:w="1732"/>
        <w:gridCol w:w="1732"/>
        <w:gridCol w:w="1732"/>
      </w:tblGrid>
      <w:tr w:rsidR="004F5DAA" w:rsidRPr="00311B77" w14:paraId="2DEF72C8" w14:textId="77777777" w:rsidTr="005B5146">
        <w:trPr>
          <w:trHeight w:val="1012"/>
        </w:trPr>
        <w:tc>
          <w:tcPr>
            <w:tcW w:w="1759" w:type="dxa"/>
          </w:tcPr>
          <w:p w14:paraId="7F513B91"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5440" behindDoc="0" locked="0" layoutInCell="1" allowOverlap="1" wp14:anchorId="106E99B5" wp14:editId="7E0B63BB">
                  <wp:simplePos x="0" y="0"/>
                  <wp:positionH relativeFrom="column">
                    <wp:posOffset>229870</wp:posOffset>
                  </wp:positionH>
                  <wp:positionV relativeFrom="paragraph">
                    <wp:posOffset>80645</wp:posOffset>
                  </wp:positionV>
                  <wp:extent cx="472440" cy="472440"/>
                  <wp:effectExtent l="0" t="0" r="3810" b="3810"/>
                  <wp:wrapNone/>
                  <wp:docPr id="631" name="Imagen 631"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59" w:type="dxa"/>
          </w:tcPr>
          <w:p w14:paraId="6A671F63"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6464" behindDoc="0" locked="0" layoutInCell="1" allowOverlap="1" wp14:anchorId="15FDF8DE" wp14:editId="4B4120E8">
                  <wp:simplePos x="0" y="0"/>
                  <wp:positionH relativeFrom="column">
                    <wp:posOffset>212582</wp:posOffset>
                  </wp:positionH>
                  <wp:positionV relativeFrom="paragraph">
                    <wp:posOffset>39077</wp:posOffset>
                  </wp:positionV>
                  <wp:extent cx="472440" cy="472440"/>
                  <wp:effectExtent l="0" t="0" r="3810" b="3810"/>
                  <wp:wrapNone/>
                  <wp:docPr id="632" name="Imagen 632"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112C0098"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7488" behindDoc="0" locked="0" layoutInCell="1" allowOverlap="1" wp14:anchorId="1C985055" wp14:editId="1A4E7D83">
                  <wp:simplePos x="0" y="0"/>
                  <wp:positionH relativeFrom="column">
                    <wp:posOffset>225396</wp:posOffset>
                  </wp:positionH>
                  <wp:positionV relativeFrom="paragraph">
                    <wp:posOffset>80174</wp:posOffset>
                  </wp:positionV>
                  <wp:extent cx="472440" cy="472440"/>
                  <wp:effectExtent l="0" t="0" r="3810" b="3810"/>
                  <wp:wrapNone/>
                  <wp:docPr id="633" name="Imagen 633"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601F82B6"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8512" behindDoc="0" locked="0" layoutInCell="1" allowOverlap="1" wp14:anchorId="5031B9A5" wp14:editId="1EABCB7B">
                  <wp:simplePos x="0" y="0"/>
                  <wp:positionH relativeFrom="column">
                    <wp:posOffset>176566</wp:posOffset>
                  </wp:positionH>
                  <wp:positionV relativeFrom="paragraph">
                    <wp:posOffset>69900</wp:posOffset>
                  </wp:positionV>
                  <wp:extent cx="472440" cy="472440"/>
                  <wp:effectExtent l="0" t="0" r="3810" b="3810"/>
                  <wp:wrapNone/>
                  <wp:docPr id="634" name="Imagen 634"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33E66280"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09536" behindDoc="0" locked="0" layoutInCell="1" allowOverlap="1" wp14:anchorId="3FA9EDAC" wp14:editId="750FBDF7">
                  <wp:simplePos x="0" y="0"/>
                  <wp:positionH relativeFrom="column">
                    <wp:posOffset>219682</wp:posOffset>
                  </wp:positionH>
                  <wp:positionV relativeFrom="paragraph">
                    <wp:posOffset>39078</wp:posOffset>
                  </wp:positionV>
                  <wp:extent cx="472440" cy="472440"/>
                  <wp:effectExtent l="0" t="0" r="3810" b="3810"/>
                  <wp:wrapNone/>
                  <wp:docPr id="635" name="Imagen 635"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285D8EEF"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10560" behindDoc="0" locked="0" layoutInCell="1" allowOverlap="1" wp14:anchorId="77F7AECE" wp14:editId="73F9FB43">
                  <wp:simplePos x="0" y="0"/>
                  <wp:positionH relativeFrom="column">
                    <wp:posOffset>253044</wp:posOffset>
                  </wp:positionH>
                  <wp:positionV relativeFrom="paragraph">
                    <wp:posOffset>59626</wp:posOffset>
                  </wp:positionV>
                  <wp:extent cx="472440" cy="472440"/>
                  <wp:effectExtent l="0" t="0" r="3810" b="3810"/>
                  <wp:wrapNone/>
                  <wp:docPr id="636" name="Imagen 636"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284136C6"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11584" behindDoc="0" locked="0" layoutInCell="1" allowOverlap="1" wp14:anchorId="58291EDE" wp14:editId="3C920949">
                  <wp:simplePos x="0" y="0"/>
                  <wp:positionH relativeFrom="column">
                    <wp:posOffset>141933</wp:posOffset>
                  </wp:positionH>
                  <wp:positionV relativeFrom="paragraph">
                    <wp:posOffset>80174</wp:posOffset>
                  </wp:positionV>
                  <wp:extent cx="472440" cy="472440"/>
                  <wp:effectExtent l="0" t="0" r="3810" b="3810"/>
                  <wp:wrapNone/>
                  <wp:docPr id="637" name="Imagen 637"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68DF1C80"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12608" behindDoc="0" locked="0" layoutInCell="1" allowOverlap="1" wp14:anchorId="497AF8CE" wp14:editId="0DA7D506">
                  <wp:simplePos x="0" y="0"/>
                  <wp:positionH relativeFrom="column">
                    <wp:posOffset>206118</wp:posOffset>
                  </wp:positionH>
                  <wp:positionV relativeFrom="paragraph">
                    <wp:posOffset>69900</wp:posOffset>
                  </wp:positionV>
                  <wp:extent cx="472440" cy="472440"/>
                  <wp:effectExtent l="0" t="0" r="3810" b="3810"/>
                  <wp:wrapNone/>
                  <wp:docPr id="638" name="Imagen 638"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52553AC8"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13632" behindDoc="0" locked="0" layoutInCell="1" allowOverlap="1" wp14:anchorId="7AA40704" wp14:editId="01AE1B5E">
                  <wp:simplePos x="0" y="0"/>
                  <wp:positionH relativeFrom="column">
                    <wp:posOffset>238960</wp:posOffset>
                  </wp:positionH>
                  <wp:positionV relativeFrom="paragraph">
                    <wp:posOffset>59626</wp:posOffset>
                  </wp:positionV>
                  <wp:extent cx="472440" cy="472440"/>
                  <wp:effectExtent l="0" t="0" r="3810" b="3810"/>
                  <wp:wrapNone/>
                  <wp:docPr id="639" name="Imagen 639"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60" w:type="dxa"/>
          </w:tcPr>
          <w:p w14:paraId="2ABCF428" w14:textId="77777777" w:rsidR="004F5DAA" w:rsidRPr="00311B77" w:rsidRDefault="004F5DAA" w:rsidP="00670D09">
            <w:pPr>
              <w:tabs>
                <w:tab w:val="left" w:pos="10395"/>
              </w:tabs>
              <w:spacing w:line="360" w:lineRule="auto"/>
              <w:rPr>
                <w:rFonts w:ascii="Arial" w:hAnsi="Arial" w:cs="Arial"/>
              </w:rPr>
            </w:pPr>
            <w:r w:rsidRPr="00311B77">
              <w:rPr>
                <w:rFonts w:ascii="Arial" w:hAnsi="Arial" w:cs="Arial"/>
                <w:noProof/>
                <w:lang w:eastAsia="es-CO"/>
              </w:rPr>
              <w:drawing>
                <wp:anchor distT="0" distB="0" distL="114300" distR="114300" simplePos="0" relativeHeight="252614656" behindDoc="0" locked="0" layoutInCell="1" allowOverlap="1" wp14:anchorId="0F5CA2D1" wp14:editId="6FDEF235">
                  <wp:simplePos x="0" y="0"/>
                  <wp:positionH relativeFrom="column">
                    <wp:posOffset>220952</wp:posOffset>
                  </wp:positionH>
                  <wp:positionV relativeFrom="paragraph">
                    <wp:posOffset>69900</wp:posOffset>
                  </wp:positionV>
                  <wp:extent cx="472440" cy="472440"/>
                  <wp:effectExtent l="0" t="0" r="3810" b="3810"/>
                  <wp:wrapNone/>
                  <wp:docPr id="640" name="Imagen 640" descr="Vectores redondeados del Emoticon con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es redondeados del Emoticon con movimien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442" r="50352" b="73973"/>
                          <a:stretch/>
                        </pic:blipFill>
                        <pic:spPr bwMode="auto">
                          <a:xfrm>
                            <a:off x="0" y="0"/>
                            <a:ext cx="4724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6132ABC" w14:textId="77777777" w:rsidR="00FC5682" w:rsidRPr="00311B77" w:rsidRDefault="00FC5682" w:rsidP="00670D09">
      <w:pPr>
        <w:tabs>
          <w:tab w:val="left" w:pos="10395"/>
        </w:tabs>
        <w:spacing w:after="0" w:line="360" w:lineRule="auto"/>
        <w:rPr>
          <w:rFonts w:ascii="Arial" w:hAnsi="Arial" w:cs="Arial"/>
        </w:rPr>
      </w:pPr>
    </w:p>
    <w:p w14:paraId="385B6476" w14:textId="77777777" w:rsidR="00D36FEA" w:rsidRPr="00311B77" w:rsidRDefault="00D36FEA" w:rsidP="00670D09">
      <w:pPr>
        <w:spacing w:after="0" w:line="360" w:lineRule="auto"/>
        <w:jc w:val="center"/>
        <w:rPr>
          <w:rFonts w:ascii="Arial" w:eastAsia="Calibri" w:hAnsi="Arial" w:cs="Arial"/>
          <w:bCs/>
          <w:lang w:val="es-ES" w:eastAsia="es-ES"/>
        </w:rPr>
      </w:pPr>
    </w:p>
    <w:p w14:paraId="2529C781" w14:textId="77777777" w:rsidR="00B35FFE" w:rsidRDefault="00B35FFE" w:rsidP="00670D09">
      <w:pPr>
        <w:spacing w:after="0" w:line="360" w:lineRule="auto"/>
        <w:jc w:val="center"/>
        <w:rPr>
          <w:rFonts w:ascii="Arial" w:eastAsia="Calibri" w:hAnsi="Arial" w:cs="Arial"/>
          <w:bCs/>
          <w:lang w:val="es-ES" w:eastAsia="es-ES"/>
        </w:rPr>
      </w:pPr>
    </w:p>
    <w:p w14:paraId="4ED76206" w14:textId="77777777" w:rsidR="00B35FFE" w:rsidRDefault="00B35FFE" w:rsidP="00670D09">
      <w:pPr>
        <w:spacing w:after="0" w:line="360" w:lineRule="auto"/>
        <w:jc w:val="center"/>
        <w:rPr>
          <w:rFonts w:ascii="Arial" w:eastAsia="Calibri" w:hAnsi="Arial" w:cs="Arial"/>
          <w:bCs/>
          <w:lang w:val="es-ES" w:eastAsia="es-ES"/>
        </w:rPr>
      </w:pPr>
    </w:p>
    <w:p w14:paraId="37D868EE" w14:textId="77777777" w:rsidR="00B35FFE" w:rsidRDefault="00B35FFE" w:rsidP="00670D09">
      <w:pPr>
        <w:spacing w:after="0" w:line="360" w:lineRule="auto"/>
        <w:jc w:val="center"/>
        <w:rPr>
          <w:rFonts w:ascii="Arial" w:eastAsia="Calibri" w:hAnsi="Arial" w:cs="Arial"/>
          <w:bCs/>
          <w:lang w:val="es-ES" w:eastAsia="es-ES"/>
        </w:rPr>
      </w:pPr>
    </w:p>
    <w:p w14:paraId="043E49C2" w14:textId="77777777" w:rsidR="00D36FEA" w:rsidRPr="00311B77" w:rsidRDefault="00D36FEA" w:rsidP="00670D09">
      <w:pPr>
        <w:spacing w:after="0" w:line="360" w:lineRule="auto"/>
        <w:jc w:val="center"/>
        <w:rPr>
          <w:rFonts w:ascii="Arial" w:eastAsia="Calibri" w:hAnsi="Arial" w:cs="Arial"/>
          <w:bCs/>
          <w:lang w:val="es-ES" w:eastAsia="es-ES"/>
        </w:rPr>
      </w:pPr>
      <w:r w:rsidRPr="00311B77">
        <w:rPr>
          <w:rFonts w:ascii="Arial" w:eastAsia="Calibri" w:hAnsi="Arial" w:cs="Arial"/>
          <w:bCs/>
          <w:lang w:val="es-ES" w:eastAsia="es-ES"/>
        </w:rPr>
        <w:t xml:space="preserve">ANEXOS </w:t>
      </w:r>
    </w:p>
    <w:p w14:paraId="64A03C0A" w14:textId="77777777" w:rsidR="00D36FEA" w:rsidRPr="00311B77" w:rsidRDefault="00D36FEA" w:rsidP="00670D09">
      <w:pPr>
        <w:spacing w:after="0" w:line="360" w:lineRule="auto"/>
        <w:jc w:val="center"/>
        <w:rPr>
          <w:rFonts w:ascii="Arial" w:eastAsia="Calibri" w:hAnsi="Arial" w:cs="Arial"/>
          <w:bCs/>
          <w:lang w:val="es-ES" w:eastAsia="es-ES"/>
        </w:rPr>
      </w:pPr>
      <w:r w:rsidRPr="00311B77">
        <w:rPr>
          <w:rFonts w:ascii="Arial" w:eastAsia="Calibri" w:hAnsi="Arial" w:cs="Arial"/>
          <w:bCs/>
          <w:lang w:val="es-ES" w:eastAsia="es-ES"/>
        </w:rPr>
        <w:t xml:space="preserve">KIT 2 </w:t>
      </w:r>
    </w:p>
    <w:p w14:paraId="722C3E0C" w14:textId="77777777" w:rsidR="00D36FEA" w:rsidRPr="00311B77" w:rsidRDefault="00D36FEA" w:rsidP="00670D09">
      <w:pPr>
        <w:spacing w:after="0" w:line="360" w:lineRule="auto"/>
        <w:jc w:val="center"/>
        <w:rPr>
          <w:rFonts w:ascii="Arial" w:eastAsia="Calibri" w:hAnsi="Arial" w:cs="Arial"/>
          <w:bCs/>
          <w:lang w:val="es-ES" w:eastAsia="es-ES"/>
        </w:rPr>
      </w:pPr>
      <w:r w:rsidRPr="00311B77">
        <w:rPr>
          <w:rFonts w:ascii="Arial" w:eastAsia="Calibri" w:hAnsi="Arial" w:cs="Arial"/>
          <w:bCs/>
          <w:lang w:val="es-ES" w:eastAsia="es-ES"/>
        </w:rPr>
        <w:t xml:space="preserve">RUTAS DE ATENCIÓN: </w:t>
      </w:r>
    </w:p>
    <w:p w14:paraId="26553A36" w14:textId="77777777" w:rsidR="00D36FEA" w:rsidRPr="00311B77" w:rsidRDefault="00D36FEA" w:rsidP="00670D09">
      <w:pPr>
        <w:spacing w:after="0" w:line="360" w:lineRule="auto"/>
        <w:jc w:val="center"/>
        <w:rPr>
          <w:rFonts w:ascii="Arial" w:hAnsi="Arial" w:cs="Arial"/>
        </w:rPr>
      </w:pPr>
      <w:r w:rsidRPr="00311B77">
        <w:rPr>
          <w:rFonts w:ascii="Arial" w:eastAsia="Calibri" w:hAnsi="Arial" w:cs="Arial"/>
          <w:bCs/>
          <w:lang w:val="es-ES" w:eastAsia="es-ES"/>
        </w:rPr>
        <w:t xml:space="preserve">PROTEGETE PARA LA </w:t>
      </w:r>
      <w:proofErr w:type="gramStart"/>
      <w:r w:rsidRPr="00311B77">
        <w:rPr>
          <w:rFonts w:ascii="Arial" w:eastAsia="Calibri" w:hAnsi="Arial" w:cs="Arial"/>
          <w:bCs/>
          <w:lang w:val="es-ES" w:eastAsia="es-ES"/>
        </w:rPr>
        <w:t>VIDA,  LA</w:t>
      </w:r>
      <w:proofErr w:type="gramEnd"/>
      <w:r w:rsidRPr="00311B77">
        <w:rPr>
          <w:rFonts w:ascii="Arial" w:eastAsia="Calibri" w:hAnsi="Arial" w:cs="Arial"/>
          <w:bCs/>
          <w:lang w:val="es-ES" w:eastAsia="es-ES"/>
        </w:rPr>
        <w:t xml:space="preserve"> RUTA D</w:t>
      </w:r>
      <w:r w:rsidR="00217E73" w:rsidRPr="00311B77">
        <w:rPr>
          <w:rFonts w:ascii="Arial" w:eastAsia="Calibri" w:hAnsi="Arial" w:cs="Arial"/>
          <w:bCs/>
          <w:lang w:val="es-ES" w:eastAsia="es-ES"/>
        </w:rPr>
        <w:t>E ATENCION PUEDE SER TU SALVACIÓ</w:t>
      </w:r>
      <w:r w:rsidRPr="00311B77">
        <w:rPr>
          <w:rFonts w:ascii="Arial" w:eastAsia="Calibri" w:hAnsi="Arial" w:cs="Arial"/>
          <w:bCs/>
          <w:lang w:val="es-ES" w:eastAsia="es-ES"/>
        </w:rPr>
        <w:t>N</w:t>
      </w:r>
    </w:p>
    <w:p w14:paraId="2EA6FA2B" w14:textId="77777777" w:rsidR="00E37A10" w:rsidRPr="00311B77" w:rsidRDefault="00E37A10" w:rsidP="00670D09">
      <w:pPr>
        <w:tabs>
          <w:tab w:val="left" w:pos="10395"/>
        </w:tabs>
        <w:spacing w:after="0" w:line="360" w:lineRule="auto"/>
        <w:rPr>
          <w:rFonts w:ascii="Arial" w:hAnsi="Arial" w:cs="Arial"/>
        </w:rPr>
      </w:pPr>
    </w:p>
    <w:p w14:paraId="56D80136" w14:textId="77777777" w:rsidR="00D36FEA" w:rsidRPr="00311B77" w:rsidRDefault="00395112" w:rsidP="00670D09">
      <w:pPr>
        <w:spacing w:after="0" w:line="360" w:lineRule="auto"/>
        <w:jc w:val="center"/>
        <w:rPr>
          <w:rFonts w:ascii="Arial" w:hAnsi="Arial" w:cs="Arial"/>
        </w:rPr>
      </w:pPr>
      <w:r w:rsidRPr="00311B77">
        <w:rPr>
          <w:rFonts w:ascii="Arial" w:hAnsi="Arial" w:cs="Arial"/>
        </w:rPr>
        <w:t>Anexo 7</w:t>
      </w:r>
      <w:r w:rsidR="00FC5682" w:rsidRPr="00311B77">
        <w:rPr>
          <w:rFonts w:ascii="Arial" w:hAnsi="Arial" w:cs="Arial"/>
        </w:rPr>
        <w:t xml:space="preserve">: Tablero del juego – </w:t>
      </w:r>
      <w:r w:rsidR="00D36FEA" w:rsidRPr="00311B77">
        <w:rPr>
          <w:rFonts w:ascii="Arial" w:eastAsia="Calibri" w:hAnsi="Arial" w:cs="Arial"/>
          <w:bCs/>
          <w:lang w:val="es-ES" w:eastAsia="es-ES"/>
        </w:rPr>
        <w:t xml:space="preserve">PROTEGETE PARA LA </w:t>
      </w:r>
      <w:proofErr w:type="gramStart"/>
      <w:r w:rsidR="00D36FEA" w:rsidRPr="00311B77">
        <w:rPr>
          <w:rFonts w:ascii="Arial" w:eastAsia="Calibri" w:hAnsi="Arial" w:cs="Arial"/>
          <w:bCs/>
          <w:lang w:val="es-ES" w:eastAsia="es-ES"/>
        </w:rPr>
        <w:t>VIDA,  LA</w:t>
      </w:r>
      <w:proofErr w:type="gramEnd"/>
      <w:r w:rsidR="00D36FEA" w:rsidRPr="00311B77">
        <w:rPr>
          <w:rFonts w:ascii="Arial" w:eastAsia="Calibri" w:hAnsi="Arial" w:cs="Arial"/>
          <w:bCs/>
          <w:lang w:val="es-ES" w:eastAsia="es-ES"/>
        </w:rPr>
        <w:t xml:space="preserve"> RUTA DE ATENCION PUEDE SER TU SALVACION</w:t>
      </w:r>
    </w:p>
    <w:p w14:paraId="37B35A4C" w14:textId="77777777" w:rsidR="00B35FFE" w:rsidRDefault="00A16CAD" w:rsidP="00670D09">
      <w:pPr>
        <w:tabs>
          <w:tab w:val="left" w:pos="10395"/>
        </w:tabs>
        <w:spacing w:after="0" w:line="360" w:lineRule="auto"/>
        <w:jc w:val="center"/>
        <w:rPr>
          <w:rFonts w:ascii="Arial" w:hAnsi="Arial" w:cs="Arial"/>
        </w:rPr>
      </w:pPr>
      <w:r w:rsidRPr="00311B77">
        <w:rPr>
          <w:rFonts w:ascii="Arial" w:hAnsi="Arial" w:cs="Arial"/>
          <w:noProof/>
          <w:lang w:eastAsia="es-CO"/>
        </w:rPr>
        <w:drawing>
          <wp:inline distT="0" distB="0" distL="0" distR="0" wp14:anchorId="56FEDAA2" wp14:editId="0A164A9A">
            <wp:extent cx="3513376" cy="265525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0686" cy="2660779"/>
                    </a:xfrm>
                    <a:prstGeom prst="rect">
                      <a:avLst/>
                    </a:prstGeom>
                    <a:noFill/>
                    <a:ln>
                      <a:noFill/>
                    </a:ln>
                  </pic:spPr>
                </pic:pic>
              </a:graphicData>
            </a:graphic>
          </wp:inline>
        </w:drawing>
      </w:r>
      <w:r w:rsidR="00D71A19" w:rsidRPr="00311B77">
        <w:rPr>
          <w:rFonts w:ascii="Arial" w:hAnsi="Arial" w:cs="Arial"/>
          <w:noProof/>
          <w:lang w:eastAsia="es-CO"/>
        </w:rPr>
        <w:drawing>
          <wp:inline distT="0" distB="0" distL="0" distR="0" wp14:anchorId="1438AFF1" wp14:editId="5DC27AA7">
            <wp:extent cx="3523377" cy="265619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6588" cy="2673688"/>
                    </a:xfrm>
                    <a:prstGeom prst="rect">
                      <a:avLst/>
                    </a:prstGeom>
                    <a:noFill/>
                    <a:ln>
                      <a:noFill/>
                    </a:ln>
                  </pic:spPr>
                </pic:pic>
              </a:graphicData>
            </a:graphic>
          </wp:inline>
        </w:drawing>
      </w:r>
      <w:r w:rsidR="00B35FFE">
        <w:rPr>
          <w:rFonts w:ascii="Arial" w:hAnsi="Arial" w:cs="Arial"/>
        </w:rPr>
        <w:t xml:space="preserve"> </w:t>
      </w:r>
      <w:r w:rsidR="00B35FFE">
        <w:rPr>
          <w:rFonts w:ascii="Arial" w:hAnsi="Arial" w:cs="Arial"/>
        </w:rPr>
        <w:br w:type="page"/>
      </w:r>
    </w:p>
    <w:p w14:paraId="769BDBBD" w14:textId="77777777" w:rsidR="001E6264" w:rsidRDefault="001E6264" w:rsidP="00670D09">
      <w:pPr>
        <w:spacing w:after="0" w:line="360" w:lineRule="auto"/>
        <w:rPr>
          <w:rFonts w:ascii="Arial" w:hAnsi="Arial" w:cs="Arial"/>
        </w:rPr>
      </w:pPr>
    </w:p>
    <w:p w14:paraId="5449E276" w14:textId="77777777" w:rsidR="001E6264" w:rsidRDefault="001E6264" w:rsidP="00670D09">
      <w:pPr>
        <w:spacing w:after="0" w:line="360" w:lineRule="auto"/>
        <w:rPr>
          <w:rFonts w:ascii="Arial" w:hAnsi="Arial" w:cs="Arial"/>
        </w:rPr>
      </w:pPr>
    </w:p>
    <w:p w14:paraId="3181AC00" w14:textId="77777777" w:rsidR="001E6264" w:rsidRDefault="001E6264" w:rsidP="00670D09">
      <w:pPr>
        <w:spacing w:after="0" w:line="360" w:lineRule="auto"/>
        <w:rPr>
          <w:rFonts w:ascii="Arial" w:hAnsi="Arial" w:cs="Arial"/>
        </w:rPr>
      </w:pPr>
    </w:p>
    <w:p w14:paraId="56B03B63" w14:textId="77777777" w:rsidR="001E6264" w:rsidRDefault="001E6264" w:rsidP="00670D09">
      <w:pPr>
        <w:spacing w:after="0" w:line="360" w:lineRule="auto"/>
        <w:rPr>
          <w:rFonts w:ascii="Arial" w:hAnsi="Arial" w:cs="Arial"/>
        </w:rPr>
      </w:pPr>
    </w:p>
    <w:p w14:paraId="41E3386E" w14:textId="77777777" w:rsidR="00395112" w:rsidRPr="00311B77" w:rsidRDefault="00395112" w:rsidP="001E6264">
      <w:pPr>
        <w:spacing w:after="0" w:line="360" w:lineRule="auto"/>
        <w:jc w:val="center"/>
        <w:rPr>
          <w:rFonts w:ascii="Arial" w:hAnsi="Arial" w:cs="Arial"/>
        </w:rPr>
      </w:pPr>
      <w:r w:rsidRPr="00311B77">
        <w:rPr>
          <w:rFonts w:ascii="Arial" w:hAnsi="Arial" w:cs="Arial"/>
        </w:rPr>
        <w:t>Anexo 8: Fichas del juego</w:t>
      </w:r>
    </w:p>
    <w:p w14:paraId="44F8AA47" w14:textId="77777777" w:rsidR="00395112" w:rsidRPr="00311B77" w:rsidRDefault="00395112" w:rsidP="00670D09">
      <w:pPr>
        <w:tabs>
          <w:tab w:val="left" w:pos="10395"/>
        </w:tabs>
        <w:spacing w:after="0" w:line="360" w:lineRule="auto"/>
        <w:rPr>
          <w:rFonts w:ascii="Arial" w:hAnsi="Arial" w:cs="Arial"/>
        </w:rPr>
      </w:pPr>
    </w:p>
    <w:p w14:paraId="12A9493A" w14:textId="77777777" w:rsidR="00762E79" w:rsidRDefault="00762E79" w:rsidP="001E6264">
      <w:pPr>
        <w:tabs>
          <w:tab w:val="left" w:pos="10395"/>
        </w:tabs>
        <w:spacing w:after="0" w:line="360" w:lineRule="auto"/>
        <w:jc w:val="center"/>
        <w:rPr>
          <w:rFonts w:ascii="Arial" w:hAnsi="Arial" w:cs="Arial"/>
        </w:rPr>
      </w:pPr>
      <w:r w:rsidRPr="00311B77">
        <w:rPr>
          <w:rFonts w:ascii="Arial" w:hAnsi="Arial" w:cs="Arial"/>
        </w:rPr>
        <w:t>Fichas - Cara 1                                                                                                                            Fichas - Cara 2</w:t>
      </w:r>
    </w:p>
    <w:p w14:paraId="036AEAF9" w14:textId="77777777" w:rsidR="00395112" w:rsidRPr="00311B77" w:rsidRDefault="001E6264" w:rsidP="001E6264">
      <w:pPr>
        <w:tabs>
          <w:tab w:val="left" w:pos="10395"/>
        </w:tabs>
        <w:spacing w:after="0" w:line="360" w:lineRule="auto"/>
        <w:jc w:val="center"/>
        <w:rPr>
          <w:rFonts w:ascii="Arial" w:hAnsi="Arial" w:cs="Arial"/>
        </w:rPr>
      </w:pPr>
      <w:r w:rsidRPr="00311B77">
        <w:rPr>
          <w:rFonts w:ascii="Arial" w:hAnsi="Arial" w:cs="Arial"/>
          <w:noProof/>
          <w:lang w:eastAsia="es-CO"/>
        </w:rPr>
        <w:drawing>
          <wp:inline distT="0" distB="0" distL="0" distR="0" wp14:anchorId="08E84B29" wp14:editId="52982C59">
            <wp:extent cx="3365500" cy="2971369"/>
            <wp:effectExtent l="0" t="0" r="635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3466" cy="2978402"/>
                    </a:xfrm>
                    <a:prstGeom prst="rect">
                      <a:avLst/>
                    </a:prstGeom>
                    <a:noFill/>
                    <a:ln>
                      <a:noFill/>
                    </a:ln>
                  </pic:spPr>
                </pic:pic>
              </a:graphicData>
            </a:graphic>
          </wp:inline>
        </w:drawing>
      </w:r>
      <w:r w:rsidR="009F243A" w:rsidRPr="00311B77">
        <w:rPr>
          <w:rFonts w:ascii="Arial" w:hAnsi="Arial" w:cs="Arial"/>
          <w:noProof/>
          <w:lang w:eastAsia="es-CO"/>
        </w:rPr>
        <w:drawing>
          <wp:inline distT="0" distB="0" distL="0" distR="0" wp14:anchorId="32EA44F9" wp14:editId="6064DAD9">
            <wp:extent cx="3967480" cy="2984792"/>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7985" cy="2985172"/>
                    </a:xfrm>
                    <a:prstGeom prst="rect">
                      <a:avLst/>
                    </a:prstGeom>
                    <a:noFill/>
                    <a:ln>
                      <a:noFill/>
                    </a:ln>
                  </pic:spPr>
                </pic:pic>
              </a:graphicData>
            </a:graphic>
          </wp:inline>
        </w:drawing>
      </w:r>
    </w:p>
    <w:p w14:paraId="37C50F13" w14:textId="77777777" w:rsidR="00395112" w:rsidRPr="00311B77" w:rsidRDefault="00395112" w:rsidP="00670D09">
      <w:pPr>
        <w:tabs>
          <w:tab w:val="left" w:pos="10395"/>
        </w:tabs>
        <w:spacing w:after="0" w:line="360" w:lineRule="auto"/>
        <w:rPr>
          <w:rFonts w:ascii="Arial" w:hAnsi="Arial" w:cs="Arial"/>
        </w:rPr>
      </w:pPr>
    </w:p>
    <w:p w14:paraId="1DE023B9" w14:textId="77777777" w:rsidR="00395112" w:rsidRPr="00311B77" w:rsidRDefault="00395112" w:rsidP="00670D09">
      <w:pPr>
        <w:tabs>
          <w:tab w:val="left" w:pos="10395"/>
        </w:tabs>
        <w:spacing w:after="0" w:line="360" w:lineRule="auto"/>
        <w:rPr>
          <w:rFonts w:ascii="Arial" w:hAnsi="Arial" w:cs="Arial"/>
        </w:rPr>
      </w:pPr>
    </w:p>
    <w:p w14:paraId="3AC71F30" w14:textId="77777777" w:rsidR="00395112" w:rsidRDefault="00395112" w:rsidP="00670D09">
      <w:pPr>
        <w:tabs>
          <w:tab w:val="left" w:pos="10395"/>
        </w:tabs>
        <w:spacing w:after="0" w:line="360" w:lineRule="auto"/>
        <w:rPr>
          <w:rFonts w:ascii="Arial" w:hAnsi="Arial" w:cs="Arial"/>
        </w:rPr>
      </w:pPr>
    </w:p>
    <w:p w14:paraId="04044A02" w14:textId="77777777" w:rsidR="00C67024" w:rsidRDefault="001E6264" w:rsidP="00C67024">
      <w:pPr>
        <w:tabs>
          <w:tab w:val="left" w:pos="10395"/>
        </w:tabs>
        <w:spacing w:after="0" w:line="360" w:lineRule="auto"/>
        <w:jc w:val="center"/>
        <w:rPr>
          <w:rFonts w:ascii="Arial" w:hAnsi="Arial" w:cs="Arial"/>
        </w:rPr>
      </w:pPr>
      <w:r>
        <w:rPr>
          <w:rFonts w:ascii="Arial" w:hAnsi="Arial" w:cs="Arial"/>
        </w:rPr>
        <w:br w:type="page"/>
      </w:r>
    </w:p>
    <w:p w14:paraId="3397F2D6" w14:textId="77777777" w:rsidR="00C67024" w:rsidRDefault="00C67024" w:rsidP="00C67024">
      <w:pPr>
        <w:tabs>
          <w:tab w:val="left" w:pos="10395"/>
        </w:tabs>
        <w:spacing w:after="0" w:line="360" w:lineRule="auto"/>
        <w:jc w:val="center"/>
        <w:rPr>
          <w:rFonts w:ascii="Arial" w:hAnsi="Arial" w:cs="Arial"/>
        </w:rPr>
      </w:pPr>
    </w:p>
    <w:p w14:paraId="674BD9DA" w14:textId="77777777" w:rsidR="00C67024" w:rsidRDefault="00C67024" w:rsidP="00C67024">
      <w:pPr>
        <w:tabs>
          <w:tab w:val="left" w:pos="10395"/>
        </w:tabs>
        <w:spacing w:after="0" w:line="360" w:lineRule="auto"/>
        <w:jc w:val="center"/>
        <w:rPr>
          <w:rFonts w:ascii="Arial" w:hAnsi="Arial" w:cs="Arial"/>
        </w:rPr>
      </w:pPr>
    </w:p>
    <w:p w14:paraId="63F15F6D" w14:textId="77777777" w:rsidR="009717B0" w:rsidRDefault="009717B0" w:rsidP="00C67024">
      <w:pPr>
        <w:tabs>
          <w:tab w:val="left" w:pos="10395"/>
        </w:tabs>
        <w:spacing w:after="0" w:line="360" w:lineRule="auto"/>
        <w:jc w:val="center"/>
        <w:rPr>
          <w:rFonts w:ascii="Arial" w:hAnsi="Arial" w:cs="Arial"/>
        </w:rPr>
      </w:pPr>
    </w:p>
    <w:p w14:paraId="3DE6D3A1" w14:textId="77777777" w:rsidR="009717B0" w:rsidRDefault="009717B0" w:rsidP="00C67024">
      <w:pPr>
        <w:tabs>
          <w:tab w:val="left" w:pos="10395"/>
        </w:tabs>
        <w:spacing w:after="0" w:line="360" w:lineRule="auto"/>
        <w:jc w:val="center"/>
        <w:rPr>
          <w:rFonts w:ascii="Arial" w:hAnsi="Arial" w:cs="Arial"/>
        </w:rPr>
      </w:pPr>
      <w:r w:rsidRPr="00311B77">
        <w:rPr>
          <w:rFonts w:ascii="Arial" w:hAnsi="Arial" w:cs="Arial"/>
        </w:rPr>
        <w:t>Anexo 9. Tabla del Conocimiento</w:t>
      </w:r>
    </w:p>
    <w:p w14:paraId="5B51AB11" w14:textId="77777777" w:rsidR="00C67024" w:rsidRDefault="00C67024" w:rsidP="00C67024">
      <w:pPr>
        <w:tabs>
          <w:tab w:val="left" w:pos="10395"/>
        </w:tabs>
        <w:spacing w:after="0" w:line="360" w:lineRule="auto"/>
        <w:jc w:val="center"/>
        <w:rPr>
          <w:rFonts w:ascii="Arial" w:hAnsi="Arial" w:cs="Arial"/>
        </w:rPr>
      </w:pPr>
    </w:p>
    <w:tbl>
      <w:tblPr>
        <w:tblpPr w:leftFromText="142" w:rightFromText="142" w:vertAnchor="text" w:horzAnchor="margin" w:tblpXSpec="center" w:tblpY="1"/>
        <w:tblW w:w="5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429"/>
        <w:gridCol w:w="1287"/>
        <w:gridCol w:w="3654"/>
        <w:gridCol w:w="11661"/>
      </w:tblGrid>
      <w:tr w:rsidR="009717B0" w:rsidRPr="00D47676" w14:paraId="4E75019D" w14:textId="77777777" w:rsidTr="00E155BA">
        <w:trPr>
          <w:trHeight w:val="277"/>
        </w:trPr>
        <w:tc>
          <w:tcPr>
            <w:tcW w:w="5000" w:type="pct"/>
            <w:gridSpan w:val="5"/>
            <w:shd w:val="clear" w:color="000000" w:fill="D9D9D9"/>
            <w:vAlign w:val="center"/>
            <w:hideMark/>
          </w:tcPr>
          <w:p w14:paraId="671C945F" w14:textId="77777777" w:rsidR="009717B0" w:rsidRPr="00C67024" w:rsidRDefault="009717B0" w:rsidP="009717B0">
            <w:pPr>
              <w:spacing w:after="0" w:line="240" w:lineRule="auto"/>
              <w:jc w:val="center"/>
              <w:rPr>
                <w:rFonts w:ascii="Arial" w:eastAsia="Times New Roman" w:hAnsi="Arial" w:cs="Arial"/>
                <w:bCs/>
                <w:color w:val="000000"/>
                <w:sz w:val="16"/>
                <w:szCs w:val="16"/>
                <w:lang w:eastAsia="es-ES"/>
              </w:rPr>
            </w:pPr>
            <w:r w:rsidRPr="00C67024">
              <w:rPr>
                <w:rFonts w:ascii="Arial" w:eastAsia="Times New Roman" w:hAnsi="Arial" w:cs="Arial"/>
                <w:bCs/>
                <w:color w:val="000000"/>
                <w:sz w:val="16"/>
                <w:szCs w:val="16"/>
                <w:lang w:eastAsia="es-ES"/>
              </w:rPr>
              <w:t>TABLA DEL CONOCIMIENTO</w:t>
            </w:r>
          </w:p>
        </w:tc>
      </w:tr>
      <w:tr w:rsidR="009717B0" w:rsidRPr="00D47676" w14:paraId="612D1C2C" w14:textId="77777777" w:rsidTr="009717B0">
        <w:trPr>
          <w:trHeight w:val="15"/>
        </w:trPr>
        <w:tc>
          <w:tcPr>
            <w:tcW w:w="307" w:type="pct"/>
            <w:shd w:val="clear" w:color="000000" w:fill="D9D9D9"/>
            <w:vAlign w:val="center"/>
            <w:hideMark/>
          </w:tcPr>
          <w:p w14:paraId="79CBBC99" w14:textId="77777777" w:rsidR="009717B0" w:rsidRPr="00C67024" w:rsidRDefault="009717B0" w:rsidP="009717B0">
            <w:pPr>
              <w:spacing w:after="0" w:line="240" w:lineRule="auto"/>
              <w:jc w:val="center"/>
              <w:rPr>
                <w:rFonts w:ascii="Arial" w:eastAsia="Times New Roman" w:hAnsi="Arial" w:cs="Arial"/>
                <w:bCs/>
                <w:color w:val="000000"/>
                <w:sz w:val="16"/>
                <w:szCs w:val="16"/>
                <w:lang w:eastAsia="es-ES"/>
              </w:rPr>
            </w:pPr>
            <w:r w:rsidRPr="00C67024">
              <w:rPr>
                <w:rFonts w:ascii="Arial" w:eastAsia="Times New Roman" w:hAnsi="Arial" w:cs="Arial"/>
                <w:bCs/>
                <w:color w:val="000000"/>
                <w:sz w:val="16"/>
                <w:szCs w:val="16"/>
                <w:lang w:eastAsia="es-ES"/>
              </w:rPr>
              <w:t xml:space="preserve">Situación o hecho </w:t>
            </w:r>
          </w:p>
        </w:tc>
        <w:tc>
          <w:tcPr>
            <w:tcW w:w="372" w:type="pct"/>
            <w:shd w:val="clear" w:color="000000" w:fill="D9D9D9"/>
            <w:vAlign w:val="center"/>
            <w:hideMark/>
          </w:tcPr>
          <w:p w14:paraId="180F2E40" w14:textId="77777777" w:rsidR="009717B0" w:rsidRPr="00C67024" w:rsidRDefault="009717B0" w:rsidP="009717B0">
            <w:pPr>
              <w:spacing w:after="0" w:line="240" w:lineRule="auto"/>
              <w:jc w:val="center"/>
              <w:rPr>
                <w:rFonts w:ascii="Arial" w:eastAsia="Times New Roman" w:hAnsi="Arial" w:cs="Arial"/>
                <w:bCs/>
                <w:color w:val="000000"/>
                <w:sz w:val="16"/>
                <w:szCs w:val="16"/>
                <w:lang w:eastAsia="es-ES"/>
              </w:rPr>
            </w:pPr>
            <w:r w:rsidRPr="00C67024">
              <w:rPr>
                <w:rFonts w:ascii="Arial" w:eastAsia="Times New Roman" w:hAnsi="Arial" w:cs="Arial"/>
                <w:bCs/>
                <w:color w:val="000000"/>
                <w:sz w:val="16"/>
                <w:szCs w:val="16"/>
                <w:lang w:eastAsia="es-ES"/>
              </w:rPr>
              <w:t>Donde te brindan información vía telefónica</w:t>
            </w:r>
          </w:p>
        </w:tc>
        <w:tc>
          <w:tcPr>
            <w:tcW w:w="335" w:type="pct"/>
            <w:shd w:val="clear" w:color="000000" w:fill="D9D9D9"/>
            <w:vAlign w:val="center"/>
            <w:hideMark/>
          </w:tcPr>
          <w:p w14:paraId="196DF9AF" w14:textId="77777777" w:rsidR="009717B0" w:rsidRPr="00C67024" w:rsidRDefault="009717B0" w:rsidP="009717B0">
            <w:pPr>
              <w:spacing w:after="0" w:line="240" w:lineRule="auto"/>
              <w:jc w:val="center"/>
              <w:rPr>
                <w:rFonts w:ascii="Arial" w:eastAsia="Times New Roman" w:hAnsi="Arial" w:cs="Arial"/>
                <w:bCs/>
                <w:color w:val="000000"/>
                <w:sz w:val="16"/>
                <w:szCs w:val="16"/>
                <w:lang w:eastAsia="es-ES"/>
              </w:rPr>
            </w:pPr>
            <w:r w:rsidRPr="00C67024">
              <w:rPr>
                <w:rFonts w:ascii="Arial" w:eastAsia="Times New Roman" w:hAnsi="Arial" w:cs="Arial"/>
                <w:bCs/>
                <w:color w:val="000000"/>
                <w:sz w:val="16"/>
                <w:szCs w:val="16"/>
                <w:lang w:eastAsia="es-ES"/>
              </w:rPr>
              <w:t xml:space="preserve">Dónde Denunciar </w:t>
            </w:r>
          </w:p>
        </w:tc>
        <w:tc>
          <w:tcPr>
            <w:tcW w:w="951" w:type="pct"/>
            <w:shd w:val="clear" w:color="000000" w:fill="D9D9D9"/>
            <w:vAlign w:val="center"/>
            <w:hideMark/>
          </w:tcPr>
          <w:p w14:paraId="2B107D66" w14:textId="77777777" w:rsidR="009717B0" w:rsidRPr="00C67024" w:rsidRDefault="009717B0" w:rsidP="009717B0">
            <w:pPr>
              <w:spacing w:after="0" w:line="240" w:lineRule="auto"/>
              <w:jc w:val="center"/>
              <w:rPr>
                <w:rFonts w:ascii="Arial" w:eastAsia="Times New Roman" w:hAnsi="Arial" w:cs="Arial"/>
                <w:bCs/>
                <w:color w:val="000000"/>
                <w:sz w:val="16"/>
                <w:szCs w:val="16"/>
                <w:lang w:eastAsia="es-ES"/>
              </w:rPr>
            </w:pPr>
            <w:r w:rsidRPr="00C67024">
              <w:rPr>
                <w:rFonts w:ascii="Arial" w:eastAsia="Times New Roman" w:hAnsi="Arial" w:cs="Arial"/>
                <w:bCs/>
                <w:color w:val="000000"/>
                <w:sz w:val="16"/>
                <w:szCs w:val="16"/>
                <w:lang w:eastAsia="es-ES"/>
              </w:rPr>
              <w:t>Algunas Medidas de Atención</w:t>
            </w:r>
          </w:p>
        </w:tc>
        <w:tc>
          <w:tcPr>
            <w:tcW w:w="3035" w:type="pct"/>
            <w:shd w:val="clear" w:color="000000" w:fill="D9D9D9"/>
            <w:vAlign w:val="center"/>
            <w:hideMark/>
          </w:tcPr>
          <w:p w14:paraId="32A78F31" w14:textId="77777777" w:rsidR="009717B0" w:rsidRPr="00C67024" w:rsidRDefault="009717B0" w:rsidP="009717B0">
            <w:pPr>
              <w:spacing w:after="0" w:line="240" w:lineRule="auto"/>
              <w:jc w:val="center"/>
              <w:rPr>
                <w:rFonts w:ascii="Arial" w:eastAsia="Times New Roman" w:hAnsi="Arial" w:cs="Arial"/>
                <w:bCs/>
                <w:color w:val="000000"/>
                <w:sz w:val="16"/>
                <w:szCs w:val="16"/>
                <w:lang w:eastAsia="es-ES"/>
              </w:rPr>
            </w:pPr>
            <w:r w:rsidRPr="00C67024">
              <w:rPr>
                <w:rFonts w:ascii="Arial" w:eastAsia="Times New Roman" w:hAnsi="Arial" w:cs="Arial"/>
                <w:bCs/>
                <w:color w:val="000000"/>
                <w:sz w:val="16"/>
                <w:szCs w:val="16"/>
                <w:lang w:eastAsia="es-ES"/>
              </w:rPr>
              <w:t>Algunas Medidas de Protección</w:t>
            </w:r>
          </w:p>
        </w:tc>
      </w:tr>
      <w:tr w:rsidR="009717B0" w:rsidRPr="00D47676" w14:paraId="4E922E81" w14:textId="77777777" w:rsidTr="009717B0">
        <w:trPr>
          <w:trHeight w:val="54"/>
        </w:trPr>
        <w:tc>
          <w:tcPr>
            <w:tcW w:w="307" w:type="pct"/>
            <w:shd w:val="clear" w:color="auto" w:fill="auto"/>
            <w:vAlign w:val="center"/>
            <w:hideMark/>
          </w:tcPr>
          <w:p w14:paraId="1A9EA7DE" w14:textId="77777777" w:rsidR="009717B0" w:rsidRPr="00C67024" w:rsidRDefault="009717B0" w:rsidP="009717B0">
            <w:pPr>
              <w:spacing w:after="0" w:line="240" w:lineRule="auto"/>
              <w:jc w:val="center"/>
              <w:rPr>
                <w:rFonts w:ascii="Arial" w:eastAsia="Times New Roman" w:hAnsi="Arial" w:cs="Arial"/>
                <w:color w:val="000000"/>
                <w:sz w:val="16"/>
                <w:szCs w:val="16"/>
                <w:lang w:eastAsia="es-ES"/>
              </w:rPr>
            </w:pPr>
          </w:p>
        </w:tc>
        <w:tc>
          <w:tcPr>
            <w:tcW w:w="372" w:type="pct"/>
            <w:shd w:val="clear" w:color="auto" w:fill="auto"/>
            <w:noWrap/>
            <w:vAlign w:val="center"/>
            <w:hideMark/>
          </w:tcPr>
          <w:p w14:paraId="539AA7FE" w14:textId="77777777" w:rsidR="009717B0" w:rsidRPr="009717B0" w:rsidRDefault="009717B0" w:rsidP="009717B0">
            <w:pPr>
              <w:spacing w:after="0" w:line="240" w:lineRule="auto"/>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1) </w:t>
            </w:r>
          </w:p>
          <w:p w14:paraId="6F2BABE3" w14:textId="77777777" w:rsidR="009717B0" w:rsidRPr="009717B0" w:rsidRDefault="009717B0" w:rsidP="009717B0">
            <w:pPr>
              <w:spacing w:after="0" w:line="240" w:lineRule="auto"/>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2)</w:t>
            </w:r>
          </w:p>
        </w:tc>
        <w:tc>
          <w:tcPr>
            <w:tcW w:w="335" w:type="pct"/>
            <w:shd w:val="clear" w:color="auto" w:fill="FFFFFF" w:themeFill="background1"/>
            <w:vAlign w:val="center"/>
            <w:hideMark/>
          </w:tcPr>
          <w:p w14:paraId="796E23E4"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1) </w:t>
            </w:r>
          </w:p>
          <w:p w14:paraId="1163C88F"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2)</w:t>
            </w:r>
          </w:p>
          <w:p w14:paraId="3C11CAA0"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3) </w:t>
            </w:r>
          </w:p>
          <w:p w14:paraId="11972A34"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4) </w:t>
            </w:r>
          </w:p>
          <w:p w14:paraId="6F3ACAB4"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5)</w:t>
            </w:r>
          </w:p>
        </w:tc>
        <w:tc>
          <w:tcPr>
            <w:tcW w:w="951" w:type="pct"/>
            <w:shd w:val="clear" w:color="auto" w:fill="auto"/>
            <w:vAlign w:val="center"/>
            <w:hideMark/>
          </w:tcPr>
          <w:p w14:paraId="3D7F55F9"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Acompañamiento a la víctima / Ordenar al agresor desalojo /Protección temporal de la victima</w:t>
            </w:r>
          </w:p>
        </w:tc>
        <w:tc>
          <w:tcPr>
            <w:tcW w:w="3035" w:type="pct"/>
            <w:vMerge w:val="restart"/>
            <w:shd w:val="clear" w:color="auto" w:fill="auto"/>
            <w:vAlign w:val="center"/>
            <w:hideMark/>
          </w:tcPr>
          <w:p w14:paraId="59121197"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-Ordenar al agresor el desalojo del lugar de residencia que comparte con la víctima, cuando su presencia constituye una amenaza para la vida, la integridad física o la salud de cualquiera de los miembros de la familia.</w:t>
            </w:r>
            <w:r w:rsidRPr="00C67024">
              <w:rPr>
                <w:rFonts w:ascii="Arial" w:eastAsia="Times New Roman" w:hAnsi="Arial" w:cs="Arial"/>
                <w:color w:val="000000"/>
                <w:sz w:val="16"/>
                <w:szCs w:val="16"/>
                <w:lang w:eastAsia="es-ES"/>
              </w:rPr>
              <w:br/>
              <w:t xml:space="preserve"> -Prohibir al agresor el ingreso a cualquier lugar donde se encuentre la víctima para prevenir que la intimide o amenace.</w:t>
            </w:r>
          </w:p>
          <w:p w14:paraId="2539A96B"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 Prohibir al agresor esconder o trasladar de la residencia a los niños, niñas y personas discapacitadas en situación de indefensión miembros del grupo familiar</w:t>
            </w:r>
            <w:r w:rsidRPr="00C67024">
              <w:rPr>
                <w:rFonts w:ascii="Arial" w:eastAsia="Times New Roman" w:hAnsi="Arial" w:cs="Arial"/>
                <w:color w:val="000000"/>
                <w:sz w:val="16"/>
                <w:szCs w:val="16"/>
                <w:lang w:eastAsia="es-ES"/>
              </w:rPr>
              <w:br/>
              <w:t>-Obligar al agresor a acudir y pagar un tratamiento reeducativo y terapéutico.</w:t>
            </w:r>
            <w:r w:rsidRPr="00C67024">
              <w:rPr>
                <w:rFonts w:ascii="Arial" w:eastAsia="Times New Roman" w:hAnsi="Arial" w:cs="Arial"/>
                <w:color w:val="000000"/>
                <w:sz w:val="16"/>
                <w:szCs w:val="16"/>
                <w:lang w:eastAsia="es-ES"/>
              </w:rPr>
              <w:br/>
              <w:t>-Ordenar al agresor el pago de los gastos de orientación y asesoría jurídica, médica, psicológica y psíquica que requiera la víctima.</w:t>
            </w:r>
            <w:r w:rsidRPr="00C67024">
              <w:rPr>
                <w:rFonts w:ascii="Arial" w:eastAsia="Times New Roman" w:hAnsi="Arial" w:cs="Arial"/>
                <w:color w:val="000000"/>
                <w:sz w:val="16"/>
                <w:szCs w:val="16"/>
                <w:lang w:eastAsia="es-ES"/>
              </w:rPr>
              <w:br/>
              <w:t>-Ordenar una protección temporal especial de la víctima por parte de las autoridades de Policía, tanto en su domicilio como en su lugar de trabajo.</w:t>
            </w:r>
            <w:r w:rsidRPr="00C67024">
              <w:rPr>
                <w:rFonts w:ascii="Arial" w:eastAsia="Times New Roman" w:hAnsi="Arial" w:cs="Arial"/>
                <w:color w:val="000000"/>
                <w:sz w:val="16"/>
                <w:szCs w:val="16"/>
                <w:lang w:eastAsia="es-ES"/>
              </w:rPr>
              <w:br/>
              <w:t>-Ordenar a la autoridad de policía, previa solicitud de la víctima, el acompañamiento para su reingreso al lugar de domicilio cuando se haya visto en la obligación de salir para proteger su seguridad.</w:t>
            </w:r>
            <w:r w:rsidRPr="00C67024">
              <w:rPr>
                <w:rFonts w:ascii="Arial" w:eastAsia="Times New Roman" w:hAnsi="Arial" w:cs="Arial"/>
                <w:color w:val="000000"/>
                <w:sz w:val="16"/>
                <w:szCs w:val="16"/>
                <w:lang w:eastAsia="es-ES"/>
              </w:rPr>
              <w:br/>
              <w:t>-Decidir provisionalmente el régimen de visitas y custodia de los hijos e hijas mientras la autoridad civil ratifica o modifica esta medida.</w:t>
            </w:r>
            <w:r w:rsidRPr="00C67024">
              <w:rPr>
                <w:rFonts w:ascii="Arial" w:eastAsia="Times New Roman" w:hAnsi="Arial" w:cs="Arial"/>
                <w:color w:val="000000"/>
                <w:sz w:val="16"/>
                <w:szCs w:val="16"/>
                <w:lang w:eastAsia="es-ES"/>
              </w:rPr>
              <w:br/>
              <w:t>-Suspender al agresor la tenencia, porte y uso de armas.</w:t>
            </w:r>
            <w:r w:rsidRPr="00C67024">
              <w:rPr>
                <w:rFonts w:ascii="Arial" w:eastAsia="Times New Roman" w:hAnsi="Arial" w:cs="Arial"/>
                <w:color w:val="000000"/>
                <w:sz w:val="16"/>
                <w:szCs w:val="16"/>
                <w:lang w:eastAsia="es-ES"/>
              </w:rPr>
              <w:br/>
              <w:t xml:space="preserve"> -Imponer una cuota alimentaria provisional a favor de los hijos e hijas.</w:t>
            </w:r>
            <w:r w:rsidRPr="00C67024">
              <w:rPr>
                <w:rFonts w:ascii="Arial" w:eastAsia="Times New Roman" w:hAnsi="Arial" w:cs="Arial"/>
                <w:color w:val="000000"/>
                <w:sz w:val="16"/>
                <w:szCs w:val="16"/>
                <w:lang w:eastAsia="es-ES"/>
              </w:rPr>
              <w:br/>
              <w:t>-Decidir provisionalmente el uso y disfrute de la vivienda familiar, mientras la autoridad civil ratifica o modifica esta medida.</w:t>
            </w:r>
            <w:r w:rsidRPr="00C67024">
              <w:rPr>
                <w:rFonts w:ascii="Arial" w:eastAsia="Times New Roman" w:hAnsi="Arial" w:cs="Arial"/>
                <w:color w:val="000000"/>
                <w:sz w:val="16"/>
                <w:szCs w:val="16"/>
                <w:lang w:eastAsia="es-ES"/>
              </w:rPr>
              <w:br/>
              <w:t>- Impedir la comercialización de los bienes de la sociedad conyugal o patrimonial.</w:t>
            </w:r>
          </w:p>
          <w:p w14:paraId="3025465D"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-Ordenar al agresor la devolución inmediata de los objetos de uso personal, documentos de identidad y cualquier otro documento u objeto de propiedad o custodia de la víctima.</w:t>
            </w:r>
          </w:p>
          <w:p w14:paraId="2109251E"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-Ser remitida junto con sus hijos e hijas a un centro de acogida donde encuentren la guarda de su vida e integridad o Casa Refugio.</w:t>
            </w:r>
          </w:p>
          <w:p w14:paraId="76E1C6BD"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-Ordenar el traslado de la institución carcelaria o penitenciaria para las mujeres privadas de la libertad.</w:t>
            </w:r>
          </w:p>
        </w:tc>
      </w:tr>
      <w:tr w:rsidR="009717B0" w:rsidRPr="00D47676" w14:paraId="095C8623" w14:textId="77777777" w:rsidTr="009717B0">
        <w:trPr>
          <w:trHeight w:val="42"/>
        </w:trPr>
        <w:tc>
          <w:tcPr>
            <w:tcW w:w="307" w:type="pct"/>
            <w:shd w:val="clear" w:color="auto" w:fill="auto"/>
            <w:vAlign w:val="center"/>
            <w:hideMark/>
          </w:tcPr>
          <w:p w14:paraId="590EEFCA" w14:textId="77777777" w:rsidR="009717B0" w:rsidRPr="00C67024" w:rsidRDefault="009717B0" w:rsidP="009717B0">
            <w:pPr>
              <w:spacing w:after="0" w:line="240" w:lineRule="auto"/>
              <w:jc w:val="center"/>
              <w:rPr>
                <w:rFonts w:ascii="Arial" w:eastAsia="Times New Roman" w:hAnsi="Arial" w:cs="Arial"/>
                <w:color w:val="000000"/>
                <w:sz w:val="16"/>
                <w:szCs w:val="16"/>
                <w:lang w:eastAsia="es-ES"/>
              </w:rPr>
            </w:pPr>
          </w:p>
          <w:p w14:paraId="2D120BEC" w14:textId="77777777" w:rsidR="009717B0" w:rsidRPr="00C67024" w:rsidRDefault="009717B0" w:rsidP="009717B0">
            <w:pPr>
              <w:spacing w:after="0" w:line="240" w:lineRule="auto"/>
              <w:jc w:val="center"/>
              <w:rPr>
                <w:rFonts w:ascii="Arial" w:eastAsia="Times New Roman" w:hAnsi="Arial" w:cs="Arial"/>
                <w:color w:val="000000"/>
                <w:sz w:val="16"/>
                <w:szCs w:val="16"/>
                <w:lang w:eastAsia="es-ES"/>
              </w:rPr>
            </w:pPr>
          </w:p>
        </w:tc>
        <w:tc>
          <w:tcPr>
            <w:tcW w:w="372" w:type="pct"/>
            <w:shd w:val="clear" w:color="auto" w:fill="auto"/>
            <w:vAlign w:val="center"/>
            <w:hideMark/>
          </w:tcPr>
          <w:p w14:paraId="28603A06" w14:textId="77777777" w:rsidR="009717B0" w:rsidRPr="009717B0" w:rsidRDefault="009717B0" w:rsidP="009717B0">
            <w:pPr>
              <w:spacing w:after="0" w:line="240" w:lineRule="auto"/>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1)   </w:t>
            </w:r>
          </w:p>
          <w:p w14:paraId="0E9EB121" w14:textId="77777777" w:rsidR="009717B0" w:rsidRPr="009717B0" w:rsidRDefault="009717B0" w:rsidP="009717B0">
            <w:pPr>
              <w:spacing w:after="0" w:line="240" w:lineRule="auto"/>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2) </w:t>
            </w:r>
          </w:p>
        </w:tc>
        <w:tc>
          <w:tcPr>
            <w:tcW w:w="335" w:type="pct"/>
            <w:shd w:val="clear" w:color="auto" w:fill="auto"/>
            <w:vAlign w:val="center"/>
            <w:hideMark/>
          </w:tcPr>
          <w:p w14:paraId="78FDF442"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1)</w:t>
            </w:r>
          </w:p>
          <w:p w14:paraId="41908DCC"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2)</w:t>
            </w:r>
          </w:p>
          <w:p w14:paraId="619CB4D5"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3) </w:t>
            </w:r>
          </w:p>
          <w:p w14:paraId="53D23488"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4)</w:t>
            </w:r>
          </w:p>
          <w:p w14:paraId="4236277D"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5)</w:t>
            </w:r>
          </w:p>
        </w:tc>
        <w:tc>
          <w:tcPr>
            <w:tcW w:w="951" w:type="pct"/>
            <w:shd w:val="clear" w:color="auto" w:fill="auto"/>
            <w:vAlign w:val="center"/>
            <w:hideMark/>
          </w:tcPr>
          <w:p w14:paraId="3295B755"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Acompañamiento a la víctima / Ordenar al agresor desalojo /Protección temporal de la victima</w:t>
            </w:r>
          </w:p>
        </w:tc>
        <w:tc>
          <w:tcPr>
            <w:tcW w:w="3035" w:type="pct"/>
            <w:vMerge/>
            <w:vAlign w:val="center"/>
            <w:hideMark/>
          </w:tcPr>
          <w:p w14:paraId="34A71850"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p>
        </w:tc>
      </w:tr>
      <w:tr w:rsidR="009717B0" w:rsidRPr="00D47676" w14:paraId="06736125" w14:textId="77777777" w:rsidTr="009717B0">
        <w:trPr>
          <w:trHeight w:val="111"/>
        </w:trPr>
        <w:tc>
          <w:tcPr>
            <w:tcW w:w="307" w:type="pct"/>
            <w:shd w:val="clear" w:color="auto" w:fill="auto"/>
            <w:vAlign w:val="center"/>
            <w:hideMark/>
          </w:tcPr>
          <w:p w14:paraId="3D92B4B9" w14:textId="77777777" w:rsidR="009717B0" w:rsidRPr="00C67024" w:rsidRDefault="009717B0" w:rsidP="009717B0">
            <w:pPr>
              <w:spacing w:after="0" w:line="240" w:lineRule="auto"/>
              <w:jc w:val="center"/>
              <w:rPr>
                <w:rFonts w:ascii="Arial" w:eastAsia="Times New Roman" w:hAnsi="Arial" w:cs="Arial"/>
                <w:color w:val="000000"/>
                <w:sz w:val="16"/>
                <w:szCs w:val="16"/>
                <w:lang w:eastAsia="es-ES"/>
              </w:rPr>
            </w:pPr>
          </w:p>
        </w:tc>
        <w:tc>
          <w:tcPr>
            <w:tcW w:w="372" w:type="pct"/>
            <w:shd w:val="clear" w:color="auto" w:fill="FFFFFF" w:themeFill="background1"/>
            <w:vAlign w:val="center"/>
            <w:hideMark/>
          </w:tcPr>
          <w:p w14:paraId="402BE60A" w14:textId="77777777" w:rsidR="009717B0" w:rsidRPr="009717B0" w:rsidRDefault="009717B0" w:rsidP="009717B0">
            <w:pPr>
              <w:spacing w:after="0" w:line="240" w:lineRule="auto"/>
              <w:jc w:val="both"/>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1) </w:t>
            </w:r>
          </w:p>
          <w:p w14:paraId="6F24D663" w14:textId="77777777" w:rsidR="009717B0" w:rsidRPr="009717B0" w:rsidRDefault="009717B0" w:rsidP="009717B0">
            <w:pPr>
              <w:spacing w:after="0" w:line="240" w:lineRule="auto"/>
              <w:jc w:val="both"/>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2) </w:t>
            </w:r>
          </w:p>
          <w:p w14:paraId="73417C1D" w14:textId="77777777" w:rsidR="009717B0" w:rsidRPr="009717B0" w:rsidRDefault="009717B0" w:rsidP="009717B0">
            <w:pPr>
              <w:spacing w:after="0" w:line="240" w:lineRule="auto"/>
              <w:jc w:val="both"/>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3) </w:t>
            </w:r>
          </w:p>
          <w:p w14:paraId="324350F5" w14:textId="77777777" w:rsidR="009717B0" w:rsidRPr="009717B0" w:rsidRDefault="009717B0" w:rsidP="009717B0">
            <w:pPr>
              <w:spacing w:after="0" w:line="240" w:lineRule="auto"/>
              <w:jc w:val="both"/>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4)</w:t>
            </w:r>
          </w:p>
        </w:tc>
        <w:tc>
          <w:tcPr>
            <w:tcW w:w="335" w:type="pct"/>
            <w:shd w:val="clear" w:color="auto" w:fill="FFFFFF" w:themeFill="background1"/>
            <w:vAlign w:val="center"/>
            <w:hideMark/>
          </w:tcPr>
          <w:p w14:paraId="5B859A8C"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1)</w:t>
            </w:r>
          </w:p>
          <w:p w14:paraId="2F86DB01"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2)</w:t>
            </w:r>
          </w:p>
          <w:p w14:paraId="638C8FA6"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3)</w:t>
            </w:r>
          </w:p>
          <w:p w14:paraId="226FCECA"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4) </w:t>
            </w:r>
          </w:p>
          <w:p w14:paraId="365CDC0C"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5)</w:t>
            </w:r>
          </w:p>
          <w:p w14:paraId="237288D6"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6)</w:t>
            </w:r>
          </w:p>
          <w:p w14:paraId="7BF8305D"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7) </w:t>
            </w:r>
          </w:p>
          <w:p w14:paraId="7B644995"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8) </w:t>
            </w:r>
          </w:p>
          <w:p w14:paraId="5167C540"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9) </w:t>
            </w:r>
          </w:p>
          <w:p w14:paraId="1507064A"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10) </w:t>
            </w:r>
          </w:p>
          <w:p w14:paraId="4988F6C9"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11)</w:t>
            </w:r>
          </w:p>
        </w:tc>
        <w:tc>
          <w:tcPr>
            <w:tcW w:w="951" w:type="pct"/>
            <w:shd w:val="clear" w:color="auto" w:fill="auto"/>
            <w:vAlign w:val="center"/>
            <w:hideMark/>
          </w:tcPr>
          <w:p w14:paraId="267055D0"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Servicios temporales de habitación, alimentación, transporte y subsidio monetario/ Acompañamiento a la víctima / Ordenar al agresor desalojo /Protección temporal de la víctima/ Acompañamiento médico especializado</w:t>
            </w:r>
          </w:p>
        </w:tc>
        <w:tc>
          <w:tcPr>
            <w:tcW w:w="3035" w:type="pct"/>
            <w:vMerge/>
            <w:vAlign w:val="center"/>
            <w:hideMark/>
          </w:tcPr>
          <w:p w14:paraId="3E98C968"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p>
        </w:tc>
      </w:tr>
      <w:tr w:rsidR="009717B0" w:rsidRPr="00D47676" w14:paraId="6814B495" w14:textId="77777777" w:rsidTr="009717B0">
        <w:trPr>
          <w:trHeight w:val="88"/>
        </w:trPr>
        <w:tc>
          <w:tcPr>
            <w:tcW w:w="307" w:type="pct"/>
            <w:shd w:val="clear" w:color="auto" w:fill="auto"/>
            <w:vAlign w:val="center"/>
            <w:hideMark/>
          </w:tcPr>
          <w:p w14:paraId="13626B10" w14:textId="77777777" w:rsidR="009717B0" w:rsidRPr="00C67024" w:rsidRDefault="009717B0" w:rsidP="009717B0">
            <w:pPr>
              <w:spacing w:after="0" w:line="240" w:lineRule="auto"/>
              <w:jc w:val="center"/>
              <w:rPr>
                <w:rFonts w:ascii="Arial" w:eastAsia="Times New Roman" w:hAnsi="Arial" w:cs="Arial"/>
                <w:color w:val="000000"/>
                <w:sz w:val="16"/>
                <w:szCs w:val="16"/>
                <w:lang w:eastAsia="es-ES"/>
              </w:rPr>
            </w:pPr>
          </w:p>
        </w:tc>
        <w:tc>
          <w:tcPr>
            <w:tcW w:w="372" w:type="pct"/>
            <w:shd w:val="clear" w:color="auto" w:fill="auto"/>
            <w:noWrap/>
            <w:vAlign w:val="center"/>
            <w:hideMark/>
          </w:tcPr>
          <w:p w14:paraId="41B1F524" w14:textId="77777777" w:rsidR="009717B0" w:rsidRPr="009717B0" w:rsidRDefault="009717B0" w:rsidP="009717B0">
            <w:pPr>
              <w:spacing w:after="0" w:line="240" w:lineRule="auto"/>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1) </w:t>
            </w:r>
          </w:p>
          <w:p w14:paraId="631645FC" w14:textId="77777777" w:rsidR="009717B0" w:rsidRPr="009717B0" w:rsidRDefault="009717B0" w:rsidP="009717B0">
            <w:pPr>
              <w:spacing w:after="0" w:line="240" w:lineRule="auto"/>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2)</w:t>
            </w:r>
          </w:p>
        </w:tc>
        <w:tc>
          <w:tcPr>
            <w:tcW w:w="335" w:type="pct"/>
            <w:shd w:val="clear" w:color="auto" w:fill="FFFFFF" w:themeFill="background1"/>
            <w:vAlign w:val="center"/>
            <w:hideMark/>
          </w:tcPr>
          <w:p w14:paraId="6887C191"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1) </w:t>
            </w:r>
          </w:p>
          <w:p w14:paraId="3B19BC88"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2)</w:t>
            </w:r>
          </w:p>
          <w:p w14:paraId="6562739D"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3) </w:t>
            </w:r>
          </w:p>
          <w:p w14:paraId="0CFA2F72"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4)</w:t>
            </w:r>
          </w:p>
          <w:p w14:paraId="74FAE0FB"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5)</w:t>
            </w:r>
          </w:p>
        </w:tc>
        <w:tc>
          <w:tcPr>
            <w:tcW w:w="951" w:type="pct"/>
            <w:shd w:val="clear" w:color="auto" w:fill="auto"/>
            <w:vAlign w:val="center"/>
            <w:hideMark/>
          </w:tcPr>
          <w:p w14:paraId="579602B4"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 xml:space="preserve">Acompañamiento a la víctima / Ordenar al agresor desalojo /Protección temporal de la víctima / Prohibir al agresor sustraer a los niños del hogar </w:t>
            </w:r>
          </w:p>
        </w:tc>
        <w:tc>
          <w:tcPr>
            <w:tcW w:w="3035" w:type="pct"/>
            <w:vMerge/>
            <w:vAlign w:val="center"/>
            <w:hideMark/>
          </w:tcPr>
          <w:p w14:paraId="30F2A79B"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p>
        </w:tc>
      </w:tr>
      <w:tr w:rsidR="009717B0" w:rsidRPr="00D47676" w14:paraId="1F4AA792" w14:textId="77777777" w:rsidTr="009717B0">
        <w:trPr>
          <w:trHeight w:val="46"/>
        </w:trPr>
        <w:tc>
          <w:tcPr>
            <w:tcW w:w="307" w:type="pct"/>
            <w:shd w:val="clear" w:color="auto" w:fill="auto"/>
            <w:noWrap/>
            <w:vAlign w:val="center"/>
            <w:hideMark/>
          </w:tcPr>
          <w:p w14:paraId="7D6098B5" w14:textId="77777777" w:rsidR="009717B0" w:rsidRPr="00C67024" w:rsidRDefault="009717B0" w:rsidP="009717B0">
            <w:pPr>
              <w:spacing w:after="0" w:line="240" w:lineRule="auto"/>
              <w:jc w:val="center"/>
              <w:rPr>
                <w:rFonts w:ascii="Arial" w:eastAsia="Times New Roman" w:hAnsi="Arial" w:cs="Arial"/>
                <w:color w:val="000000"/>
                <w:sz w:val="16"/>
                <w:szCs w:val="16"/>
                <w:lang w:eastAsia="es-ES"/>
              </w:rPr>
            </w:pPr>
          </w:p>
        </w:tc>
        <w:tc>
          <w:tcPr>
            <w:tcW w:w="372" w:type="pct"/>
            <w:shd w:val="clear" w:color="auto" w:fill="auto"/>
            <w:vAlign w:val="center"/>
            <w:hideMark/>
          </w:tcPr>
          <w:p w14:paraId="7DCF5D1F" w14:textId="77777777" w:rsidR="009717B0" w:rsidRPr="00C67024" w:rsidRDefault="009717B0" w:rsidP="009717B0">
            <w:pPr>
              <w:spacing w:after="0" w:line="240" w:lineRule="auto"/>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Se ubican en las diferentes localidades</w:t>
            </w:r>
          </w:p>
        </w:tc>
        <w:tc>
          <w:tcPr>
            <w:tcW w:w="335" w:type="pct"/>
            <w:shd w:val="clear" w:color="auto" w:fill="auto"/>
            <w:noWrap/>
            <w:vAlign w:val="center"/>
            <w:hideMark/>
          </w:tcPr>
          <w:p w14:paraId="17347AC1"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1)</w:t>
            </w:r>
          </w:p>
          <w:p w14:paraId="535607C4"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2)</w:t>
            </w:r>
          </w:p>
        </w:tc>
        <w:tc>
          <w:tcPr>
            <w:tcW w:w="951" w:type="pct"/>
            <w:shd w:val="clear" w:color="auto" w:fill="auto"/>
            <w:vAlign w:val="center"/>
            <w:hideMark/>
          </w:tcPr>
          <w:p w14:paraId="2674D940"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Remisión de denuncias a la Fiscalía y los centros de salud /Rescate inmediato de miembros en los casos que sea necesario.</w:t>
            </w:r>
          </w:p>
        </w:tc>
        <w:tc>
          <w:tcPr>
            <w:tcW w:w="3035" w:type="pct"/>
            <w:vMerge/>
            <w:vAlign w:val="center"/>
            <w:hideMark/>
          </w:tcPr>
          <w:p w14:paraId="6BBF2711"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p>
        </w:tc>
      </w:tr>
      <w:tr w:rsidR="009717B0" w:rsidRPr="00D47676" w14:paraId="4A893EEE" w14:textId="77777777" w:rsidTr="009717B0">
        <w:trPr>
          <w:trHeight w:val="44"/>
        </w:trPr>
        <w:tc>
          <w:tcPr>
            <w:tcW w:w="307" w:type="pct"/>
            <w:shd w:val="clear" w:color="auto" w:fill="auto"/>
            <w:vAlign w:val="center"/>
            <w:hideMark/>
          </w:tcPr>
          <w:p w14:paraId="0E0B5134" w14:textId="77777777" w:rsidR="009717B0" w:rsidRPr="009717B0" w:rsidRDefault="009717B0" w:rsidP="009717B0">
            <w:pPr>
              <w:spacing w:after="0" w:line="240" w:lineRule="auto"/>
              <w:jc w:val="center"/>
              <w:rPr>
                <w:rFonts w:ascii="Arial" w:eastAsia="Times New Roman" w:hAnsi="Arial" w:cs="Arial"/>
                <w:color w:val="000000"/>
                <w:sz w:val="14"/>
                <w:szCs w:val="16"/>
                <w:lang w:eastAsia="es-ES"/>
              </w:rPr>
            </w:pPr>
          </w:p>
        </w:tc>
        <w:tc>
          <w:tcPr>
            <w:tcW w:w="372" w:type="pct"/>
            <w:shd w:val="clear" w:color="auto" w:fill="FFFFFF" w:themeFill="background1"/>
            <w:vAlign w:val="center"/>
            <w:hideMark/>
          </w:tcPr>
          <w:p w14:paraId="6336DE1A" w14:textId="77777777" w:rsidR="009717B0" w:rsidRPr="009717B0" w:rsidRDefault="009717B0" w:rsidP="009717B0">
            <w:pPr>
              <w:spacing w:after="0" w:line="240" w:lineRule="auto"/>
              <w:jc w:val="both"/>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1) </w:t>
            </w:r>
          </w:p>
          <w:p w14:paraId="4AF37DB6" w14:textId="77777777" w:rsidR="009717B0" w:rsidRPr="009717B0" w:rsidRDefault="009717B0" w:rsidP="009717B0">
            <w:pPr>
              <w:spacing w:after="0" w:line="240" w:lineRule="auto"/>
              <w:jc w:val="both"/>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 xml:space="preserve">2) </w:t>
            </w:r>
          </w:p>
          <w:p w14:paraId="7A2A8907" w14:textId="77777777" w:rsidR="009717B0" w:rsidRPr="009717B0" w:rsidRDefault="009717B0" w:rsidP="009717B0">
            <w:pPr>
              <w:spacing w:after="0" w:line="240" w:lineRule="auto"/>
              <w:jc w:val="both"/>
              <w:rPr>
                <w:rFonts w:ascii="Arial" w:eastAsia="Times New Roman" w:hAnsi="Arial" w:cs="Arial"/>
                <w:color w:val="000000"/>
                <w:sz w:val="14"/>
                <w:szCs w:val="16"/>
                <w:lang w:eastAsia="es-ES"/>
              </w:rPr>
            </w:pPr>
            <w:r w:rsidRPr="009717B0">
              <w:rPr>
                <w:rFonts w:ascii="Arial" w:eastAsia="Times New Roman" w:hAnsi="Arial" w:cs="Arial"/>
                <w:color w:val="000000"/>
                <w:sz w:val="14"/>
                <w:szCs w:val="16"/>
                <w:lang w:eastAsia="es-ES"/>
              </w:rPr>
              <w:t>3)</w:t>
            </w:r>
          </w:p>
        </w:tc>
        <w:tc>
          <w:tcPr>
            <w:tcW w:w="335" w:type="pct"/>
            <w:shd w:val="clear" w:color="auto" w:fill="FFFFFF" w:themeFill="background1"/>
            <w:vAlign w:val="center"/>
            <w:hideMark/>
          </w:tcPr>
          <w:p w14:paraId="4CD7D08C"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 xml:space="preserve">1) </w:t>
            </w:r>
          </w:p>
          <w:p w14:paraId="0E686035" w14:textId="77777777" w:rsidR="009717B0" w:rsidRPr="00C67024" w:rsidRDefault="009717B0" w:rsidP="009717B0">
            <w:pPr>
              <w:spacing w:after="0" w:line="240" w:lineRule="auto"/>
              <w:jc w:val="both"/>
              <w:rPr>
                <w:rFonts w:ascii="Arial" w:eastAsia="Times New Roman" w:hAnsi="Arial" w:cs="Arial"/>
                <w:color w:val="000000"/>
                <w:sz w:val="14"/>
                <w:szCs w:val="16"/>
                <w:lang w:eastAsia="es-ES"/>
              </w:rPr>
            </w:pPr>
            <w:r w:rsidRPr="00C67024">
              <w:rPr>
                <w:rFonts w:ascii="Arial" w:eastAsia="Times New Roman" w:hAnsi="Arial" w:cs="Arial"/>
                <w:color w:val="000000"/>
                <w:sz w:val="14"/>
                <w:szCs w:val="16"/>
                <w:lang w:eastAsia="es-ES"/>
              </w:rPr>
              <w:t>2)</w:t>
            </w:r>
          </w:p>
        </w:tc>
        <w:tc>
          <w:tcPr>
            <w:tcW w:w="951" w:type="pct"/>
            <w:shd w:val="clear" w:color="auto" w:fill="auto"/>
            <w:vAlign w:val="center"/>
            <w:hideMark/>
          </w:tcPr>
          <w:p w14:paraId="553F8075"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 xml:space="preserve">Prohibir al agresor sustraer a los niños del hogar </w:t>
            </w:r>
          </w:p>
        </w:tc>
        <w:tc>
          <w:tcPr>
            <w:tcW w:w="3035" w:type="pct"/>
            <w:shd w:val="clear" w:color="auto" w:fill="auto"/>
            <w:vAlign w:val="center"/>
            <w:hideMark/>
          </w:tcPr>
          <w:p w14:paraId="002FF2FB" w14:textId="77777777" w:rsidR="009717B0" w:rsidRPr="00C67024" w:rsidRDefault="009717B0" w:rsidP="009717B0">
            <w:pPr>
              <w:spacing w:after="0" w:line="240" w:lineRule="auto"/>
              <w:jc w:val="both"/>
              <w:rPr>
                <w:rFonts w:ascii="Arial" w:eastAsia="Times New Roman" w:hAnsi="Arial" w:cs="Arial"/>
                <w:color w:val="000000"/>
                <w:sz w:val="16"/>
                <w:szCs w:val="16"/>
                <w:lang w:eastAsia="es-ES"/>
              </w:rPr>
            </w:pPr>
            <w:r w:rsidRPr="00C67024">
              <w:rPr>
                <w:rFonts w:ascii="Arial" w:eastAsia="Times New Roman" w:hAnsi="Arial" w:cs="Arial"/>
                <w:color w:val="000000"/>
                <w:sz w:val="16"/>
                <w:szCs w:val="16"/>
                <w:lang w:eastAsia="es-ES"/>
              </w:rPr>
              <w:t>Generar condiciones que les aseguren desde la concepción cuidado, protección, alimentación nutritiva y equilibrada, acceso a los servicios de salud, educación, vestuario adecuado, recreación y vivienda segura dotada de servicios públicos esenciales en un ambiente sano. Protección contra el maltrato y los abusos de toda índole por parte de sus padres, de sus representantes legales, de las personas responsables de su cuidado y de los miembros de su grupo familiar, escolar y comunitario.</w:t>
            </w:r>
          </w:p>
        </w:tc>
      </w:tr>
    </w:tbl>
    <w:p w14:paraId="0E400FB3" w14:textId="77777777" w:rsidR="001E6264" w:rsidRDefault="001E6264">
      <w:pPr>
        <w:rPr>
          <w:rFonts w:ascii="Arial" w:hAnsi="Arial" w:cs="Arial"/>
        </w:rPr>
      </w:pPr>
    </w:p>
    <w:p w14:paraId="4AA702B8" w14:textId="77777777" w:rsidR="001E6264" w:rsidRDefault="001E6264" w:rsidP="00670D09">
      <w:pPr>
        <w:tabs>
          <w:tab w:val="left" w:pos="10395"/>
        </w:tabs>
        <w:spacing w:after="0" w:line="360" w:lineRule="auto"/>
        <w:rPr>
          <w:rFonts w:ascii="Arial" w:hAnsi="Arial" w:cs="Arial"/>
        </w:rPr>
      </w:pPr>
    </w:p>
    <w:p w14:paraId="04202BA2" w14:textId="77777777" w:rsidR="001E6264" w:rsidRDefault="001E6264" w:rsidP="00670D09">
      <w:pPr>
        <w:tabs>
          <w:tab w:val="left" w:pos="10395"/>
        </w:tabs>
        <w:spacing w:after="0" w:line="360" w:lineRule="auto"/>
        <w:rPr>
          <w:rFonts w:ascii="Arial" w:hAnsi="Arial" w:cs="Arial"/>
        </w:rPr>
      </w:pPr>
    </w:p>
    <w:p w14:paraId="613690B5" w14:textId="77777777" w:rsidR="0039253D" w:rsidRDefault="0039253D" w:rsidP="00435CB9">
      <w:pPr>
        <w:tabs>
          <w:tab w:val="left" w:pos="10395"/>
        </w:tabs>
        <w:spacing w:after="0" w:line="360" w:lineRule="auto"/>
        <w:jc w:val="center"/>
        <w:rPr>
          <w:rFonts w:ascii="Arial" w:hAnsi="Arial" w:cs="Arial"/>
        </w:rPr>
      </w:pPr>
    </w:p>
    <w:p w14:paraId="055A6C10" w14:textId="77777777" w:rsidR="00A320D8" w:rsidRDefault="00A320D8" w:rsidP="00435CB9">
      <w:pPr>
        <w:tabs>
          <w:tab w:val="left" w:pos="10395"/>
        </w:tabs>
        <w:spacing w:after="0" w:line="360" w:lineRule="auto"/>
        <w:jc w:val="center"/>
        <w:rPr>
          <w:rFonts w:ascii="Arial" w:hAnsi="Arial" w:cs="Arial"/>
        </w:rPr>
      </w:pPr>
    </w:p>
    <w:p w14:paraId="78F06266" w14:textId="77777777" w:rsidR="008432A6" w:rsidRDefault="008432A6" w:rsidP="00435CB9">
      <w:pPr>
        <w:tabs>
          <w:tab w:val="left" w:pos="10395"/>
        </w:tabs>
        <w:spacing w:after="0" w:line="360" w:lineRule="auto"/>
        <w:jc w:val="center"/>
        <w:rPr>
          <w:rFonts w:ascii="Arial" w:hAnsi="Arial" w:cs="Arial"/>
        </w:rPr>
      </w:pPr>
    </w:p>
    <w:p w14:paraId="38FBD2EC" w14:textId="77777777" w:rsidR="00435CB9" w:rsidRDefault="00A320D8" w:rsidP="00435CB9">
      <w:pPr>
        <w:tabs>
          <w:tab w:val="left" w:pos="10395"/>
        </w:tabs>
        <w:spacing w:after="0" w:line="360" w:lineRule="auto"/>
        <w:jc w:val="center"/>
        <w:rPr>
          <w:rFonts w:ascii="Arial" w:hAnsi="Arial" w:cs="Arial"/>
        </w:rPr>
      </w:pPr>
      <w:r w:rsidRPr="00435CB9">
        <w:rPr>
          <w:rFonts w:ascii="Arial" w:hAnsi="Arial" w:cs="Arial"/>
        </w:rPr>
        <w:t>Anexo 10. Tabla del Conocimiento diligenciada para el facilitador</w:t>
      </w:r>
    </w:p>
    <w:tbl>
      <w:tblPr>
        <w:tblpPr w:leftFromText="142" w:rightFromText="142" w:vertAnchor="text" w:horzAnchor="margin" w:tblpXSpec="center" w:tblpY="1"/>
        <w:tblW w:w="5332" w:type="pct"/>
        <w:tblCellMar>
          <w:left w:w="70" w:type="dxa"/>
          <w:right w:w="70" w:type="dxa"/>
        </w:tblCellMar>
        <w:tblLook w:val="04A0" w:firstRow="1" w:lastRow="0" w:firstColumn="1" w:lastColumn="0" w:noHBand="0" w:noVBand="1"/>
      </w:tblPr>
      <w:tblGrid>
        <w:gridCol w:w="1481"/>
        <w:gridCol w:w="1661"/>
        <w:gridCol w:w="1310"/>
        <w:gridCol w:w="3580"/>
        <w:gridCol w:w="10424"/>
      </w:tblGrid>
      <w:tr w:rsidR="00A320D8" w:rsidRPr="00435CB9" w14:paraId="7AAC6966" w14:textId="77777777" w:rsidTr="00A320D8">
        <w:trPr>
          <w:trHeight w:val="425"/>
        </w:trPr>
        <w:tc>
          <w:tcPr>
            <w:tcW w:w="5000" w:type="pct"/>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2FD788EB" w14:textId="77777777" w:rsidR="00A320D8" w:rsidRPr="00435CB9" w:rsidRDefault="00A320D8" w:rsidP="00A320D8">
            <w:pPr>
              <w:spacing w:after="0" w:line="240" w:lineRule="auto"/>
              <w:jc w:val="center"/>
              <w:rPr>
                <w:rFonts w:ascii="Arial" w:eastAsia="Times New Roman" w:hAnsi="Arial" w:cs="Arial"/>
                <w:bCs/>
                <w:color w:val="000000"/>
                <w:sz w:val="18"/>
                <w:szCs w:val="18"/>
                <w:lang w:eastAsia="es-ES"/>
              </w:rPr>
            </w:pPr>
            <w:r w:rsidRPr="00435CB9">
              <w:rPr>
                <w:rFonts w:ascii="Arial" w:eastAsia="Times New Roman" w:hAnsi="Arial" w:cs="Arial"/>
                <w:bCs/>
                <w:color w:val="000000"/>
                <w:sz w:val="18"/>
                <w:szCs w:val="18"/>
                <w:lang w:eastAsia="es-ES"/>
              </w:rPr>
              <w:t>TABLA DEL CONOCIMIENTO</w:t>
            </w:r>
          </w:p>
        </w:tc>
      </w:tr>
      <w:tr w:rsidR="00A320D8" w:rsidRPr="00435CB9" w14:paraId="5EBB354C" w14:textId="77777777" w:rsidTr="00A320D8">
        <w:trPr>
          <w:trHeight w:val="388"/>
        </w:trPr>
        <w:tc>
          <w:tcPr>
            <w:tcW w:w="401" w:type="pct"/>
            <w:tcBorders>
              <w:top w:val="nil"/>
              <w:left w:val="single" w:sz="8" w:space="0" w:color="auto"/>
              <w:bottom w:val="single" w:sz="4" w:space="0" w:color="auto"/>
              <w:right w:val="single" w:sz="4" w:space="0" w:color="auto"/>
            </w:tcBorders>
            <w:shd w:val="clear" w:color="000000" w:fill="D9D9D9"/>
            <w:vAlign w:val="center"/>
            <w:hideMark/>
          </w:tcPr>
          <w:p w14:paraId="43545994" w14:textId="77777777" w:rsidR="00A320D8" w:rsidRPr="00435CB9" w:rsidRDefault="00A320D8" w:rsidP="00A320D8">
            <w:pPr>
              <w:spacing w:after="0" w:line="240" w:lineRule="auto"/>
              <w:jc w:val="center"/>
              <w:rPr>
                <w:rFonts w:ascii="Arial" w:eastAsia="Times New Roman" w:hAnsi="Arial" w:cs="Arial"/>
                <w:bCs/>
                <w:color w:val="000000"/>
                <w:sz w:val="18"/>
                <w:szCs w:val="18"/>
                <w:lang w:eastAsia="es-ES"/>
              </w:rPr>
            </w:pPr>
            <w:r w:rsidRPr="00435CB9">
              <w:rPr>
                <w:rFonts w:ascii="Arial" w:eastAsia="Times New Roman" w:hAnsi="Arial" w:cs="Arial"/>
                <w:bCs/>
                <w:color w:val="000000"/>
                <w:sz w:val="18"/>
                <w:szCs w:val="18"/>
                <w:lang w:eastAsia="es-ES"/>
              </w:rPr>
              <w:t xml:space="preserve">Situación o hecho </w:t>
            </w:r>
          </w:p>
        </w:tc>
        <w:tc>
          <w:tcPr>
            <w:tcW w:w="450" w:type="pct"/>
            <w:tcBorders>
              <w:top w:val="nil"/>
              <w:left w:val="nil"/>
              <w:bottom w:val="single" w:sz="4" w:space="0" w:color="auto"/>
              <w:right w:val="single" w:sz="4" w:space="0" w:color="auto"/>
            </w:tcBorders>
            <w:shd w:val="clear" w:color="000000" w:fill="D9D9D9"/>
            <w:vAlign w:val="center"/>
            <w:hideMark/>
          </w:tcPr>
          <w:p w14:paraId="15FD4F6C" w14:textId="77777777" w:rsidR="00A320D8" w:rsidRPr="00435CB9" w:rsidRDefault="00A320D8" w:rsidP="00A320D8">
            <w:pPr>
              <w:spacing w:after="0" w:line="240" w:lineRule="auto"/>
              <w:jc w:val="center"/>
              <w:rPr>
                <w:rFonts w:ascii="Arial" w:eastAsia="Times New Roman" w:hAnsi="Arial" w:cs="Arial"/>
                <w:bCs/>
                <w:color w:val="000000"/>
                <w:sz w:val="18"/>
                <w:szCs w:val="18"/>
                <w:lang w:eastAsia="es-ES"/>
              </w:rPr>
            </w:pPr>
            <w:r w:rsidRPr="00435CB9">
              <w:rPr>
                <w:rFonts w:ascii="Arial" w:eastAsia="Times New Roman" w:hAnsi="Arial" w:cs="Arial"/>
                <w:bCs/>
                <w:color w:val="000000"/>
                <w:sz w:val="18"/>
                <w:szCs w:val="18"/>
                <w:lang w:eastAsia="es-ES"/>
              </w:rPr>
              <w:t>Donde te brindan información vía telefónica</w:t>
            </w:r>
          </w:p>
        </w:tc>
        <w:tc>
          <w:tcPr>
            <w:tcW w:w="355" w:type="pct"/>
            <w:tcBorders>
              <w:top w:val="nil"/>
              <w:left w:val="nil"/>
              <w:bottom w:val="single" w:sz="4" w:space="0" w:color="auto"/>
              <w:right w:val="single" w:sz="4" w:space="0" w:color="auto"/>
            </w:tcBorders>
            <w:shd w:val="clear" w:color="000000" w:fill="D9D9D9"/>
            <w:vAlign w:val="center"/>
            <w:hideMark/>
          </w:tcPr>
          <w:p w14:paraId="31DC8EBE" w14:textId="77777777" w:rsidR="00A320D8" w:rsidRPr="00435CB9" w:rsidRDefault="00A320D8" w:rsidP="00A320D8">
            <w:pPr>
              <w:spacing w:after="0" w:line="240" w:lineRule="auto"/>
              <w:jc w:val="center"/>
              <w:rPr>
                <w:rFonts w:ascii="Arial" w:eastAsia="Times New Roman" w:hAnsi="Arial" w:cs="Arial"/>
                <w:bCs/>
                <w:color w:val="000000"/>
                <w:sz w:val="18"/>
                <w:szCs w:val="18"/>
                <w:lang w:eastAsia="es-ES"/>
              </w:rPr>
            </w:pPr>
            <w:r w:rsidRPr="00435CB9">
              <w:rPr>
                <w:rFonts w:ascii="Arial" w:eastAsia="Times New Roman" w:hAnsi="Arial" w:cs="Arial"/>
                <w:bCs/>
                <w:color w:val="000000"/>
                <w:sz w:val="18"/>
                <w:szCs w:val="18"/>
                <w:lang w:eastAsia="es-ES"/>
              </w:rPr>
              <w:t xml:space="preserve">Dónde Denunciar </w:t>
            </w:r>
          </w:p>
        </w:tc>
        <w:tc>
          <w:tcPr>
            <w:tcW w:w="970" w:type="pct"/>
            <w:tcBorders>
              <w:top w:val="nil"/>
              <w:left w:val="nil"/>
              <w:bottom w:val="single" w:sz="4" w:space="0" w:color="auto"/>
              <w:right w:val="single" w:sz="8" w:space="0" w:color="auto"/>
            </w:tcBorders>
            <w:shd w:val="clear" w:color="000000" w:fill="D9D9D9"/>
            <w:vAlign w:val="center"/>
            <w:hideMark/>
          </w:tcPr>
          <w:p w14:paraId="755CE4D0" w14:textId="77777777" w:rsidR="00A320D8" w:rsidRPr="00435CB9" w:rsidRDefault="00A320D8" w:rsidP="00A320D8">
            <w:pPr>
              <w:spacing w:after="0" w:line="240" w:lineRule="auto"/>
              <w:jc w:val="center"/>
              <w:rPr>
                <w:rFonts w:ascii="Arial" w:eastAsia="Times New Roman" w:hAnsi="Arial" w:cs="Arial"/>
                <w:bCs/>
                <w:color w:val="000000"/>
                <w:sz w:val="18"/>
                <w:szCs w:val="18"/>
                <w:lang w:eastAsia="es-ES"/>
              </w:rPr>
            </w:pPr>
            <w:r w:rsidRPr="00435CB9">
              <w:rPr>
                <w:rFonts w:ascii="Arial" w:eastAsia="Times New Roman" w:hAnsi="Arial" w:cs="Arial"/>
                <w:bCs/>
                <w:color w:val="000000"/>
                <w:sz w:val="18"/>
                <w:szCs w:val="18"/>
                <w:lang w:eastAsia="es-ES"/>
              </w:rPr>
              <w:t>Algunas Medidas de Atención</w:t>
            </w:r>
          </w:p>
        </w:tc>
        <w:tc>
          <w:tcPr>
            <w:tcW w:w="2824" w:type="pct"/>
            <w:tcBorders>
              <w:top w:val="nil"/>
              <w:left w:val="single" w:sz="4" w:space="0" w:color="auto"/>
              <w:bottom w:val="single" w:sz="4" w:space="0" w:color="auto"/>
              <w:right w:val="single" w:sz="8" w:space="0" w:color="auto"/>
            </w:tcBorders>
            <w:shd w:val="clear" w:color="000000" w:fill="D9D9D9"/>
            <w:vAlign w:val="center"/>
            <w:hideMark/>
          </w:tcPr>
          <w:p w14:paraId="07C2FEF2" w14:textId="77777777" w:rsidR="00A320D8" w:rsidRPr="00435CB9" w:rsidRDefault="00A320D8" w:rsidP="00A320D8">
            <w:pPr>
              <w:spacing w:after="0" w:line="240" w:lineRule="auto"/>
              <w:jc w:val="center"/>
              <w:rPr>
                <w:rFonts w:ascii="Arial" w:eastAsia="Times New Roman" w:hAnsi="Arial" w:cs="Arial"/>
                <w:bCs/>
                <w:color w:val="000000"/>
                <w:sz w:val="18"/>
                <w:szCs w:val="18"/>
                <w:lang w:eastAsia="es-ES"/>
              </w:rPr>
            </w:pPr>
            <w:r w:rsidRPr="00435CB9">
              <w:rPr>
                <w:rFonts w:ascii="Arial" w:eastAsia="Times New Roman" w:hAnsi="Arial" w:cs="Arial"/>
                <w:bCs/>
                <w:color w:val="000000"/>
                <w:sz w:val="18"/>
                <w:szCs w:val="18"/>
                <w:lang w:eastAsia="es-ES"/>
              </w:rPr>
              <w:t>Algunas Medidas de Protección</w:t>
            </w:r>
          </w:p>
        </w:tc>
      </w:tr>
      <w:tr w:rsidR="00A320D8" w:rsidRPr="00435CB9" w14:paraId="7C9D63DD" w14:textId="77777777" w:rsidTr="00A320D8">
        <w:trPr>
          <w:trHeight w:val="749"/>
        </w:trPr>
        <w:tc>
          <w:tcPr>
            <w:tcW w:w="401" w:type="pct"/>
            <w:tcBorders>
              <w:top w:val="nil"/>
              <w:left w:val="single" w:sz="8" w:space="0" w:color="auto"/>
              <w:bottom w:val="single" w:sz="4" w:space="0" w:color="auto"/>
              <w:right w:val="single" w:sz="4" w:space="0" w:color="auto"/>
            </w:tcBorders>
            <w:shd w:val="clear" w:color="auto" w:fill="auto"/>
            <w:vAlign w:val="center"/>
            <w:hideMark/>
          </w:tcPr>
          <w:p w14:paraId="4EF884F7" w14:textId="77777777" w:rsidR="00A320D8" w:rsidRPr="00435CB9" w:rsidRDefault="00A320D8" w:rsidP="00A320D8">
            <w:pPr>
              <w:spacing w:after="0" w:line="240" w:lineRule="auto"/>
              <w:jc w:val="center"/>
              <w:rPr>
                <w:rFonts w:ascii="Arial" w:eastAsia="Times New Roman" w:hAnsi="Arial" w:cs="Arial"/>
                <w:color w:val="000000"/>
                <w:sz w:val="18"/>
                <w:szCs w:val="18"/>
                <w:lang w:eastAsia="es-ES"/>
              </w:rPr>
            </w:pPr>
          </w:p>
        </w:tc>
        <w:tc>
          <w:tcPr>
            <w:tcW w:w="450" w:type="pct"/>
            <w:tcBorders>
              <w:top w:val="nil"/>
              <w:left w:val="nil"/>
              <w:bottom w:val="single" w:sz="4" w:space="0" w:color="auto"/>
              <w:right w:val="single" w:sz="4" w:space="0" w:color="auto"/>
            </w:tcBorders>
            <w:shd w:val="clear" w:color="auto" w:fill="auto"/>
            <w:noWrap/>
            <w:vAlign w:val="center"/>
            <w:hideMark/>
          </w:tcPr>
          <w:p w14:paraId="2F11E833" w14:textId="77777777" w:rsidR="00A320D8" w:rsidRPr="00A320D8" w:rsidRDefault="00A320D8" w:rsidP="00A320D8">
            <w:pPr>
              <w:spacing w:after="0" w:line="240" w:lineRule="auto"/>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5D05B8A7" w14:textId="77777777" w:rsidR="00A320D8" w:rsidRPr="00A320D8" w:rsidRDefault="00A320D8" w:rsidP="00A320D8">
            <w:pPr>
              <w:spacing w:after="0" w:line="240" w:lineRule="auto"/>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3F89CD7D"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249D00B0"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p w14:paraId="36303655"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3) </w:t>
            </w:r>
          </w:p>
          <w:p w14:paraId="72A11EE9"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4) </w:t>
            </w:r>
          </w:p>
          <w:p w14:paraId="2A2BCE27"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5)</w:t>
            </w:r>
          </w:p>
        </w:tc>
        <w:tc>
          <w:tcPr>
            <w:tcW w:w="970" w:type="pct"/>
            <w:tcBorders>
              <w:top w:val="nil"/>
              <w:left w:val="nil"/>
              <w:bottom w:val="single" w:sz="4" w:space="0" w:color="auto"/>
              <w:right w:val="single" w:sz="4" w:space="0" w:color="auto"/>
            </w:tcBorders>
            <w:shd w:val="clear" w:color="auto" w:fill="auto"/>
            <w:vAlign w:val="center"/>
            <w:hideMark/>
          </w:tcPr>
          <w:p w14:paraId="6D906B3B"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Acompañamiento a la víctima / Ordenar al agresor desalojo /Protección temporal de la victima</w:t>
            </w:r>
          </w:p>
        </w:tc>
        <w:tc>
          <w:tcPr>
            <w:tcW w:w="2824" w:type="pct"/>
            <w:vMerge w:val="restart"/>
            <w:tcBorders>
              <w:top w:val="nil"/>
              <w:left w:val="single" w:sz="4" w:space="0" w:color="auto"/>
              <w:bottom w:val="single" w:sz="4" w:space="0" w:color="auto"/>
              <w:right w:val="single" w:sz="4" w:space="0" w:color="auto"/>
            </w:tcBorders>
            <w:shd w:val="clear" w:color="auto" w:fill="auto"/>
            <w:vAlign w:val="center"/>
            <w:hideMark/>
          </w:tcPr>
          <w:p w14:paraId="586EB80F"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-Ordenar al agresor el desalojo del lugar de residencia que comparte con la víctima, cuando su presencia constituye una amenaza para la vida, la integridad física o la salud de cualquiera de los miembros de la familia.</w:t>
            </w:r>
            <w:r w:rsidRPr="00435CB9">
              <w:rPr>
                <w:rFonts w:ascii="Arial" w:eastAsia="Times New Roman" w:hAnsi="Arial" w:cs="Arial"/>
                <w:color w:val="000000"/>
                <w:sz w:val="18"/>
                <w:szCs w:val="18"/>
                <w:lang w:eastAsia="es-ES"/>
              </w:rPr>
              <w:br/>
              <w:t xml:space="preserve"> -Prohibir al agresor el ingreso a cualquier lugar donde se encuentre la víctima para prevenir que la intimide o amenace.</w:t>
            </w:r>
          </w:p>
          <w:p w14:paraId="2A97FA95"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-Prohibir al agresor esconder o trasladar de la residencia a los niños, niñas y personas discapacitadas en situación de indefensión miembros del grupo familiar</w:t>
            </w:r>
            <w:r w:rsidRPr="00435CB9">
              <w:rPr>
                <w:rFonts w:ascii="Arial" w:eastAsia="Times New Roman" w:hAnsi="Arial" w:cs="Arial"/>
                <w:color w:val="000000"/>
                <w:sz w:val="18"/>
                <w:szCs w:val="18"/>
                <w:lang w:eastAsia="es-ES"/>
              </w:rPr>
              <w:br/>
              <w:t xml:space="preserve"> -Obligar al agresor a acudir y pagar un tratamiento reeducativo y terapéutico.</w:t>
            </w:r>
            <w:r w:rsidRPr="00435CB9">
              <w:rPr>
                <w:rFonts w:ascii="Arial" w:eastAsia="Times New Roman" w:hAnsi="Arial" w:cs="Arial"/>
                <w:color w:val="000000"/>
                <w:sz w:val="18"/>
                <w:szCs w:val="18"/>
                <w:lang w:eastAsia="es-ES"/>
              </w:rPr>
              <w:br/>
              <w:t xml:space="preserve"> -Ordenar al agresor el pago de los gastos de orientación y asesoría jurídica, médica, psicológica y psíquica que requiera la víctima.</w:t>
            </w:r>
            <w:r w:rsidRPr="00435CB9">
              <w:rPr>
                <w:rFonts w:ascii="Arial" w:eastAsia="Times New Roman" w:hAnsi="Arial" w:cs="Arial"/>
                <w:color w:val="000000"/>
                <w:sz w:val="18"/>
                <w:szCs w:val="18"/>
                <w:lang w:eastAsia="es-ES"/>
              </w:rPr>
              <w:br/>
              <w:t xml:space="preserve"> -Ordenar una protección temporal especial de la víctima por parte de las autoridades de Policía, tanto en su domicilio como en su lugar de trabajo.</w:t>
            </w:r>
            <w:r w:rsidRPr="00435CB9">
              <w:rPr>
                <w:rFonts w:ascii="Arial" w:eastAsia="Times New Roman" w:hAnsi="Arial" w:cs="Arial"/>
                <w:color w:val="000000"/>
                <w:sz w:val="18"/>
                <w:szCs w:val="18"/>
                <w:lang w:eastAsia="es-ES"/>
              </w:rPr>
              <w:br/>
              <w:t xml:space="preserve"> -Ordenar a la autoridad de policía, previa solicitud de la víctima, el acompañamiento para su reingreso al lugar de domicilio cuando se haya visto en la obligación de salir para proteger su seguridad.</w:t>
            </w:r>
            <w:r w:rsidRPr="00435CB9">
              <w:rPr>
                <w:rFonts w:ascii="Arial" w:eastAsia="Times New Roman" w:hAnsi="Arial" w:cs="Arial"/>
                <w:color w:val="000000"/>
                <w:sz w:val="18"/>
                <w:szCs w:val="18"/>
                <w:lang w:eastAsia="es-ES"/>
              </w:rPr>
              <w:br/>
              <w:t xml:space="preserve"> -Decidir provisionalmente el régimen de visitas y custodia de los hijos e hijas mientras la autoridad civil ratifica o modifica esta medida.</w:t>
            </w:r>
            <w:r w:rsidRPr="00435CB9">
              <w:rPr>
                <w:rFonts w:ascii="Arial" w:eastAsia="Times New Roman" w:hAnsi="Arial" w:cs="Arial"/>
                <w:color w:val="000000"/>
                <w:sz w:val="18"/>
                <w:szCs w:val="18"/>
                <w:lang w:eastAsia="es-ES"/>
              </w:rPr>
              <w:br/>
              <w:t xml:space="preserve"> -Suspender al agresor la tenencia, porte y uso de armas.</w:t>
            </w:r>
            <w:r w:rsidRPr="00435CB9">
              <w:rPr>
                <w:rFonts w:ascii="Arial" w:eastAsia="Times New Roman" w:hAnsi="Arial" w:cs="Arial"/>
                <w:color w:val="000000"/>
                <w:sz w:val="18"/>
                <w:szCs w:val="18"/>
                <w:lang w:eastAsia="es-ES"/>
              </w:rPr>
              <w:br/>
              <w:t xml:space="preserve"> -Imponer una cuota alimentaria provisional a favor de los hijos e hijas.</w:t>
            </w:r>
            <w:r w:rsidRPr="00435CB9">
              <w:rPr>
                <w:rFonts w:ascii="Arial" w:eastAsia="Times New Roman" w:hAnsi="Arial" w:cs="Arial"/>
                <w:color w:val="000000"/>
                <w:sz w:val="18"/>
                <w:szCs w:val="18"/>
                <w:lang w:eastAsia="es-ES"/>
              </w:rPr>
              <w:br/>
              <w:t xml:space="preserve"> -Decidir provisionalmente el uso y disfrute de la vivienda familiar, mientras la autoridad civil ratifica o modifica esta medida.</w:t>
            </w:r>
            <w:r w:rsidRPr="00435CB9">
              <w:rPr>
                <w:rFonts w:ascii="Arial" w:eastAsia="Times New Roman" w:hAnsi="Arial" w:cs="Arial"/>
                <w:color w:val="000000"/>
                <w:sz w:val="18"/>
                <w:szCs w:val="18"/>
                <w:lang w:eastAsia="es-ES"/>
              </w:rPr>
              <w:br/>
              <w:t xml:space="preserve"> -Impedir la comercialización de los bienes de la sociedad conyugal o patrimonial.</w:t>
            </w:r>
          </w:p>
          <w:p w14:paraId="2374E585"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-Ordenar al agresor la devolución inmediata de los objetos de uso personal, documentos de identidad y cualquier otro documento u objeto de propiedad o custodia de la víctima.</w:t>
            </w:r>
          </w:p>
          <w:p w14:paraId="5695EC6B"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-Ser remitida junto con sus hijos e hijas a un centro de acogida donde encuentren la guarda de su vida e integridad o Casa Refugio.</w:t>
            </w:r>
          </w:p>
          <w:p w14:paraId="509B9B30"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-Ordenar el traslado de la institución carcelaria o penitenciaria para las mujeres privadas de la libertad.</w:t>
            </w:r>
          </w:p>
        </w:tc>
      </w:tr>
      <w:tr w:rsidR="00A320D8" w:rsidRPr="00435CB9" w14:paraId="6B61E09B" w14:textId="77777777" w:rsidTr="00A320D8">
        <w:trPr>
          <w:trHeight w:val="802"/>
        </w:trPr>
        <w:tc>
          <w:tcPr>
            <w:tcW w:w="401" w:type="pct"/>
            <w:tcBorders>
              <w:top w:val="nil"/>
              <w:left w:val="single" w:sz="8" w:space="0" w:color="auto"/>
              <w:bottom w:val="single" w:sz="4" w:space="0" w:color="auto"/>
              <w:right w:val="single" w:sz="4" w:space="0" w:color="auto"/>
            </w:tcBorders>
            <w:shd w:val="clear" w:color="auto" w:fill="auto"/>
            <w:vAlign w:val="center"/>
            <w:hideMark/>
          </w:tcPr>
          <w:p w14:paraId="3D0D16E9" w14:textId="77777777" w:rsidR="00A320D8" w:rsidRPr="00435CB9" w:rsidRDefault="00A320D8" w:rsidP="00A320D8">
            <w:pPr>
              <w:spacing w:after="0" w:line="240" w:lineRule="auto"/>
              <w:jc w:val="center"/>
              <w:rPr>
                <w:rFonts w:ascii="Arial" w:eastAsia="Times New Roman" w:hAnsi="Arial" w:cs="Arial"/>
                <w:color w:val="000000"/>
                <w:sz w:val="18"/>
                <w:szCs w:val="18"/>
                <w:lang w:eastAsia="es-ES"/>
              </w:rPr>
            </w:pPr>
          </w:p>
          <w:p w14:paraId="3A34CBC6" w14:textId="77777777" w:rsidR="00A320D8" w:rsidRPr="00435CB9" w:rsidRDefault="00A320D8" w:rsidP="00A320D8">
            <w:pPr>
              <w:spacing w:after="0" w:line="240" w:lineRule="auto"/>
              <w:jc w:val="center"/>
              <w:rPr>
                <w:rFonts w:ascii="Arial" w:eastAsia="Times New Roman" w:hAnsi="Arial" w:cs="Arial"/>
                <w:color w:val="000000"/>
                <w:sz w:val="18"/>
                <w:szCs w:val="18"/>
                <w:lang w:eastAsia="es-ES"/>
              </w:rPr>
            </w:pPr>
          </w:p>
        </w:tc>
        <w:tc>
          <w:tcPr>
            <w:tcW w:w="450" w:type="pct"/>
            <w:tcBorders>
              <w:top w:val="nil"/>
              <w:left w:val="nil"/>
              <w:bottom w:val="single" w:sz="4" w:space="0" w:color="auto"/>
              <w:right w:val="single" w:sz="4" w:space="0" w:color="auto"/>
            </w:tcBorders>
            <w:shd w:val="clear" w:color="auto" w:fill="auto"/>
            <w:vAlign w:val="center"/>
            <w:hideMark/>
          </w:tcPr>
          <w:p w14:paraId="167A50AF" w14:textId="77777777" w:rsidR="00A320D8" w:rsidRPr="00A320D8" w:rsidRDefault="00A320D8" w:rsidP="00A320D8">
            <w:pPr>
              <w:spacing w:after="0" w:line="240" w:lineRule="auto"/>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6D7616AC" w14:textId="77777777" w:rsidR="00A320D8" w:rsidRPr="00A320D8" w:rsidRDefault="00A320D8" w:rsidP="00A320D8">
            <w:pPr>
              <w:spacing w:after="0" w:line="240" w:lineRule="auto"/>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2) </w:t>
            </w:r>
          </w:p>
        </w:tc>
        <w:tc>
          <w:tcPr>
            <w:tcW w:w="355" w:type="pct"/>
            <w:tcBorders>
              <w:top w:val="nil"/>
              <w:left w:val="nil"/>
              <w:bottom w:val="single" w:sz="4" w:space="0" w:color="auto"/>
              <w:right w:val="single" w:sz="4" w:space="0" w:color="auto"/>
            </w:tcBorders>
            <w:shd w:val="clear" w:color="auto" w:fill="auto"/>
            <w:vAlign w:val="center"/>
            <w:hideMark/>
          </w:tcPr>
          <w:p w14:paraId="6650C12A"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1)</w:t>
            </w:r>
          </w:p>
          <w:p w14:paraId="430F4BB0"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p w14:paraId="3CD77A33"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3) </w:t>
            </w:r>
          </w:p>
          <w:p w14:paraId="3177D982"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4)</w:t>
            </w:r>
          </w:p>
          <w:p w14:paraId="5DE0280B"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5)</w:t>
            </w:r>
          </w:p>
        </w:tc>
        <w:tc>
          <w:tcPr>
            <w:tcW w:w="970" w:type="pct"/>
            <w:tcBorders>
              <w:top w:val="nil"/>
              <w:left w:val="nil"/>
              <w:bottom w:val="single" w:sz="4" w:space="0" w:color="auto"/>
              <w:right w:val="single" w:sz="4" w:space="0" w:color="auto"/>
            </w:tcBorders>
            <w:shd w:val="clear" w:color="auto" w:fill="auto"/>
            <w:vAlign w:val="center"/>
            <w:hideMark/>
          </w:tcPr>
          <w:p w14:paraId="7B6D0356"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Acompañamiento a la víctima / Ordenar al agresor desalojo /Protección temporal de la victima</w:t>
            </w:r>
          </w:p>
        </w:tc>
        <w:tc>
          <w:tcPr>
            <w:tcW w:w="2824" w:type="pct"/>
            <w:vMerge/>
            <w:tcBorders>
              <w:top w:val="nil"/>
              <w:left w:val="single" w:sz="4" w:space="0" w:color="auto"/>
              <w:bottom w:val="single" w:sz="4" w:space="0" w:color="auto"/>
              <w:right w:val="single" w:sz="4" w:space="0" w:color="auto"/>
            </w:tcBorders>
            <w:vAlign w:val="center"/>
            <w:hideMark/>
          </w:tcPr>
          <w:p w14:paraId="2025F62D"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p>
        </w:tc>
      </w:tr>
      <w:tr w:rsidR="00A320D8" w:rsidRPr="00435CB9" w14:paraId="03955BF6" w14:textId="77777777" w:rsidTr="00A320D8">
        <w:trPr>
          <w:trHeight w:val="1831"/>
        </w:trPr>
        <w:tc>
          <w:tcPr>
            <w:tcW w:w="401" w:type="pct"/>
            <w:tcBorders>
              <w:top w:val="nil"/>
              <w:left w:val="single" w:sz="8" w:space="0" w:color="auto"/>
              <w:bottom w:val="single" w:sz="4" w:space="0" w:color="auto"/>
              <w:right w:val="single" w:sz="4" w:space="0" w:color="auto"/>
            </w:tcBorders>
            <w:shd w:val="clear" w:color="auto" w:fill="auto"/>
            <w:vAlign w:val="center"/>
            <w:hideMark/>
          </w:tcPr>
          <w:p w14:paraId="24F2865B" w14:textId="77777777" w:rsidR="00A320D8" w:rsidRPr="00435CB9" w:rsidRDefault="00A320D8" w:rsidP="00A320D8">
            <w:pPr>
              <w:spacing w:after="0" w:line="240" w:lineRule="auto"/>
              <w:jc w:val="center"/>
              <w:rPr>
                <w:rFonts w:ascii="Arial" w:eastAsia="Times New Roman" w:hAnsi="Arial" w:cs="Arial"/>
                <w:color w:val="000000"/>
                <w:sz w:val="18"/>
                <w:szCs w:val="18"/>
                <w:lang w:eastAsia="es-ES"/>
              </w:rPr>
            </w:pPr>
          </w:p>
        </w:tc>
        <w:tc>
          <w:tcPr>
            <w:tcW w:w="450" w:type="pct"/>
            <w:tcBorders>
              <w:top w:val="nil"/>
              <w:left w:val="nil"/>
              <w:bottom w:val="single" w:sz="4" w:space="0" w:color="auto"/>
              <w:right w:val="single" w:sz="4" w:space="0" w:color="auto"/>
            </w:tcBorders>
            <w:shd w:val="clear" w:color="auto" w:fill="FFFFFF" w:themeFill="background1"/>
            <w:vAlign w:val="center"/>
            <w:hideMark/>
          </w:tcPr>
          <w:p w14:paraId="07192834"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6B280FE1"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2) </w:t>
            </w:r>
          </w:p>
          <w:p w14:paraId="7AF62565"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3) </w:t>
            </w:r>
          </w:p>
          <w:p w14:paraId="50057ADE"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4)</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7D477521"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1)</w:t>
            </w:r>
          </w:p>
          <w:p w14:paraId="39657511"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p w14:paraId="0448CD3E"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 3)</w:t>
            </w:r>
          </w:p>
          <w:p w14:paraId="77F6829C"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4) </w:t>
            </w:r>
          </w:p>
          <w:p w14:paraId="46FD98A0"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5)</w:t>
            </w:r>
          </w:p>
          <w:p w14:paraId="09D51901"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6)</w:t>
            </w:r>
          </w:p>
          <w:p w14:paraId="4F2CFDE6"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7) </w:t>
            </w:r>
          </w:p>
          <w:p w14:paraId="0C1545C9"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8) </w:t>
            </w:r>
          </w:p>
          <w:p w14:paraId="2722F2B5"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9) </w:t>
            </w:r>
          </w:p>
          <w:p w14:paraId="02C5D68F"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10) </w:t>
            </w:r>
          </w:p>
          <w:p w14:paraId="7AC4E664"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11)</w:t>
            </w:r>
          </w:p>
        </w:tc>
        <w:tc>
          <w:tcPr>
            <w:tcW w:w="970" w:type="pct"/>
            <w:tcBorders>
              <w:top w:val="nil"/>
              <w:left w:val="nil"/>
              <w:bottom w:val="single" w:sz="4" w:space="0" w:color="auto"/>
              <w:right w:val="single" w:sz="4" w:space="0" w:color="auto"/>
            </w:tcBorders>
            <w:shd w:val="clear" w:color="auto" w:fill="auto"/>
            <w:vAlign w:val="center"/>
            <w:hideMark/>
          </w:tcPr>
          <w:p w14:paraId="6EC77E3E"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Servicios temporales de habitación, alimentación, transporte y subsidio monetario/ Acompañamiento a la víctima / Ordenar al agresor desalojo /Protección temporal de la víctima/ Acompañamiento médico especializado</w:t>
            </w:r>
          </w:p>
        </w:tc>
        <w:tc>
          <w:tcPr>
            <w:tcW w:w="2824" w:type="pct"/>
            <w:vMerge/>
            <w:tcBorders>
              <w:top w:val="nil"/>
              <w:left w:val="single" w:sz="4" w:space="0" w:color="auto"/>
              <w:bottom w:val="single" w:sz="4" w:space="0" w:color="auto"/>
              <w:right w:val="single" w:sz="4" w:space="0" w:color="auto"/>
            </w:tcBorders>
            <w:vAlign w:val="center"/>
            <w:hideMark/>
          </w:tcPr>
          <w:p w14:paraId="7643014A"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p>
        </w:tc>
      </w:tr>
      <w:tr w:rsidR="00A320D8" w:rsidRPr="00435CB9" w14:paraId="60A5B048" w14:textId="77777777" w:rsidTr="00A320D8">
        <w:trPr>
          <w:trHeight w:val="882"/>
        </w:trPr>
        <w:tc>
          <w:tcPr>
            <w:tcW w:w="401" w:type="pct"/>
            <w:tcBorders>
              <w:top w:val="nil"/>
              <w:left w:val="single" w:sz="8" w:space="0" w:color="auto"/>
              <w:bottom w:val="single" w:sz="4" w:space="0" w:color="auto"/>
              <w:right w:val="single" w:sz="4" w:space="0" w:color="auto"/>
            </w:tcBorders>
            <w:shd w:val="clear" w:color="auto" w:fill="auto"/>
            <w:vAlign w:val="center"/>
            <w:hideMark/>
          </w:tcPr>
          <w:p w14:paraId="13F5AB63" w14:textId="77777777" w:rsidR="00A320D8" w:rsidRPr="00435CB9" w:rsidRDefault="00A320D8" w:rsidP="00A320D8">
            <w:pPr>
              <w:spacing w:after="0" w:line="240" w:lineRule="auto"/>
              <w:jc w:val="center"/>
              <w:rPr>
                <w:rFonts w:ascii="Arial" w:eastAsia="Times New Roman" w:hAnsi="Arial" w:cs="Arial"/>
                <w:color w:val="000000"/>
                <w:sz w:val="18"/>
                <w:szCs w:val="18"/>
                <w:lang w:eastAsia="es-ES"/>
              </w:rPr>
            </w:pPr>
          </w:p>
        </w:tc>
        <w:tc>
          <w:tcPr>
            <w:tcW w:w="450" w:type="pct"/>
            <w:tcBorders>
              <w:top w:val="nil"/>
              <w:left w:val="nil"/>
              <w:bottom w:val="single" w:sz="4" w:space="0" w:color="auto"/>
              <w:right w:val="single" w:sz="4" w:space="0" w:color="auto"/>
            </w:tcBorders>
            <w:shd w:val="clear" w:color="auto" w:fill="auto"/>
            <w:noWrap/>
            <w:vAlign w:val="center"/>
            <w:hideMark/>
          </w:tcPr>
          <w:p w14:paraId="52BC9F39" w14:textId="77777777" w:rsidR="00A320D8" w:rsidRPr="00A320D8" w:rsidRDefault="00A320D8" w:rsidP="00A320D8">
            <w:pPr>
              <w:spacing w:after="0" w:line="240" w:lineRule="auto"/>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293538A2" w14:textId="77777777" w:rsidR="00A320D8" w:rsidRPr="00A320D8" w:rsidRDefault="00A320D8" w:rsidP="00A320D8">
            <w:pPr>
              <w:spacing w:after="0" w:line="240" w:lineRule="auto"/>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79CA5A0B"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62ED44DD"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p w14:paraId="4377CFA4"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3) </w:t>
            </w:r>
          </w:p>
          <w:p w14:paraId="66659BFF"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4)</w:t>
            </w:r>
          </w:p>
          <w:p w14:paraId="631E622C"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5)</w:t>
            </w:r>
          </w:p>
        </w:tc>
        <w:tc>
          <w:tcPr>
            <w:tcW w:w="970" w:type="pct"/>
            <w:tcBorders>
              <w:top w:val="nil"/>
              <w:left w:val="nil"/>
              <w:bottom w:val="single" w:sz="4" w:space="0" w:color="auto"/>
              <w:right w:val="single" w:sz="4" w:space="0" w:color="auto"/>
            </w:tcBorders>
            <w:shd w:val="clear" w:color="auto" w:fill="auto"/>
            <w:vAlign w:val="center"/>
            <w:hideMark/>
          </w:tcPr>
          <w:p w14:paraId="1FA91857"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 xml:space="preserve">Acompañamiento a la víctima / Ordenar al agresor desalojo /Protección temporal de la víctima / Prohibir al agresor sustraer a los niños del hogar </w:t>
            </w:r>
          </w:p>
        </w:tc>
        <w:tc>
          <w:tcPr>
            <w:tcW w:w="2824" w:type="pct"/>
            <w:vMerge/>
            <w:tcBorders>
              <w:top w:val="nil"/>
              <w:left w:val="single" w:sz="4" w:space="0" w:color="auto"/>
              <w:bottom w:val="single" w:sz="4" w:space="0" w:color="auto"/>
              <w:right w:val="single" w:sz="4" w:space="0" w:color="auto"/>
            </w:tcBorders>
            <w:vAlign w:val="center"/>
            <w:hideMark/>
          </w:tcPr>
          <w:p w14:paraId="351779BA"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p>
        </w:tc>
      </w:tr>
      <w:tr w:rsidR="00A320D8" w:rsidRPr="00435CB9" w14:paraId="45AE164D" w14:textId="77777777" w:rsidTr="00A320D8">
        <w:trPr>
          <w:trHeight w:val="787"/>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F68A095" w14:textId="77777777" w:rsidR="00A320D8" w:rsidRPr="00435CB9" w:rsidRDefault="00A320D8" w:rsidP="00A320D8">
            <w:pPr>
              <w:spacing w:after="0" w:line="240" w:lineRule="auto"/>
              <w:jc w:val="center"/>
              <w:rPr>
                <w:rFonts w:ascii="Arial" w:eastAsia="Times New Roman" w:hAnsi="Arial" w:cs="Arial"/>
                <w:color w:val="000000"/>
                <w:sz w:val="18"/>
                <w:szCs w:val="18"/>
                <w:lang w:eastAsia="es-ES"/>
              </w:rPr>
            </w:pPr>
          </w:p>
        </w:tc>
        <w:tc>
          <w:tcPr>
            <w:tcW w:w="450" w:type="pct"/>
            <w:tcBorders>
              <w:top w:val="nil"/>
              <w:left w:val="nil"/>
              <w:bottom w:val="nil"/>
              <w:right w:val="nil"/>
            </w:tcBorders>
            <w:shd w:val="clear" w:color="auto" w:fill="auto"/>
            <w:vAlign w:val="center"/>
            <w:hideMark/>
          </w:tcPr>
          <w:p w14:paraId="7BE55994" w14:textId="77777777" w:rsidR="00A320D8" w:rsidRPr="00A320D8" w:rsidRDefault="00A320D8" w:rsidP="00A320D8">
            <w:pPr>
              <w:spacing w:after="0" w:line="240" w:lineRule="auto"/>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Se ubican en las diferentes localidades</w:t>
            </w:r>
          </w:p>
        </w:tc>
        <w:tc>
          <w:tcPr>
            <w:tcW w:w="355" w:type="pct"/>
            <w:tcBorders>
              <w:top w:val="nil"/>
              <w:left w:val="single" w:sz="4" w:space="0" w:color="auto"/>
              <w:bottom w:val="single" w:sz="4" w:space="0" w:color="auto"/>
              <w:right w:val="single" w:sz="4" w:space="0" w:color="auto"/>
            </w:tcBorders>
            <w:shd w:val="clear" w:color="auto" w:fill="auto"/>
            <w:noWrap/>
            <w:vAlign w:val="center"/>
            <w:hideMark/>
          </w:tcPr>
          <w:p w14:paraId="28AA80B9"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1)</w:t>
            </w:r>
          </w:p>
          <w:p w14:paraId="3018F9B9"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tc>
        <w:tc>
          <w:tcPr>
            <w:tcW w:w="970" w:type="pct"/>
            <w:tcBorders>
              <w:top w:val="nil"/>
              <w:left w:val="nil"/>
              <w:bottom w:val="single" w:sz="4" w:space="0" w:color="auto"/>
              <w:right w:val="single" w:sz="4" w:space="0" w:color="auto"/>
            </w:tcBorders>
            <w:shd w:val="clear" w:color="auto" w:fill="auto"/>
            <w:vAlign w:val="center"/>
            <w:hideMark/>
          </w:tcPr>
          <w:p w14:paraId="4930F0BE"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Remisión de denuncias a la Fiscalía y los centros de salud /Rescate inmediato de miembros en los casos que sea necesario.</w:t>
            </w:r>
          </w:p>
        </w:tc>
        <w:tc>
          <w:tcPr>
            <w:tcW w:w="2824" w:type="pct"/>
            <w:vMerge/>
            <w:tcBorders>
              <w:top w:val="nil"/>
              <w:left w:val="single" w:sz="4" w:space="0" w:color="auto"/>
              <w:bottom w:val="single" w:sz="4" w:space="0" w:color="auto"/>
              <w:right w:val="single" w:sz="4" w:space="0" w:color="auto"/>
            </w:tcBorders>
            <w:vAlign w:val="center"/>
            <w:hideMark/>
          </w:tcPr>
          <w:p w14:paraId="75908E40"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p>
        </w:tc>
      </w:tr>
      <w:tr w:rsidR="00A320D8" w:rsidRPr="00435CB9" w14:paraId="668F6302" w14:textId="77777777" w:rsidTr="00A320D8">
        <w:trPr>
          <w:trHeight w:val="803"/>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429A54ED" w14:textId="77777777" w:rsidR="00A320D8" w:rsidRPr="00435CB9" w:rsidRDefault="00A320D8" w:rsidP="00A320D8">
            <w:pPr>
              <w:spacing w:after="0" w:line="240" w:lineRule="auto"/>
              <w:jc w:val="center"/>
              <w:rPr>
                <w:rFonts w:ascii="Arial" w:eastAsia="Times New Roman" w:hAnsi="Arial" w:cs="Arial"/>
                <w:color w:val="000000"/>
                <w:sz w:val="18"/>
                <w:szCs w:val="18"/>
                <w:lang w:eastAsia="es-ES"/>
              </w:rPr>
            </w:pP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5B8D07B"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0E22C3FF"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2) </w:t>
            </w:r>
          </w:p>
          <w:p w14:paraId="66C5C1C9"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3)</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4BA8260B"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 xml:space="preserve">1) </w:t>
            </w:r>
          </w:p>
          <w:p w14:paraId="0CC84EAA" w14:textId="77777777" w:rsidR="00A320D8" w:rsidRPr="00A320D8" w:rsidRDefault="00A320D8" w:rsidP="00A320D8">
            <w:pPr>
              <w:spacing w:after="0" w:line="240" w:lineRule="auto"/>
              <w:jc w:val="both"/>
              <w:rPr>
                <w:rFonts w:ascii="Arial" w:eastAsia="Times New Roman" w:hAnsi="Arial" w:cs="Arial"/>
                <w:color w:val="000000"/>
                <w:sz w:val="14"/>
                <w:szCs w:val="18"/>
                <w:lang w:eastAsia="es-ES"/>
              </w:rPr>
            </w:pPr>
            <w:r w:rsidRPr="00A320D8">
              <w:rPr>
                <w:rFonts w:ascii="Arial" w:eastAsia="Times New Roman" w:hAnsi="Arial" w:cs="Arial"/>
                <w:color w:val="000000"/>
                <w:sz w:val="14"/>
                <w:szCs w:val="18"/>
                <w:lang w:eastAsia="es-ES"/>
              </w:rPr>
              <w:t>2)</w:t>
            </w:r>
          </w:p>
        </w:tc>
        <w:tc>
          <w:tcPr>
            <w:tcW w:w="970" w:type="pct"/>
            <w:tcBorders>
              <w:top w:val="nil"/>
              <w:left w:val="nil"/>
              <w:bottom w:val="single" w:sz="4" w:space="0" w:color="auto"/>
              <w:right w:val="single" w:sz="4" w:space="0" w:color="auto"/>
            </w:tcBorders>
            <w:shd w:val="clear" w:color="auto" w:fill="auto"/>
            <w:vAlign w:val="center"/>
            <w:hideMark/>
          </w:tcPr>
          <w:p w14:paraId="7B7E7AFD"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 xml:space="preserve">Prohibir al agresor sustraer a los niños del hogar </w:t>
            </w:r>
          </w:p>
        </w:tc>
        <w:tc>
          <w:tcPr>
            <w:tcW w:w="2824" w:type="pct"/>
            <w:tcBorders>
              <w:top w:val="nil"/>
              <w:left w:val="nil"/>
              <w:bottom w:val="single" w:sz="4" w:space="0" w:color="auto"/>
              <w:right w:val="single" w:sz="4" w:space="0" w:color="auto"/>
            </w:tcBorders>
            <w:shd w:val="clear" w:color="auto" w:fill="auto"/>
            <w:hideMark/>
          </w:tcPr>
          <w:p w14:paraId="3E4134B2" w14:textId="77777777" w:rsidR="00A320D8" w:rsidRPr="00435CB9" w:rsidRDefault="00A320D8" w:rsidP="00A320D8">
            <w:pPr>
              <w:spacing w:after="0" w:line="240" w:lineRule="auto"/>
              <w:jc w:val="both"/>
              <w:rPr>
                <w:rFonts w:ascii="Arial" w:eastAsia="Times New Roman" w:hAnsi="Arial" w:cs="Arial"/>
                <w:color w:val="000000"/>
                <w:sz w:val="18"/>
                <w:szCs w:val="18"/>
                <w:lang w:eastAsia="es-ES"/>
              </w:rPr>
            </w:pPr>
            <w:r w:rsidRPr="00435CB9">
              <w:rPr>
                <w:rFonts w:ascii="Arial" w:eastAsia="Times New Roman" w:hAnsi="Arial" w:cs="Arial"/>
                <w:color w:val="000000"/>
                <w:sz w:val="18"/>
                <w:szCs w:val="18"/>
                <w:lang w:eastAsia="es-ES"/>
              </w:rPr>
              <w:t>Generar condiciones que les aseguren desde la concepción cuidado, protección, alimentación nutritiva y equilibrada, acceso a los servicios de salud, educación, vestuario adecuado, recreación y vivienda segura dotada de servicios públicos esenciales en un ambiente sano. Protección contra el maltrato y los abusos de toda índole por parte de sus padres, de sus representantes legales, de las personas responsables de su cuidado y de los miembros de su grupo familiar, escolar y comunitario.</w:t>
            </w:r>
          </w:p>
        </w:tc>
      </w:tr>
    </w:tbl>
    <w:p w14:paraId="25D63578" w14:textId="77777777" w:rsidR="00A320D8" w:rsidRDefault="00A320D8" w:rsidP="00435CB9">
      <w:pPr>
        <w:tabs>
          <w:tab w:val="left" w:pos="10395"/>
        </w:tabs>
        <w:spacing w:after="0" w:line="360" w:lineRule="auto"/>
        <w:jc w:val="center"/>
        <w:rPr>
          <w:rFonts w:ascii="Arial" w:hAnsi="Arial" w:cs="Arial"/>
        </w:rPr>
      </w:pPr>
    </w:p>
    <w:p w14:paraId="25CE0C18" w14:textId="77777777" w:rsidR="001A68B1" w:rsidRDefault="001A68B1" w:rsidP="00C67024">
      <w:pPr>
        <w:tabs>
          <w:tab w:val="left" w:pos="10395"/>
        </w:tabs>
        <w:spacing w:after="0" w:line="360" w:lineRule="auto"/>
        <w:jc w:val="center"/>
        <w:rPr>
          <w:rFonts w:ascii="Arial" w:hAnsi="Arial" w:cs="Arial"/>
        </w:rPr>
      </w:pPr>
    </w:p>
    <w:p w14:paraId="6CB2C3D7" w14:textId="77777777" w:rsidR="00C67024" w:rsidRPr="009717B0" w:rsidRDefault="00C67024" w:rsidP="009717B0">
      <w:pPr>
        <w:tabs>
          <w:tab w:val="left" w:pos="10395"/>
        </w:tabs>
        <w:spacing w:after="0" w:line="240" w:lineRule="auto"/>
        <w:jc w:val="center"/>
        <w:rPr>
          <w:rFonts w:ascii="Arial" w:hAnsi="Arial" w:cs="Arial"/>
          <w:sz w:val="20"/>
          <w:szCs w:val="20"/>
        </w:rPr>
      </w:pPr>
    </w:p>
    <w:p w14:paraId="2110081E" w14:textId="77777777" w:rsidR="00F82C30" w:rsidRPr="00311B77" w:rsidRDefault="00F82C30" w:rsidP="00670D09">
      <w:pPr>
        <w:tabs>
          <w:tab w:val="left" w:pos="10395"/>
        </w:tabs>
        <w:spacing w:after="0" w:line="360" w:lineRule="auto"/>
        <w:rPr>
          <w:rFonts w:ascii="Arial" w:hAnsi="Arial" w:cs="Arial"/>
        </w:rPr>
      </w:pPr>
    </w:p>
    <w:tbl>
      <w:tblPr>
        <w:tblpPr w:leftFromText="142" w:rightFromText="142" w:vertAnchor="text" w:horzAnchor="margin" w:tblpY="1"/>
        <w:tblW w:w="18107" w:type="dxa"/>
        <w:tblCellMar>
          <w:left w:w="70" w:type="dxa"/>
          <w:right w:w="70" w:type="dxa"/>
        </w:tblCellMar>
        <w:tblLook w:val="04A0" w:firstRow="1" w:lastRow="0" w:firstColumn="1" w:lastColumn="0" w:noHBand="0" w:noVBand="1"/>
      </w:tblPr>
      <w:tblGrid>
        <w:gridCol w:w="1838"/>
        <w:gridCol w:w="2444"/>
        <w:gridCol w:w="3472"/>
        <w:gridCol w:w="2350"/>
        <w:gridCol w:w="8003"/>
      </w:tblGrid>
      <w:tr w:rsidR="00F82C30" w:rsidRPr="00A320D8" w14:paraId="434A0F45" w14:textId="77777777" w:rsidTr="00552BC3">
        <w:trPr>
          <w:trHeight w:val="521"/>
        </w:trPr>
        <w:tc>
          <w:tcPr>
            <w:tcW w:w="18107"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7F1427DC" w14:textId="77777777" w:rsidR="00F82C30" w:rsidRPr="00552BC3" w:rsidRDefault="00F82C30" w:rsidP="000A1499">
            <w:pPr>
              <w:spacing w:after="0" w:line="240" w:lineRule="auto"/>
              <w:jc w:val="center"/>
              <w:rPr>
                <w:rFonts w:ascii="Arial" w:eastAsia="Times New Roman" w:hAnsi="Arial" w:cs="Arial"/>
                <w:bCs/>
                <w:color w:val="000000"/>
                <w:sz w:val="16"/>
                <w:szCs w:val="20"/>
                <w:lang w:eastAsia="es-ES"/>
              </w:rPr>
            </w:pPr>
            <w:r w:rsidRPr="00552BC3">
              <w:rPr>
                <w:rFonts w:ascii="Arial" w:eastAsia="Times New Roman" w:hAnsi="Arial" w:cs="Arial"/>
                <w:bCs/>
                <w:color w:val="000000"/>
                <w:sz w:val="16"/>
                <w:szCs w:val="20"/>
                <w:lang w:eastAsia="es-ES"/>
              </w:rPr>
              <w:t>TABLA DEL CONOCIMIENTO</w:t>
            </w:r>
          </w:p>
        </w:tc>
      </w:tr>
      <w:tr w:rsidR="00F82C30" w:rsidRPr="00A320D8" w14:paraId="628C1341" w14:textId="77777777" w:rsidTr="00552BC3">
        <w:trPr>
          <w:trHeight w:val="475"/>
        </w:trPr>
        <w:tc>
          <w:tcPr>
            <w:tcW w:w="1838" w:type="dxa"/>
            <w:tcBorders>
              <w:top w:val="nil"/>
              <w:left w:val="single" w:sz="8" w:space="0" w:color="auto"/>
              <w:bottom w:val="single" w:sz="4" w:space="0" w:color="auto"/>
              <w:right w:val="single" w:sz="4" w:space="0" w:color="auto"/>
            </w:tcBorders>
            <w:shd w:val="clear" w:color="000000" w:fill="D9D9D9"/>
            <w:vAlign w:val="center"/>
            <w:hideMark/>
          </w:tcPr>
          <w:p w14:paraId="0B3896B9" w14:textId="77777777" w:rsidR="00F82C30" w:rsidRPr="00552BC3" w:rsidRDefault="00F82C30" w:rsidP="000A1499">
            <w:pPr>
              <w:spacing w:after="0" w:line="240" w:lineRule="auto"/>
              <w:jc w:val="center"/>
              <w:rPr>
                <w:rFonts w:ascii="Arial" w:eastAsia="Times New Roman" w:hAnsi="Arial" w:cs="Arial"/>
                <w:bCs/>
                <w:color w:val="000000"/>
                <w:sz w:val="16"/>
                <w:szCs w:val="20"/>
                <w:lang w:eastAsia="es-ES"/>
              </w:rPr>
            </w:pPr>
            <w:r w:rsidRPr="00552BC3">
              <w:rPr>
                <w:rFonts w:ascii="Arial" w:eastAsia="Times New Roman" w:hAnsi="Arial" w:cs="Arial"/>
                <w:bCs/>
                <w:color w:val="000000"/>
                <w:sz w:val="16"/>
                <w:szCs w:val="20"/>
                <w:lang w:eastAsia="es-ES"/>
              </w:rPr>
              <w:t xml:space="preserve">Situación o hecho </w:t>
            </w:r>
          </w:p>
        </w:tc>
        <w:tc>
          <w:tcPr>
            <w:tcW w:w="2444" w:type="dxa"/>
            <w:tcBorders>
              <w:top w:val="nil"/>
              <w:left w:val="nil"/>
              <w:bottom w:val="single" w:sz="4" w:space="0" w:color="auto"/>
              <w:right w:val="single" w:sz="4" w:space="0" w:color="auto"/>
            </w:tcBorders>
            <w:shd w:val="clear" w:color="000000" w:fill="D9D9D9"/>
            <w:vAlign w:val="center"/>
            <w:hideMark/>
          </w:tcPr>
          <w:p w14:paraId="14FAE3B8" w14:textId="77777777" w:rsidR="00F82C30" w:rsidRPr="00552BC3" w:rsidRDefault="00F82C30" w:rsidP="000A1499">
            <w:pPr>
              <w:spacing w:after="0" w:line="240" w:lineRule="auto"/>
              <w:jc w:val="center"/>
              <w:rPr>
                <w:rFonts w:ascii="Arial" w:eastAsia="Times New Roman" w:hAnsi="Arial" w:cs="Arial"/>
                <w:bCs/>
                <w:color w:val="000000"/>
                <w:sz w:val="16"/>
                <w:szCs w:val="20"/>
                <w:lang w:eastAsia="es-ES"/>
              </w:rPr>
            </w:pPr>
            <w:r w:rsidRPr="00552BC3">
              <w:rPr>
                <w:rFonts w:ascii="Arial" w:eastAsia="Times New Roman" w:hAnsi="Arial" w:cs="Arial"/>
                <w:bCs/>
                <w:color w:val="000000"/>
                <w:sz w:val="16"/>
                <w:szCs w:val="20"/>
                <w:lang w:eastAsia="es-ES"/>
              </w:rPr>
              <w:t>Donde te brindan información vía telefónica</w:t>
            </w:r>
          </w:p>
        </w:tc>
        <w:tc>
          <w:tcPr>
            <w:tcW w:w="3472" w:type="dxa"/>
            <w:tcBorders>
              <w:top w:val="nil"/>
              <w:left w:val="nil"/>
              <w:bottom w:val="single" w:sz="4" w:space="0" w:color="auto"/>
              <w:right w:val="single" w:sz="4" w:space="0" w:color="auto"/>
            </w:tcBorders>
            <w:shd w:val="clear" w:color="000000" w:fill="D9D9D9"/>
            <w:vAlign w:val="center"/>
            <w:hideMark/>
          </w:tcPr>
          <w:p w14:paraId="77FEB945" w14:textId="77777777" w:rsidR="00F82C30" w:rsidRPr="00552BC3" w:rsidRDefault="00F82C30" w:rsidP="000A1499">
            <w:pPr>
              <w:spacing w:after="0" w:line="240" w:lineRule="auto"/>
              <w:jc w:val="center"/>
              <w:rPr>
                <w:rFonts w:ascii="Arial" w:eastAsia="Times New Roman" w:hAnsi="Arial" w:cs="Arial"/>
                <w:bCs/>
                <w:color w:val="000000"/>
                <w:sz w:val="16"/>
                <w:szCs w:val="20"/>
                <w:lang w:eastAsia="es-ES"/>
              </w:rPr>
            </w:pPr>
            <w:r w:rsidRPr="00552BC3">
              <w:rPr>
                <w:rFonts w:ascii="Arial" w:eastAsia="Times New Roman" w:hAnsi="Arial" w:cs="Arial"/>
                <w:bCs/>
                <w:color w:val="000000"/>
                <w:sz w:val="16"/>
                <w:szCs w:val="20"/>
                <w:lang w:eastAsia="es-ES"/>
              </w:rPr>
              <w:t xml:space="preserve">Donde Denunciar </w:t>
            </w:r>
          </w:p>
        </w:tc>
        <w:tc>
          <w:tcPr>
            <w:tcW w:w="2350" w:type="dxa"/>
            <w:tcBorders>
              <w:top w:val="nil"/>
              <w:left w:val="nil"/>
              <w:bottom w:val="single" w:sz="4" w:space="0" w:color="auto"/>
              <w:right w:val="single" w:sz="8" w:space="0" w:color="auto"/>
            </w:tcBorders>
            <w:shd w:val="clear" w:color="000000" w:fill="D9D9D9"/>
            <w:vAlign w:val="center"/>
            <w:hideMark/>
          </w:tcPr>
          <w:p w14:paraId="02168B73" w14:textId="77777777" w:rsidR="00F82C30" w:rsidRPr="00552BC3" w:rsidRDefault="00F82C30" w:rsidP="000A1499">
            <w:pPr>
              <w:spacing w:after="0" w:line="240" w:lineRule="auto"/>
              <w:jc w:val="center"/>
              <w:rPr>
                <w:rFonts w:ascii="Arial" w:eastAsia="Times New Roman" w:hAnsi="Arial" w:cs="Arial"/>
                <w:bCs/>
                <w:color w:val="000000"/>
                <w:sz w:val="16"/>
                <w:szCs w:val="20"/>
                <w:lang w:eastAsia="es-ES"/>
              </w:rPr>
            </w:pPr>
            <w:r w:rsidRPr="00552BC3">
              <w:rPr>
                <w:rFonts w:ascii="Arial" w:eastAsia="Times New Roman" w:hAnsi="Arial" w:cs="Arial"/>
                <w:bCs/>
                <w:color w:val="000000"/>
                <w:sz w:val="16"/>
                <w:szCs w:val="20"/>
                <w:lang w:eastAsia="es-ES"/>
              </w:rPr>
              <w:t>Algunas Medidas de Atención</w:t>
            </w:r>
          </w:p>
        </w:tc>
        <w:tc>
          <w:tcPr>
            <w:tcW w:w="8003" w:type="dxa"/>
            <w:tcBorders>
              <w:top w:val="nil"/>
              <w:left w:val="single" w:sz="4" w:space="0" w:color="auto"/>
              <w:bottom w:val="single" w:sz="4" w:space="0" w:color="auto"/>
              <w:right w:val="single" w:sz="8" w:space="0" w:color="auto"/>
            </w:tcBorders>
            <w:shd w:val="clear" w:color="000000" w:fill="D9D9D9"/>
            <w:vAlign w:val="center"/>
            <w:hideMark/>
          </w:tcPr>
          <w:p w14:paraId="35F06629" w14:textId="77777777" w:rsidR="00F82C30" w:rsidRPr="00552BC3" w:rsidRDefault="00F82C30" w:rsidP="000A1499">
            <w:pPr>
              <w:spacing w:after="0" w:line="240" w:lineRule="auto"/>
              <w:jc w:val="center"/>
              <w:rPr>
                <w:rFonts w:ascii="Arial" w:eastAsia="Times New Roman" w:hAnsi="Arial" w:cs="Arial"/>
                <w:bCs/>
                <w:color w:val="000000"/>
                <w:sz w:val="16"/>
                <w:szCs w:val="20"/>
                <w:lang w:eastAsia="es-ES"/>
              </w:rPr>
            </w:pPr>
            <w:r w:rsidRPr="00552BC3">
              <w:rPr>
                <w:rFonts w:ascii="Arial" w:eastAsia="Times New Roman" w:hAnsi="Arial" w:cs="Arial"/>
                <w:bCs/>
                <w:color w:val="000000"/>
                <w:sz w:val="16"/>
                <w:szCs w:val="20"/>
                <w:lang w:eastAsia="es-ES"/>
              </w:rPr>
              <w:t>Algunas Medidas de Protección</w:t>
            </w:r>
          </w:p>
        </w:tc>
      </w:tr>
      <w:tr w:rsidR="00F82C30" w:rsidRPr="00A320D8" w14:paraId="3C7AA712" w14:textId="77777777" w:rsidTr="00552BC3">
        <w:trPr>
          <w:trHeight w:val="1838"/>
        </w:trPr>
        <w:tc>
          <w:tcPr>
            <w:tcW w:w="1838" w:type="dxa"/>
            <w:tcBorders>
              <w:top w:val="nil"/>
              <w:left w:val="single" w:sz="8" w:space="0" w:color="auto"/>
              <w:bottom w:val="single" w:sz="4" w:space="0" w:color="auto"/>
              <w:right w:val="single" w:sz="4" w:space="0" w:color="auto"/>
            </w:tcBorders>
            <w:shd w:val="clear" w:color="auto" w:fill="auto"/>
            <w:vAlign w:val="center"/>
            <w:hideMark/>
          </w:tcPr>
          <w:p w14:paraId="32CB85B9" w14:textId="77777777" w:rsidR="00F82C30" w:rsidRPr="00552BC3" w:rsidRDefault="00F82C30" w:rsidP="000A1499">
            <w:pPr>
              <w:spacing w:after="0" w:line="240" w:lineRule="auto"/>
              <w:jc w:val="center"/>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 xml:space="preserve">Violencia Física </w:t>
            </w:r>
          </w:p>
        </w:tc>
        <w:tc>
          <w:tcPr>
            <w:tcW w:w="2444" w:type="dxa"/>
            <w:tcBorders>
              <w:top w:val="nil"/>
              <w:left w:val="nil"/>
              <w:bottom w:val="single" w:sz="4" w:space="0" w:color="auto"/>
              <w:right w:val="single" w:sz="4" w:space="0" w:color="auto"/>
            </w:tcBorders>
            <w:shd w:val="clear" w:color="auto" w:fill="auto"/>
            <w:noWrap/>
            <w:vAlign w:val="center"/>
            <w:hideMark/>
          </w:tcPr>
          <w:p w14:paraId="44D5CD45" w14:textId="77777777" w:rsidR="00F82C30" w:rsidRPr="00552BC3" w:rsidRDefault="00F82C30" w:rsidP="000A1499">
            <w:pPr>
              <w:spacing w:after="0" w:line="240" w:lineRule="auto"/>
              <w:jc w:val="center"/>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 xml:space="preserve">1)Línea 155 </w:t>
            </w:r>
          </w:p>
          <w:p w14:paraId="59309958" w14:textId="77777777" w:rsidR="00F82C30" w:rsidRPr="00552BC3" w:rsidRDefault="00F82C30" w:rsidP="000A1499">
            <w:pPr>
              <w:spacing w:after="0" w:line="240" w:lineRule="auto"/>
              <w:jc w:val="center"/>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2)Línea 143</w:t>
            </w:r>
          </w:p>
        </w:tc>
        <w:tc>
          <w:tcPr>
            <w:tcW w:w="3472" w:type="dxa"/>
            <w:tcBorders>
              <w:top w:val="nil"/>
              <w:left w:val="nil"/>
              <w:bottom w:val="single" w:sz="4" w:space="0" w:color="auto"/>
              <w:right w:val="single" w:sz="4" w:space="0" w:color="auto"/>
            </w:tcBorders>
            <w:shd w:val="clear" w:color="auto" w:fill="FFFFFF" w:themeFill="background1"/>
            <w:vAlign w:val="center"/>
            <w:hideMark/>
          </w:tcPr>
          <w:p w14:paraId="3877B789"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 xml:space="preserve">1)Comisaria de Familia </w:t>
            </w:r>
            <w:proofErr w:type="gramStart"/>
            <w:r w:rsidRPr="00552BC3">
              <w:rPr>
                <w:rFonts w:ascii="Arial" w:eastAsia="Times New Roman" w:hAnsi="Arial" w:cs="Arial"/>
                <w:color w:val="000000"/>
                <w:sz w:val="16"/>
                <w:szCs w:val="20"/>
                <w:lang w:eastAsia="es-ES"/>
              </w:rPr>
              <w:t>2)CAVIF</w:t>
            </w:r>
            <w:proofErr w:type="gramEnd"/>
            <w:r w:rsidRPr="00552BC3">
              <w:rPr>
                <w:rFonts w:ascii="Arial" w:eastAsia="Times New Roman" w:hAnsi="Arial" w:cs="Arial"/>
                <w:color w:val="000000"/>
                <w:sz w:val="16"/>
                <w:szCs w:val="20"/>
                <w:lang w:eastAsia="es-ES"/>
              </w:rPr>
              <w:t xml:space="preserve"> - Centro de Atención e Investigación Integral contra la Violencia Intrafamiliar (FISCALIA)  3)Casa de igualdad de Oportunidades </w:t>
            </w:r>
          </w:p>
          <w:p w14:paraId="63C8D231"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4) Casas de Justicia</w:t>
            </w:r>
          </w:p>
          <w:p w14:paraId="2A349052"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5)Policía Judicial</w:t>
            </w:r>
          </w:p>
        </w:tc>
        <w:tc>
          <w:tcPr>
            <w:tcW w:w="2350" w:type="dxa"/>
            <w:tcBorders>
              <w:top w:val="nil"/>
              <w:left w:val="nil"/>
              <w:bottom w:val="single" w:sz="4" w:space="0" w:color="auto"/>
              <w:right w:val="single" w:sz="4" w:space="0" w:color="auto"/>
            </w:tcBorders>
            <w:shd w:val="clear" w:color="auto" w:fill="auto"/>
            <w:vAlign w:val="center"/>
            <w:hideMark/>
          </w:tcPr>
          <w:p w14:paraId="3D91708E"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Acompañamiento a la víctima / Ordenar al agresor desalojo /Protección temporal de la victima</w:t>
            </w:r>
          </w:p>
        </w:tc>
        <w:tc>
          <w:tcPr>
            <w:tcW w:w="8003" w:type="dxa"/>
            <w:tcBorders>
              <w:top w:val="nil"/>
              <w:left w:val="single" w:sz="4" w:space="0" w:color="auto"/>
              <w:bottom w:val="single" w:sz="4" w:space="0" w:color="auto"/>
              <w:right w:val="single" w:sz="4" w:space="0" w:color="auto"/>
            </w:tcBorders>
            <w:shd w:val="clear" w:color="auto" w:fill="auto"/>
            <w:vAlign w:val="center"/>
            <w:hideMark/>
          </w:tcPr>
          <w:p w14:paraId="0F97DE77"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p>
          <w:p w14:paraId="503E3DC4"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-Ordenar al agresor el desalojo del lugar de residencia que comparte con la víctima, cuando su presencia constituye una amenaza para la vida, la integridad física o la salud de cualquiera de los miembros de la familia.</w:t>
            </w:r>
            <w:r w:rsidRPr="00552BC3">
              <w:rPr>
                <w:rFonts w:ascii="Arial" w:eastAsia="Times New Roman" w:hAnsi="Arial" w:cs="Arial"/>
                <w:color w:val="000000"/>
                <w:sz w:val="16"/>
                <w:szCs w:val="20"/>
                <w:lang w:eastAsia="es-ES"/>
              </w:rPr>
              <w:br/>
              <w:t xml:space="preserve"> </w:t>
            </w:r>
          </w:p>
          <w:p w14:paraId="7ED46D6E"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-Prohibir al agresor el ingreso a cualquier lugar donde se encuentre la víctima para prevenir que la intimide o amenace.</w:t>
            </w:r>
            <w:r w:rsidRPr="00552BC3">
              <w:rPr>
                <w:rFonts w:ascii="Arial" w:eastAsia="Times New Roman" w:hAnsi="Arial" w:cs="Arial"/>
                <w:color w:val="000000"/>
                <w:sz w:val="16"/>
                <w:szCs w:val="20"/>
                <w:lang w:eastAsia="es-ES"/>
              </w:rPr>
              <w:br/>
              <w:t xml:space="preserve">    Prohibir al agresor esconder o trasladar de la residencia a los niños, niñas y personas discapacitadas en situación de indefensión miembros del grupo familiar</w:t>
            </w:r>
            <w:r w:rsidRPr="00552BC3">
              <w:rPr>
                <w:rFonts w:ascii="Arial" w:eastAsia="Times New Roman" w:hAnsi="Arial" w:cs="Arial"/>
                <w:color w:val="000000"/>
                <w:sz w:val="16"/>
                <w:szCs w:val="20"/>
                <w:lang w:eastAsia="es-ES"/>
              </w:rPr>
              <w:br/>
              <w:t xml:space="preserve">    </w:t>
            </w:r>
          </w:p>
          <w:p w14:paraId="3676FE03"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-Obligar al agresor a acudir y pagar un tratamiento reeducativo y terapéutico.</w:t>
            </w:r>
            <w:r w:rsidRPr="00552BC3">
              <w:rPr>
                <w:rFonts w:ascii="Arial" w:eastAsia="Times New Roman" w:hAnsi="Arial" w:cs="Arial"/>
                <w:color w:val="000000"/>
                <w:sz w:val="16"/>
                <w:szCs w:val="20"/>
                <w:lang w:eastAsia="es-ES"/>
              </w:rPr>
              <w:br/>
              <w:t xml:space="preserve">    </w:t>
            </w:r>
          </w:p>
          <w:p w14:paraId="0DFB860B"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-Ordenar al agresor el pago de los gastos de orientación y asesoría jurídica, médica, psicológica y psíquica que requiera la víctima.</w:t>
            </w:r>
            <w:r w:rsidRPr="00552BC3">
              <w:rPr>
                <w:rFonts w:ascii="Arial" w:eastAsia="Times New Roman" w:hAnsi="Arial" w:cs="Arial"/>
                <w:color w:val="000000"/>
                <w:sz w:val="16"/>
                <w:szCs w:val="20"/>
                <w:lang w:eastAsia="es-ES"/>
              </w:rPr>
              <w:br/>
              <w:t xml:space="preserve">   </w:t>
            </w:r>
          </w:p>
          <w:p w14:paraId="05521C61"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-Ordenar una protección temporal especial de la víctima por parte de las autoridades de Policía, tanto en su domicilio como en su lugar de trabajo.</w:t>
            </w:r>
            <w:r w:rsidRPr="00552BC3">
              <w:rPr>
                <w:rFonts w:ascii="Arial" w:eastAsia="Times New Roman" w:hAnsi="Arial" w:cs="Arial"/>
                <w:color w:val="000000"/>
                <w:sz w:val="16"/>
                <w:szCs w:val="20"/>
                <w:lang w:eastAsia="es-ES"/>
              </w:rPr>
              <w:br/>
              <w:t xml:space="preserve">    </w:t>
            </w:r>
          </w:p>
          <w:p w14:paraId="3A177A8C"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-Ordenar a la autoridad de policía, previa solicitud de la víctima, el acompañamiento para su reingreso al lugar de domicilio cuando se haya visto en la obligación de salir para proteger su seguridad.</w:t>
            </w:r>
            <w:r w:rsidRPr="00552BC3">
              <w:rPr>
                <w:rFonts w:ascii="Arial" w:eastAsia="Times New Roman" w:hAnsi="Arial" w:cs="Arial"/>
                <w:color w:val="000000"/>
                <w:sz w:val="16"/>
                <w:szCs w:val="20"/>
                <w:lang w:eastAsia="es-ES"/>
              </w:rPr>
              <w:br/>
              <w:t xml:space="preserve">    </w:t>
            </w:r>
          </w:p>
          <w:p w14:paraId="31C52760"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-Decidir provisionalmente el régimen de visitas y custodia de los hijos e hijas mientras la autoridad civil ratifica o modifica esta medida.</w:t>
            </w:r>
            <w:r w:rsidRPr="00552BC3">
              <w:rPr>
                <w:rFonts w:ascii="Arial" w:eastAsia="Times New Roman" w:hAnsi="Arial" w:cs="Arial"/>
                <w:color w:val="000000"/>
                <w:sz w:val="16"/>
                <w:szCs w:val="20"/>
                <w:lang w:eastAsia="es-ES"/>
              </w:rPr>
              <w:br/>
              <w:t xml:space="preserve">    </w:t>
            </w:r>
          </w:p>
          <w:p w14:paraId="73845188"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r w:rsidRPr="00552BC3">
              <w:rPr>
                <w:rFonts w:ascii="Arial" w:eastAsia="Times New Roman" w:hAnsi="Arial" w:cs="Arial"/>
                <w:color w:val="000000"/>
                <w:sz w:val="16"/>
                <w:szCs w:val="20"/>
                <w:lang w:eastAsia="es-ES"/>
              </w:rPr>
              <w:t>-Suspender al agresor la tenencia, porte y uso de armas.</w:t>
            </w:r>
          </w:p>
          <w:p w14:paraId="3638CF6F" w14:textId="77777777" w:rsidR="00F82C30" w:rsidRPr="00552BC3" w:rsidRDefault="00F82C30" w:rsidP="000A1499">
            <w:pPr>
              <w:spacing w:after="0" w:line="240" w:lineRule="auto"/>
              <w:jc w:val="both"/>
              <w:rPr>
                <w:rFonts w:ascii="Arial" w:eastAsia="Times New Roman" w:hAnsi="Arial" w:cs="Arial"/>
                <w:color w:val="000000"/>
                <w:sz w:val="16"/>
                <w:szCs w:val="20"/>
                <w:lang w:eastAsia="es-ES"/>
              </w:rPr>
            </w:pPr>
          </w:p>
        </w:tc>
      </w:tr>
    </w:tbl>
    <w:p w14:paraId="48683DE6" w14:textId="77777777" w:rsidR="00F82C30" w:rsidRPr="00311B77" w:rsidRDefault="00F82C30" w:rsidP="00670D09">
      <w:pPr>
        <w:tabs>
          <w:tab w:val="left" w:pos="10395"/>
        </w:tabs>
        <w:spacing w:after="0" w:line="360" w:lineRule="auto"/>
        <w:rPr>
          <w:rFonts w:ascii="Arial" w:hAnsi="Arial" w:cs="Arial"/>
        </w:rPr>
      </w:pPr>
    </w:p>
    <w:p w14:paraId="621B6AA8" w14:textId="77777777" w:rsidR="00F82C30" w:rsidRPr="00311B77" w:rsidRDefault="00F82C30" w:rsidP="00670D09">
      <w:pPr>
        <w:tabs>
          <w:tab w:val="left" w:pos="10395"/>
        </w:tabs>
        <w:spacing w:after="0" w:line="360" w:lineRule="auto"/>
        <w:rPr>
          <w:rFonts w:ascii="Arial" w:hAnsi="Arial" w:cs="Arial"/>
        </w:rPr>
      </w:pPr>
    </w:p>
    <w:p w14:paraId="50D7A185" w14:textId="77777777" w:rsidR="00552BC3" w:rsidRDefault="00552BC3">
      <w:pPr>
        <w:rPr>
          <w:rFonts w:ascii="Arial" w:hAnsi="Arial" w:cs="Arial"/>
        </w:rPr>
      </w:pPr>
      <w:r>
        <w:rPr>
          <w:rFonts w:ascii="Arial" w:hAnsi="Arial" w:cs="Arial"/>
        </w:rPr>
        <w:br w:type="page"/>
      </w:r>
    </w:p>
    <w:tbl>
      <w:tblPr>
        <w:tblpPr w:leftFromText="142" w:rightFromText="142" w:vertAnchor="text" w:horzAnchor="margin" w:tblpY="1329"/>
        <w:tblW w:w="17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126"/>
        <w:gridCol w:w="3790"/>
        <w:gridCol w:w="2873"/>
        <w:gridCol w:w="7371"/>
      </w:tblGrid>
      <w:tr w:rsidR="00552BC3" w:rsidRPr="00552BC3" w14:paraId="5C18DA48" w14:textId="77777777" w:rsidTr="002257F3">
        <w:trPr>
          <w:trHeight w:val="1200"/>
        </w:trPr>
        <w:tc>
          <w:tcPr>
            <w:tcW w:w="1838" w:type="dxa"/>
            <w:shd w:val="clear" w:color="auto" w:fill="auto"/>
            <w:vAlign w:val="center"/>
            <w:hideMark/>
          </w:tcPr>
          <w:p w14:paraId="7B5C5A22"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lastRenderedPageBreak/>
              <w:t>Violencia Psicológica</w:t>
            </w:r>
          </w:p>
        </w:tc>
        <w:tc>
          <w:tcPr>
            <w:tcW w:w="2126" w:type="dxa"/>
            <w:shd w:val="clear" w:color="auto" w:fill="auto"/>
            <w:vAlign w:val="center"/>
            <w:hideMark/>
          </w:tcPr>
          <w:p w14:paraId="20FABCFE"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1)Línea 155    </w:t>
            </w:r>
          </w:p>
          <w:p w14:paraId="4E3132D1"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2) Línea 143                                                                                                                                                                                                                                                                                                                                                          </w:t>
            </w:r>
          </w:p>
        </w:tc>
        <w:tc>
          <w:tcPr>
            <w:tcW w:w="3790" w:type="dxa"/>
            <w:shd w:val="clear" w:color="auto" w:fill="auto"/>
            <w:vAlign w:val="center"/>
            <w:hideMark/>
          </w:tcPr>
          <w:p w14:paraId="50774DE6"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1)Comisaria de Familia </w:t>
            </w:r>
            <w:proofErr w:type="gramStart"/>
            <w:r w:rsidRPr="00552BC3">
              <w:rPr>
                <w:rFonts w:ascii="Arial" w:eastAsia="Times New Roman" w:hAnsi="Arial" w:cs="Arial"/>
                <w:color w:val="000000"/>
                <w:sz w:val="16"/>
                <w:szCs w:val="16"/>
                <w:lang w:eastAsia="es-ES"/>
              </w:rPr>
              <w:t>2)CAVIF</w:t>
            </w:r>
            <w:proofErr w:type="gramEnd"/>
            <w:r w:rsidRPr="00552BC3">
              <w:rPr>
                <w:rFonts w:ascii="Arial" w:eastAsia="Times New Roman" w:hAnsi="Arial" w:cs="Arial"/>
                <w:color w:val="000000"/>
                <w:sz w:val="16"/>
                <w:szCs w:val="16"/>
                <w:lang w:eastAsia="es-ES"/>
              </w:rPr>
              <w:t xml:space="preserve"> - Centro de Atención e Investigación Integral contra la Violencia Intrafamiliar (FISCALIA)  3)Casa de igualdad de Oportunidades </w:t>
            </w:r>
          </w:p>
          <w:p w14:paraId="0BF43F75"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4)Casas de Justicia</w:t>
            </w:r>
          </w:p>
          <w:p w14:paraId="3433293F"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5)Policía Judicial</w:t>
            </w:r>
          </w:p>
        </w:tc>
        <w:tc>
          <w:tcPr>
            <w:tcW w:w="2873" w:type="dxa"/>
            <w:shd w:val="clear" w:color="auto" w:fill="auto"/>
            <w:vAlign w:val="center"/>
            <w:hideMark/>
          </w:tcPr>
          <w:p w14:paraId="29C22324"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Acompañamiento a la víctima / Ordenar al agresor desalojo /Protección temporal de la victima</w:t>
            </w:r>
          </w:p>
        </w:tc>
        <w:tc>
          <w:tcPr>
            <w:tcW w:w="7371" w:type="dxa"/>
            <w:shd w:val="clear" w:color="auto" w:fill="auto"/>
            <w:vAlign w:val="center"/>
            <w:hideMark/>
          </w:tcPr>
          <w:p w14:paraId="17CAD9F9"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p>
        </w:tc>
      </w:tr>
      <w:tr w:rsidR="00552BC3" w:rsidRPr="00552BC3" w14:paraId="73F0389A" w14:textId="77777777" w:rsidTr="002257F3">
        <w:trPr>
          <w:trHeight w:val="3061"/>
        </w:trPr>
        <w:tc>
          <w:tcPr>
            <w:tcW w:w="1838" w:type="dxa"/>
            <w:shd w:val="clear" w:color="auto" w:fill="auto"/>
            <w:vAlign w:val="center"/>
            <w:hideMark/>
          </w:tcPr>
          <w:p w14:paraId="407AD82B"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Violencia Sexual</w:t>
            </w:r>
          </w:p>
        </w:tc>
        <w:tc>
          <w:tcPr>
            <w:tcW w:w="2126" w:type="dxa"/>
            <w:shd w:val="clear" w:color="auto" w:fill="FFFFFF" w:themeFill="background1"/>
            <w:vAlign w:val="center"/>
            <w:hideMark/>
          </w:tcPr>
          <w:p w14:paraId="43C3C58F"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1)Línea 155 </w:t>
            </w:r>
          </w:p>
          <w:p w14:paraId="487ED3EB"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2)Línea 143 </w:t>
            </w:r>
          </w:p>
          <w:p w14:paraId="4494B776"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3)Línea Purpura 01-8000-112-137 </w:t>
            </w:r>
          </w:p>
          <w:p w14:paraId="184F0296"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4)123 Línea de Emergencia</w:t>
            </w:r>
          </w:p>
        </w:tc>
        <w:tc>
          <w:tcPr>
            <w:tcW w:w="3790" w:type="dxa"/>
            <w:shd w:val="clear" w:color="auto" w:fill="FFFFFF" w:themeFill="background1"/>
            <w:vAlign w:val="center"/>
            <w:hideMark/>
          </w:tcPr>
          <w:p w14:paraId="2A22EA5E"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1)Comisaria de Familia </w:t>
            </w:r>
            <w:proofErr w:type="gramStart"/>
            <w:r w:rsidRPr="00552BC3">
              <w:rPr>
                <w:rFonts w:ascii="Arial" w:eastAsia="Times New Roman" w:hAnsi="Arial" w:cs="Arial"/>
                <w:color w:val="000000"/>
                <w:sz w:val="16"/>
                <w:szCs w:val="16"/>
                <w:lang w:eastAsia="es-ES"/>
              </w:rPr>
              <w:t>2)CAVIF</w:t>
            </w:r>
            <w:proofErr w:type="gramEnd"/>
            <w:r w:rsidRPr="00552BC3">
              <w:rPr>
                <w:rFonts w:ascii="Arial" w:eastAsia="Times New Roman" w:hAnsi="Arial" w:cs="Arial"/>
                <w:color w:val="000000"/>
                <w:sz w:val="16"/>
                <w:szCs w:val="16"/>
                <w:lang w:eastAsia="es-ES"/>
              </w:rPr>
              <w:t xml:space="preserve"> - Centro de Atención e Investigación Integral contra la Violencia Intrafamiliar (FISCALIA) 3)CAIVAS - Centro de Atención e Investigación Integral a las Víctimas de Delitos Sexuales (Fiscalía) 4)Unidades de Reacción Inmediata (URI) </w:t>
            </w:r>
          </w:p>
          <w:p w14:paraId="1885E2A1"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5)Salas de Atención al Usuario (SAU)</w:t>
            </w:r>
          </w:p>
          <w:p w14:paraId="63540318"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6)Acudir a las oficinas de quejas y contravenciones de la Policía o Estaciones de Policía y SIJIN</w:t>
            </w:r>
          </w:p>
          <w:p w14:paraId="290789EF"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7)Hospital o Centro de Atención Médica Integral – CAMI </w:t>
            </w:r>
          </w:p>
          <w:p w14:paraId="214363FA"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8)Instituciones Prestadoras de Salud –IPS </w:t>
            </w:r>
          </w:p>
          <w:p w14:paraId="315F329B"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9)Unidades Primarias de Atención en Salud UPAS </w:t>
            </w:r>
          </w:p>
          <w:p w14:paraId="2C253469"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10) Unidades Básicas de Atención en Salud –UBAS</w:t>
            </w:r>
          </w:p>
          <w:p w14:paraId="2A585A4A"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11)Casas de Igualdad de Mujeres</w:t>
            </w:r>
          </w:p>
        </w:tc>
        <w:tc>
          <w:tcPr>
            <w:tcW w:w="2873" w:type="dxa"/>
            <w:shd w:val="clear" w:color="auto" w:fill="auto"/>
            <w:vAlign w:val="center"/>
            <w:hideMark/>
          </w:tcPr>
          <w:p w14:paraId="1A8CA0ED"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Servicios temporales de habitación, alimentación, transporte y subsidio monetario/ Acompañamiento a la víctima / Ordenar al agresor desalojo /Protección temporal de la víctima/ Acompañamiento médico especializado</w:t>
            </w:r>
          </w:p>
        </w:tc>
        <w:tc>
          <w:tcPr>
            <w:tcW w:w="7371" w:type="dxa"/>
            <w:shd w:val="clear" w:color="auto" w:fill="auto"/>
            <w:vAlign w:val="center"/>
            <w:hideMark/>
          </w:tcPr>
          <w:p w14:paraId="200667FC"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-Imponer una cuota alimentaria provisional a favor de los hijos e hijas.</w:t>
            </w:r>
            <w:r w:rsidRPr="00552BC3">
              <w:rPr>
                <w:rFonts w:ascii="Arial" w:eastAsia="Times New Roman" w:hAnsi="Arial" w:cs="Arial"/>
                <w:color w:val="000000"/>
                <w:sz w:val="16"/>
                <w:szCs w:val="16"/>
                <w:lang w:eastAsia="es-ES"/>
              </w:rPr>
              <w:br/>
              <w:t xml:space="preserve"> </w:t>
            </w:r>
          </w:p>
          <w:p w14:paraId="30CFF7C1"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-Decidir provisionalmente el uso y disfrute de la vivienda familiar, mientras la autoridad civil ratifica o modifica esta medida.</w:t>
            </w:r>
            <w:r w:rsidRPr="00552BC3">
              <w:rPr>
                <w:rFonts w:ascii="Arial" w:eastAsia="Times New Roman" w:hAnsi="Arial" w:cs="Arial"/>
                <w:color w:val="000000"/>
                <w:sz w:val="16"/>
                <w:szCs w:val="16"/>
                <w:lang w:eastAsia="es-ES"/>
              </w:rPr>
              <w:br/>
              <w:t xml:space="preserve">    Impedir la comercialización de los bienes de la sociedad conyugal o patrimonial.</w:t>
            </w:r>
          </w:p>
          <w:p w14:paraId="35606C59"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br/>
              <w:t>-Ordenar al agresor la devolución inmediata de los objetos de uso personal, documentos de identidad y cualquier otro documento u objeto de propiedad o custodia de la víctima.</w:t>
            </w:r>
            <w:r w:rsidRPr="00552BC3">
              <w:rPr>
                <w:rFonts w:ascii="Arial" w:eastAsia="Times New Roman" w:hAnsi="Arial" w:cs="Arial"/>
                <w:color w:val="000000"/>
                <w:sz w:val="16"/>
                <w:szCs w:val="16"/>
                <w:lang w:eastAsia="es-ES"/>
              </w:rPr>
              <w:br/>
              <w:t xml:space="preserve"> </w:t>
            </w:r>
          </w:p>
          <w:p w14:paraId="4F2965E0"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-Ser remitida junto con sus hijos e hijas a un centro de acogida donde encuentren la guarda de su vida e integridad o Casa Refugio.</w:t>
            </w:r>
            <w:r w:rsidRPr="00552BC3">
              <w:rPr>
                <w:rFonts w:ascii="Arial" w:eastAsia="Times New Roman" w:hAnsi="Arial" w:cs="Arial"/>
                <w:color w:val="000000"/>
                <w:sz w:val="16"/>
                <w:szCs w:val="16"/>
                <w:lang w:eastAsia="es-ES"/>
              </w:rPr>
              <w:br/>
            </w:r>
          </w:p>
          <w:p w14:paraId="02363086"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-Ordenar el traslado de la institución carcelaria o penitenciaria para las mujeres privadas de la libertad.</w:t>
            </w:r>
          </w:p>
        </w:tc>
      </w:tr>
      <w:tr w:rsidR="00552BC3" w:rsidRPr="00552BC3" w14:paraId="1248DD31" w14:textId="77777777" w:rsidTr="002257F3">
        <w:trPr>
          <w:trHeight w:val="977"/>
        </w:trPr>
        <w:tc>
          <w:tcPr>
            <w:tcW w:w="1838" w:type="dxa"/>
            <w:shd w:val="clear" w:color="auto" w:fill="auto"/>
            <w:vAlign w:val="center"/>
            <w:hideMark/>
          </w:tcPr>
          <w:p w14:paraId="61B8676E"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Violencia Económica y Patrimonial</w:t>
            </w:r>
          </w:p>
        </w:tc>
        <w:tc>
          <w:tcPr>
            <w:tcW w:w="2126" w:type="dxa"/>
            <w:shd w:val="clear" w:color="auto" w:fill="auto"/>
            <w:noWrap/>
            <w:vAlign w:val="center"/>
            <w:hideMark/>
          </w:tcPr>
          <w:p w14:paraId="7A64BEB3"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1)Línea 155 </w:t>
            </w:r>
          </w:p>
          <w:p w14:paraId="05F4CDC5"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2)Línea 143</w:t>
            </w:r>
          </w:p>
        </w:tc>
        <w:tc>
          <w:tcPr>
            <w:tcW w:w="3790" w:type="dxa"/>
            <w:shd w:val="clear" w:color="auto" w:fill="FFFFFF" w:themeFill="background1"/>
            <w:vAlign w:val="center"/>
            <w:hideMark/>
          </w:tcPr>
          <w:p w14:paraId="1B86B20B"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1)Comisaria de Familia </w:t>
            </w:r>
            <w:proofErr w:type="gramStart"/>
            <w:r w:rsidRPr="00552BC3">
              <w:rPr>
                <w:rFonts w:ascii="Arial" w:eastAsia="Times New Roman" w:hAnsi="Arial" w:cs="Arial"/>
                <w:color w:val="000000"/>
                <w:sz w:val="16"/>
                <w:szCs w:val="16"/>
                <w:lang w:eastAsia="es-ES"/>
              </w:rPr>
              <w:t>2)CAVIF</w:t>
            </w:r>
            <w:proofErr w:type="gramEnd"/>
            <w:r w:rsidRPr="00552BC3">
              <w:rPr>
                <w:rFonts w:ascii="Arial" w:eastAsia="Times New Roman" w:hAnsi="Arial" w:cs="Arial"/>
                <w:color w:val="000000"/>
                <w:sz w:val="16"/>
                <w:szCs w:val="16"/>
                <w:lang w:eastAsia="es-ES"/>
              </w:rPr>
              <w:t xml:space="preserve"> - Centro de Atención e Investigación Integral contra la Violencia Intrafamiliar (FISCALIA)  3)Casa de igualdad de Oportunidades </w:t>
            </w:r>
          </w:p>
          <w:p w14:paraId="196921AC"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4)Casas de Justicia</w:t>
            </w:r>
          </w:p>
          <w:p w14:paraId="713D7682"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5)Policía Judicial</w:t>
            </w:r>
          </w:p>
        </w:tc>
        <w:tc>
          <w:tcPr>
            <w:tcW w:w="2873" w:type="dxa"/>
            <w:shd w:val="clear" w:color="auto" w:fill="auto"/>
            <w:vAlign w:val="center"/>
            <w:hideMark/>
          </w:tcPr>
          <w:p w14:paraId="5DF84DD0"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Acompañamiento a la víctima / Ordenar al agresor desalojo /Protección temporal de la víctima / Prohibir al agresor sustraer a los niños del hogar </w:t>
            </w:r>
          </w:p>
        </w:tc>
        <w:tc>
          <w:tcPr>
            <w:tcW w:w="7371" w:type="dxa"/>
            <w:shd w:val="clear" w:color="auto" w:fill="auto"/>
            <w:vAlign w:val="center"/>
            <w:hideMark/>
          </w:tcPr>
          <w:p w14:paraId="19CE16AE"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p>
        </w:tc>
      </w:tr>
      <w:tr w:rsidR="00552BC3" w:rsidRPr="00552BC3" w14:paraId="3AECD1E7" w14:textId="77777777" w:rsidTr="002257F3">
        <w:trPr>
          <w:trHeight w:val="906"/>
        </w:trPr>
        <w:tc>
          <w:tcPr>
            <w:tcW w:w="1838" w:type="dxa"/>
            <w:shd w:val="clear" w:color="auto" w:fill="auto"/>
            <w:noWrap/>
            <w:vAlign w:val="center"/>
            <w:hideMark/>
          </w:tcPr>
          <w:p w14:paraId="105A5B53"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Violencia Intrafamiliar </w:t>
            </w:r>
          </w:p>
        </w:tc>
        <w:tc>
          <w:tcPr>
            <w:tcW w:w="2126" w:type="dxa"/>
            <w:shd w:val="clear" w:color="auto" w:fill="auto"/>
            <w:vAlign w:val="center"/>
            <w:hideMark/>
          </w:tcPr>
          <w:p w14:paraId="756E2D4E" w14:textId="77777777" w:rsidR="00552BC3" w:rsidRPr="00552BC3" w:rsidRDefault="00552BC3" w:rsidP="00552BC3">
            <w:pPr>
              <w:spacing w:after="0" w:line="240" w:lineRule="auto"/>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Se ubican en las diferentes localidades</w:t>
            </w:r>
          </w:p>
        </w:tc>
        <w:tc>
          <w:tcPr>
            <w:tcW w:w="3790" w:type="dxa"/>
            <w:shd w:val="clear" w:color="auto" w:fill="auto"/>
            <w:noWrap/>
            <w:vAlign w:val="center"/>
            <w:hideMark/>
          </w:tcPr>
          <w:p w14:paraId="1ECD0558"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1)Comisaría de Familia </w:t>
            </w:r>
          </w:p>
          <w:p w14:paraId="3A52CC1F"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2)Fiscalía</w:t>
            </w:r>
          </w:p>
        </w:tc>
        <w:tc>
          <w:tcPr>
            <w:tcW w:w="2873" w:type="dxa"/>
            <w:shd w:val="clear" w:color="auto" w:fill="auto"/>
            <w:vAlign w:val="center"/>
            <w:hideMark/>
          </w:tcPr>
          <w:p w14:paraId="156DA239"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Remisión de denuncias a la Fiscalía y los centros de salud /Rescate inmediato de miembros en los casos que sea necesario.</w:t>
            </w:r>
          </w:p>
        </w:tc>
        <w:tc>
          <w:tcPr>
            <w:tcW w:w="7371" w:type="dxa"/>
            <w:shd w:val="clear" w:color="auto" w:fill="auto"/>
            <w:vAlign w:val="center"/>
            <w:hideMark/>
          </w:tcPr>
          <w:p w14:paraId="29F519D5"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p>
        </w:tc>
      </w:tr>
      <w:tr w:rsidR="00552BC3" w:rsidRPr="00552BC3" w14:paraId="0D2E0535" w14:textId="77777777" w:rsidTr="002257F3">
        <w:trPr>
          <w:trHeight w:val="1280"/>
        </w:trPr>
        <w:tc>
          <w:tcPr>
            <w:tcW w:w="1838" w:type="dxa"/>
            <w:shd w:val="clear" w:color="auto" w:fill="auto"/>
            <w:vAlign w:val="center"/>
            <w:hideMark/>
          </w:tcPr>
          <w:p w14:paraId="2A3D565F" w14:textId="77777777" w:rsidR="00552BC3" w:rsidRPr="00552BC3" w:rsidRDefault="00552BC3" w:rsidP="00552BC3">
            <w:pPr>
              <w:spacing w:after="0" w:line="240" w:lineRule="auto"/>
              <w:jc w:val="center"/>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Violencia contra niños, niñas y adolescentes </w:t>
            </w:r>
          </w:p>
        </w:tc>
        <w:tc>
          <w:tcPr>
            <w:tcW w:w="2126" w:type="dxa"/>
            <w:shd w:val="clear" w:color="auto" w:fill="FFFFFF" w:themeFill="background1"/>
            <w:vAlign w:val="center"/>
            <w:hideMark/>
          </w:tcPr>
          <w:p w14:paraId="0E2750FB"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1)Línea 106 </w:t>
            </w:r>
          </w:p>
          <w:p w14:paraId="155A7831"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2)Línea 018000918080 </w:t>
            </w:r>
          </w:p>
          <w:p w14:paraId="4AC19C75"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3)Línea 141</w:t>
            </w:r>
          </w:p>
        </w:tc>
        <w:tc>
          <w:tcPr>
            <w:tcW w:w="3790" w:type="dxa"/>
            <w:shd w:val="clear" w:color="auto" w:fill="FFFFFF" w:themeFill="background1"/>
            <w:vAlign w:val="center"/>
            <w:hideMark/>
          </w:tcPr>
          <w:p w14:paraId="009C183D"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1)ICBF  </w:t>
            </w:r>
          </w:p>
          <w:p w14:paraId="7F5A8691"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2)Comisaría de Familia</w:t>
            </w:r>
          </w:p>
        </w:tc>
        <w:tc>
          <w:tcPr>
            <w:tcW w:w="2873" w:type="dxa"/>
            <w:shd w:val="clear" w:color="auto" w:fill="auto"/>
            <w:vAlign w:val="center"/>
            <w:hideMark/>
          </w:tcPr>
          <w:p w14:paraId="4EE96189"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 xml:space="preserve">Prohibir al agresor sustraer a los niños del hogar </w:t>
            </w:r>
          </w:p>
        </w:tc>
        <w:tc>
          <w:tcPr>
            <w:tcW w:w="7371" w:type="dxa"/>
            <w:shd w:val="clear" w:color="auto" w:fill="auto"/>
            <w:vAlign w:val="center"/>
            <w:hideMark/>
          </w:tcPr>
          <w:p w14:paraId="6A4FA9B2" w14:textId="77777777" w:rsidR="00552BC3" w:rsidRPr="00552BC3" w:rsidRDefault="00552BC3" w:rsidP="00552BC3">
            <w:pPr>
              <w:spacing w:after="0" w:line="240" w:lineRule="auto"/>
              <w:jc w:val="both"/>
              <w:rPr>
                <w:rFonts w:ascii="Arial" w:eastAsia="Times New Roman" w:hAnsi="Arial" w:cs="Arial"/>
                <w:color w:val="000000"/>
                <w:sz w:val="16"/>
                <w:szCs w:val="16"/>
                <w:lang w:eastAsia="es-ES"/>
              </w:rPr>
            </w:pPr>
            <w:r w:rsidRPr="00552BC3">
              <w:rPr>
                <w:rFonts w:ascii="Arial" w:eastAsia="Times New Roman" w:hAnsi="Arial" w:cs="Arial"/>
                <w:color w:val="000000"/>
                <w:sz w:val="16"/>
                <w:szCs w:val="16"/>
                <w:lang w:eastAsia="es-ES"/>
              </w:rPr>
              <w:t>Generar condiciones que les aseguren desde la concepción cuidado, protección, alimentación nutritiva y equilibrada, acceso a los servicios de salud, educación, vestuario adecuado, recreación y vivienda segura dotada de servicios públicos esenciales en un ambiente sano. Protección contra el maltrato y los abusos de toda índole por parte de sus padres, de sus representantes legales, de las personas responsables de su cuidado y de los miembros de su grupo familiar, escolar y comunitario.</w:t>
            </w:r>
          </w:p>
        </w:tc>
      </w:tr>
    </w:tbl>
    <w:p w14:paraId="398A792D" w14:textId="77777777" w:rsidR="00552BC3" w:rsidRDefault="00552BC3">
      <w:pPr>
        <w:rPr>
          <w:rFonts w:ascii="Arial" w:hAnsi="Arial" w:cs="Arial"/>
        </w:rPr>
      </w:pPr>
    </w:p>
    <w:p w14:paraId="105792A9" w14:textId="77777777" w:rsidR="00F82C30" w:rsidRPr="00311B77" w:rsidRDefault="00F82C30" w:rsidP="00670D09">
      <w:pPr>
        <w:tabs>
          <w:tab w:val="left" w:pos="10395"/>
        </w:tabs>
        <w:spacing w:after="0" w:line="360" w:lineRule="auto"/>
        <w:rPr>
          <w:rFonts w:ascii="Arial" w:hAnsi="Arial" w:cs="Arial"/>
        </w:rPr>
      </w:pPr>
    </w:p>
    <w:p w14:paraId="0AA212AC" w14:textId="77777777" w:rsidR="00F82C30" w:rsidRPr="00311B77" w:rsidRDefault="00F82C30" w:rsidP="00670D09">
      <w:pPr>
        <w:tabs>
          <w:tab w:val="left" w:pos="10395"/>
        </w:tabs>
        <w:spacing w:after="0" w:line="360" w:lineRule="auto"/>
        <w:rPr>
          <w:rFonts w:ascii="Arial" w:hAnsi="Arial" w:cs="Arial"/>
        </w:rPr>
      </w:pPr>
    </w:p>
    <w:p w14:paraId="06B30995" w14:textId="77777777" w:rsidR="00552BC3" w:rsidRDefault="00552BC3" w:rsidP="00A320D8">
      <w:pPr>
        <w:tabs>
          <w:tab w:val="left" w:pos="10395"/>
        </w:tabs>
        <w:spacing w:after="0" w:line="360" w:lineRule="auto"/>
        <w:jc w:val="center"/>
        <w:rPr>
          <w:rFonts w:ascii="Arial" w:hAnsi="Arial" w:cs="Arial"/>
        </w:rPr>
      </w:pPr>
    </w:p>
    <w:p w14:paraId="1D835C58" w14:textId="77777777" w:rsidR="00552BC3" w:rsidRDefault="00552BC3" w:rsidP="00A320D8">
      <w:pPr>
        <w:tabs>
          <w:tab w:val="left" w:pos="10395"/>
        </w:tabs>
        <w:spacing w:after="0" w:line="360" w:lineRule="auto"/>
        <w:jc w:val="center"/>
        <w:rPr>
          <w:rFonts w:ascii="Arial" w:hAnsi="Arial" w:cs="Arial"/>
        </w:rPr>
      </w:pPr>
    </w:p>
    <w:p w14:paraId="537A4CD2" w14:textId="77777777" w:rsidR="00552BC3" w:rsidRDefault="00552BC3" w:rsidP="00A320D8">
      <w:pPr>
        <w:tabs>
          <w:tab w:val="left" w:pos="10395"/>
        </w:tabs>
        <w:spacing w:after="0" w:line="360" w:lineRule="auto"/>
        <w:jc w:val="center"/>
        <w:rPr>
          <w:rFonts w:ascii="Arial" w:hAnsi="Arial" w:cs="Arial"/>
        </w:rPr>
      </w:pPr>
    </w:p>
    <w:p w14:paraId="15E1FE9D" w14:textId="77777777" w:rsidR="00552BC3" w:rsidRDefault="00552BC3" w:rsidP="00A320D8">
      <w:pPr>
        <w:tabs>
          <w:tab w:val="left" w:pos="10395"/>
        </w:tabs>
        <w:spacing w:after="0" w:line="360" w:lineRule="auto"/>
        <w:jc w:val="center"/>
        <w:rPr>
          <w:rFonts w:ascii="Arial" w:hAnsi="Arial" w:cs="Arial"/>
        </w:rPr>
      </w:pPr>
    </w:p>
    <w:p w14:paraId="19F19D36" w14:textId="77777777" w:rsidR="00A320D8" w:rsidRDefault="00A320D8" w:rsidP="00A320D8">
      <w:pPr>
        <w:tabs>
          <w:tab w:val="left" w:pos="10395"/>
        </w:tabs>
        <w:spacing w:after="0" w:line="360" w:lineRule="auto"/>
        <w:jc w:val="center"/>
        <w:rPr>
          <w:rFonts w:ascii="Arial" w:hAnsi="Arial" w:cs="Arial"/>
        </w:rPr>
      </w:pPr>
      <w:r w:rsidRPr="00311B77">
        <w:rPr>
          <w:rFonts w:ascii="Arial" w:hAnsi="Arial" w:cs="Arial"/>
        </w:rPr>
        <w:t>Anexo 11. Violencias, líneas de atención y las entidades</w:t>
      </w:r>
    </w:p>
    <w:p w14:paraId="6528E1BA" w14:textId="77777777" w:rsidR="005B2FB1" w:rsidRPr="00311B77" w:rsidRDefault="005B2FB1" w:rsidP="00A320D8">
      <w:pPr>
        <w:tabs>
          <w:tab w:val="left" w:pos="10395"/>
        </w:tabs>
        <w:spacing w:after="0" w:line="240" w:lineRule="auto"/>
        <w:jc w:val="center"/>
        <w:rPr>
          <w:rFonts w:ascii="Arial" w:hAnsi="Arial" w:cs="Arial"/>
        </w:rPr>
      </w:pPr>
    </w:p>
    <w:tbl>
      <w:tblPr>
        <w:tblStyle w:val="Tablaconcuadrcula"/>
        <w:tblpPr w:leftFromText="142" w:rightFromText="142" w:vertAnchor="text" w:horzAnchor="margin" w:tblpXSpec="center" w:tblpY="1"/>
        <w:tblW w:w="17410" w:type="dxa"/>
        <w:tblLook w:val="04A0" w:firstRow="1" w:lastRow="0" w:firstColumn="1" w:lastColumn="0" w:noHBand="0" w:noVBand="1"/>
      </w:tblPr>
      <w:tblGrid>
        <w:gridCol w:w="2593"/>
        <w:gridCol w:w="14817"/>
      </w:tblGrid>
      <w:tr w:rsidR="00B35FFE" w:rsidRPr="00A320D8" w14:paraId="7DB5250B" w14:textId="77777777" w:rsidTr="00A320D8">
        <w:trPr>
          <w:trHeight w:val="681"/>
        </w:trPr>
        <w:tc>
          <w:tcPr>
            <w:tcW w:w="0" w:type="auto"/>
            <w:gridSpan w:val="2"/>
            <w:shd w:val="clear" w:color="auto" w:fill="9CC2E5" w:themeFill="accent1" w:themeFillTint="99"/>
            <w:vAlign w:val="center"/>
          </w:tcPr>
          <w:p w14:paraId="6C6896DA" w14:textId="77777777" w:rsidR="00B35FFE" w:rsidRPr="00A320D8" w:rsidRDefault="00B35FFE" w:rsidP="00A320D8">
            <w:pPr>
              <w:tabs>
                <w:tab w:val="left" w:pos="10395"/>
              </w:tabs>
              <w:jc w:val="center"/>
              <w:rPr>
                <w:rFonts w:ascii="Arial" w:hAnsi="Arial" w:cs="Arial"/>
                <w:sz w:val="20"/>
              </w:rPr>
            </w:pPr>
          </w:p>
          <w:p w14:paraId="037013D3" w14:textId="77777777" w:rsidR="00B35FFE" w:rsidRPr="00A320D8" w:rsidRDefault="00B35FFE" w:rsidP="00A320D8">
            <w:pPr>
              <w:tabs>
                <w:tab w:val="left" w:pos="10395"/>
              </w:tabs>
              <w:jc w:val="center"/>
              <w:rPr>
                <w:rFonts w:ascii="Arial" w:hAnsi="Arial" w:cs="Arial"/>
                <w:sz w:val="20"/>
              </w:rPr>
            </w:pPr>
            <w:r w:rsidRPr="00A320D8">
              <w:rPr>
                <w:rFonts w:ascii="Arial" w:hAnsi="Arial" w:cs="Arial"/>
                <w:sz w:val="20"/>
              </w:rPr>
              <w:t>TIPOS DE VIOLENCIA</w:t>
            </w:r>
          </w:p>
        </w:tc>
      </w:tr>
      <w:tr w:rsidR="00B35FFE" w:rsidRPr="00A320D8" w14:paraId="0DADEAA6" w14:textId="77777777" w:rsidTr="00A320D8">
        <w:trPr>
          <w:trHeight w:val="912"/>
        </w:trPr>
        <w:tc>
          <w:tcPr>
            <w:tcW w:w="0" w:type="auto"/>
            <w:shd w:val="clear" w:color="auto" w:fill="FFFFFF" w:themeFill="background1"/>
            <w:vAlign w:val="center"/>
          </w:tcPr>
          <w:p w14:paraId="295B1B52" w14:textId="77777777" w:rsidR="00B35FFE" w:rsidRPr="00A320D8" w:rsidRDefault="00B35FFE" w:rsidP="00A320D8">
            <w:pPr>
              <w:jc w:val="both"/>
              <w:rPr>
                <w:rFonts w:ascii="Arial" w:hAnsi="Arial" w:cs="Arial"/>
                <w:color w:val="000000"/>
                <w:sz w:val="20"/>
              </w:rPr>
            </w:pPr>
            <w:r w:rsidRPr="00A320D8">
              <w:rPr>
                <w:rFonts w:ascii="Arial" w:hAnsi="Arial" w:cs="Arial"/>
                <w:color w:val="000000"/>
                <w:sz w:val="20"/>
              </w:rPr>
              <w:t xml:space="preserve">Violencia Física </w:t>
            </w:r>
          </w:p>
        </w:tc>
        <w:tc>
          <w:tcPr>
            <w:tcW w:w="0" w:type="auto"/>
            <w:shd w:val="clear" w:color="auto" w:fill="FFFFFF" w:themeFill="background1"/>
            <w:vAlign w:val="center"/>
          </w:tcPr>
          <w:p w14:paraId="2733EA3D" w14:textId="77777777" w:rsidR="00B35FFE" w:rsidRPr="00A320D8" w:rsidRDefault="00B35FFE" w:rsidP="00A320D8">
            <w:pPr>
              <w:tabs>
                <w:tab w:val="left" w:pos="10395"/>
              </w:tabs>
              <w:jc w:val="both"/>
              <w:rPr>
                <w:rFonts w:ascii="Arial" w:hAnsi="Arial" w:cs="Arial"/>
                <w:bCs/>
                <w:sz w:val="20"/>
                <w:lang w:val="es-ES"/>
              </w:rPr>
            </w:pPr>
            <w:r w:rsidRPr="00A320D8">
              <w:rPr>
                <w:rFonts w:ascii="Arial" w:hAnsi="Arial" w:cs="Arial"/>
                <w:sz w:val="20"/>
              </w:rPr>
              <w:t xml:space="preserve">Riesgo o disminución de la integridad corporal de una persona. </w:t>
            </w:r>
            <w:r w:rsidRPr="00A320D8">
              <w:rPr>
                <w:rFonts w:ascii="Arial" w:hAnsi="Arial" w:cs="Arial"/>
                <w:bCs/>
                <w:sz w:val="20"/>
                <w:lang w:val="es-ES"/>
              </w:rPr>
              <w:t>Se puede expresar a través de golpes, empujones, puños, bofetadas, patadas, quemaduras o ataques con armas, objetos, ácidos u otros líquidos.</w:t>
            </w:r>
          </w:p>
        </w:tc>
      </w:tr>
      <w:tr w:rsidR="00B35FFE" w:rsidRPr="00A320D8" w14:paraId="5E9DF1CF" w14:textId="77777777" w:rsidTr="00A320D8">
        <w:trPr>
          <w:trHeight w:val="310"/>
        </w:trPr>
        <w:tc>
          <w:tcPr>
            <w:tcW w:w="0" w:type="auto"/>
            <w:shd w:val="clear" w:color="auto" w:fill="FFFFFF" w:themeFill="background1"/>
            <w:vAlign w:val="center"/>
          </w:tcPr>
          <w:p w14:paraId="640F9687" w14:textId="77777777" w:rsidR="00B35FFE" w:rsidRPr="00A320D8" w:rsidRDefault="00B35FFE" w:rsidP="00A320D8">
            <w:pPr>
              <w:jc w:val="both"/>
              <w:rPr>
                <w:rFonts w:ascii="Arial" w:hAnsi="Arial" w:cs="Arial"/>
                <w:color w:val="000000"/>
                <w:sz w:val="20"/>
              </w:rPr>
            </w:pPr>
            <w:r w:rsidRPr="00A320D8">
              <w:rPr>
                <w:rFonts w:ascii="Arial" w:hAnsi="Arial" w:cs="Arial"/>
                <w:color w:val="000000"/>
                <w:sz w:val="20"/>
              </w:rPr>
              <w:t>Violencia Psicológica</w:t>
            </w:r>
          </w:p>
        </w:tc>
        <w:tc>
          <w:tcPr>
            <w:tcW w:w="0" w:type="auto"/>
            <w:shd w:val="clear" w:color="auto" w:fill="FFFFFF" w:themeFill="background1"/>
            <w:vAlign w:val="center"/>
          </w:tcPr>
          <w:p w14:paraId="450EAA09" w14:textId="77777777" w:rsidR="00B35FFE" w:rsidRPr="00A320D8" w:rsidRDefault="00B35FFE" w:rsidP="00A320D8">
            <w:pPr>
              <w:tabs>
                <w:tab w:val="left" w:pos="10395"/>
              </w:tabs>
              <w:jc w:val="both"/>
              <w:rPr>
                <w:rFonts w:ascii="Arial" w:hAnsi="Arial" w:cs="Arial"/>
                <w:sz w:val="20"/>
              </w:rPr>
            </w:pPr>
            <w:r w:rsidRPr="00A320D8">
              <w:rPr>
                <w:rFonts w:ascii="Arial" w:hAnsi="Arial" w:cs="Arial"/>
                <w:sz w:val="20"/>
              </w:rPr>
              <w:t xml:space="preserve">Consecuencia proveniente de la acción u omisión destinada a degradar o controlar las acciones, comportamientos, creencias y decisiones de otras personas, por medio de intimidación, manipulación, amenaza, directa o </w:t>
            </w:r>
            <w:proofErr w:type="gramStart"/>
            <w:r w:rsidRPr="00A320D8">
              <w:rPr>
                <w:rFonts w:ascii="Arial" w:hAnsi="Arial" w:cs="Arial"/>
                <w:sz w:val="20"/>
              </w:rPr>
              <w:t>indirecta,  humillación</w:t>
            </w:r>
            <w:proofErr w:type="gramEnd"/>
            <w:r w:rsidRPr="00A320D8">
              <w:rPr>
                <w:rFonts w:ascii="Arial" w:hAnsi="Arial" w:cs="Arial"/>
                <w:sz w:val="20"/>
              </w:rPr>
              <w:t>,  aislamiento  o  cualquier  otra  conducta  que implique un perjuicio en la salud psicológica, la autodeterminación o el desarrollo personal.</w:t>
            </w:r>
          </w:p>
        </w:tc>
      </w:tr>
      <w:tr w:rsidR="00B35FFE" w:rsidRPr="00A320D8" w14:paraId="1AC58A32" w14:textId="77777777" w:rsidTr="00A320D8">
        <w:trPr>
          <w:trHeight w:val="2092"/>
        </w:trPr>
        <w:tc>
          <w:tcPr>
            <w:tcW w:w="0" w:type="auto"/>
            <w:shd w:val="clear" w:color="auto" w:fill="FFFFFF" w:themeFill="background1"/>
            <w:vAlign w:val="center"/>
          </w:tcPr>
          <w:p w14:paraId="6C528A88" w14:textId="77777777" w:rsidR="00B35FFE" w:rsidRPr="00A320D8" w:rsidRDefault="00B35FFE" w:rsidP="00A320D8">
            <w:pPr>
              <w:jc w:val="both"/>
              <w:rPr>
                <w:rFonts w:ascii="Arial" w:hAnsi="Arial" w:cs="Arial"/>
                <w:color w:val="000000"/>
                <w:sz w:val="20"/>
              </w:rPr>
            </w:pPr>
            <w:r w:rsidRPr="00A320D8">
              <w:rPr>
                <w:rFonts w:ascii="Arial" w:hAnsi="Arial" w:cs="Arial"/>
                <w:color w:val="000000"/>
                <w:sz w:val="20"/>
              </w:rPr>
              <w:t>Violencia Sexual</w:t>
            </w:r>
          </w:p>
        </w:tc>
        <w:tc>
          <w:tcPr>
            <w:tcW w:w="0" w:type="auto"/>
            <w:shd w:val="clear" w:color="auto" w:fill="FFFFFF" w:themeFill="background1"/>
            <w:vAlign w:val="center"/>
          </w:tcPr>
          <w:p w14:paraId="359978AC" w14:textId="77777777" w:rsidR="00B35FFE" w:rsidRPr="00A320D8" w:rsidRDefault="00B35FFE" w:rsidP="00A320D8">
            <w:pPr>
              <w:tabs>
                <w:tab w:val="left" w:pos="10395"/>
              </w:tabs>
              <w:jc w:val="both"/>
              <w:rPr>
                <w:rFonts w:ascii="Arial" w:hAnsi="Arial" w:cs="Arial"/>
                <w:sz w:val="20"/>
              </w:rPr>
            </w:pPr>
            <w:r w:rsidRPr="00A320D8">
              <w:rPr>
                <w:rFonts w:ascii="Arial" w:hAnsi="Arial" w:cs="Arial"/>
                <w:sz w:val="20"/>
              </w:rPr>
              <w:t xml:space="preserve">Consecuencias que provienen de la acción consistente en obligar a </w:t>
            </w:r>
            <w:proofErr w:type="gramStart"/>
            <w:r w:rsidRPr="00A320D8">
              <w:rPr>
                <w:rFonts w:ascii="Arial" w:hAnsi="Arial" w:cs="Arial"/>
                <w:sz w:val="20"/>
              </w:rPr>
              <w:t>una  persona</w:t>
            </w:r>
            <w:proofErr w:type="gramEnd"/>
            <w:r w:rsidRPr="00A320D8">
              <w:rPr>
                <w:rFonts w:ascii="Arial" w:hAnsi="Arial" w:cs="Arial"/>
                <w:sz w:val="20"/>
              </w:rPr>
              <w:t xml:space="preserve"> a mantener contacto sexualizado, físico o verbal, o a participar en otras interacciones sexuales mediante el uso de fuerza, intimidación, coerción,  chantaje,  soborno,  manipulación,  amenaza  o  cualquier  otro mecanismo  que  anule  o  limite  la  voluntad  personal.  </w:t>
            </w:r>
            <w:proofErr w:type="gramStart"/>
            <w:r w:rsidRPr="00A320D8">
              <w:rPr>
                <w:rFonts w:ascii="Arial" w:hAnsi="Arial" w:cs="Arial"/>
                <w:sz w:val="20"/>
              </w:rPr>
              <w:t>Igualmente,  se</w:t>
            </w:r>
            <w:proofErr w:type="gramEnd"/>
            <w:r w:rsidRPr="00A320D8">
              <w:rPr>
                <w:rFonts w:ascii="Arial" w:hAnsi="Arial" w:cs="Arial"/>
                <w:sz w:val="20"/>
              </w:rPr>
              <w:t xml:space="preserve"> considerará  daño  o  sufrimiento  sexual  el  hecho  de  que  la  persona agresora  obligue  a  la  agredida  a  realizar  alguno  de  estos  actos  con terceras personas.</w:t>
            </w:r>
          </w:p>
          <w:p w14:paraId="5BB71C4D" w14:textId="77777777" w:rsidR="00B35FFE" w:rsidRPr="00A320D8" w:rsidRDefault="00B35FFE" w:rsidP="00A320D8">
            <w:pPr>
              <w:tabs>
                <w:tab w:val="left" w:pos="10395"/>
              </w:tabs>
              <w:jc w:val="both"/>
              <w:rPr>
                <w:rFonts w:ascii="Arial" w:hAnsi="Arial" w:cs="Arial"/>
                <w:sz w:val="20"/>
              </w:rPr>
            </w:pPr>
            <w:r w:rsidRPr="00A320D8">
              <w:rPr>
                <w:rFonts w:ascii="Arial" w:hAnsi="Arial" w:cs="Arial"/>
                <w:sz w:val="20"/>
              </w:rPr>
              <w:t xml:space="preserve">Incluye manosear, acosar, o mantener relaciones sexuales u otro acto de tipo sexual en contra de la voluntad de la mujer. </w:t>
            </w:r>
          </w:p>
        </w:tc>
      </w:tr>
      <w:tr w:rsidR="00B35FFE" w:rsidRPr="00A320D8" w14:paraId="05780B76" w14:textId="77777777" w:rsidTr="00A320D8">
        <w:trPr>
          <w:trHeight w:val="681"/>
        </w:trPr>
        <w:tc>
          <w:tcPr>
            <w:tcW w:w="0" w:type="auto"/>
            <w:shd w:val="clear" w:color="auto" w:fill="FFFFFF" w:themeFill="background1"/>
            <w:vAlign w:val="center"/>
          </w:tcPr>
          <w:p w14:paraId="275359F0" w14:textId="77777777" w:rsidR="00B35FFE" w:rsidRPr="00A320D8" w:rsidRDefault="00B35FFE" w:rsidP="00A320D8">
            <w:pPr>
              <w:jc w:val="both"/>
              <w:rPr>
                <w:rFonts w:ascii="Arial" w:hAnsi="Arial" w:cs="Arial"/>
                <w:color w:val="000000"/>
                <w:sz w:val="20"/>
              </w:rPr>
            </w:pPr>
            <w:r w:rsidRPr="00A320D8">
              <w:rPr>
                <w:rFonts w:ascii="Arial" w:hAnsi="Arial" w:cs="Arial"/>
                <w:color w:val="000000"/>
                <w:sz w:val="20"/>
              </w:rPr>
              <w:t>Violencia Económica y Patrimonial</w:t>
            </w:r>
          </w:p>
        </w:tc>
        <w:tc>
          <w:tcPr>
            <w:tcW w:w="0" w:type="auto"/>
            <w:shd w:val="clear" w:color="auto" w:fill="FFFFFF" w:themeFill="background1"/>
            <w:vAlign w:val="center"/>
          </w:tcPr>
          <w:p w14:paraId="43AE0163" w14:textId="77777777" w:rsidR="00B35FFE" w:rsidRPr="00A320D8" w:rsidRDefault="00B35FFE" w:rsidP="00A320D8">
            <w:pPr>
              <w:tabs>
                <w:tab w:val="left" w:pos="10395"/>
              </w:tabs>
              <w:jc w:val="both"/>
              <w:rPr>
                <w:rFonts w:ascii="Arial" w:hAnsi="Arial" w:cs="Arial"/>
                <w:bCs/>
                <w:sz w:val="20"/>
                <w:lang w:val="es-ES"/>
              </w:rPr>
            </w:pPr>
            <w:proofErr w:type="gramStart"/>
            <w:r w:rsidRPr="00A320D8">
              <w:rPr>
                <w:rFonts w:ascii="Arial" w:hAnsi="Arial" w:cs="Arial"/>
                <w:bCs/>
                <w:sz w:val="20"/>
                <w:lang w:val="es-ES"/>
              </w:rPr>
              <w:t>Pérdida,  transformación</w:t>
            </w:r>
            <w:proofErr w:type="gramEnd"/>
            <w:r w:rsidRPr="00A320D8">
              <w:rPr>
                <w:rFonts w:ascii="Arial" w:hAnsi="Arial" w:cs="Arial"/>
                <w:bCs/>
                <w:sz w:val="20"/>
                <w:lang w:val="es-ES"/>
              </w:rPr>
              <w:t xml:space="preserve">,  sustracción,  destrucción,  retención  o distracción de objetos, instrumentos de trabajo, documentos personales, bienes,  valores,  derechos  o  económicos  destinados  a  satisfacer  las  necesidades de la mujer. La </w:t>
            </w:r>
            <w:proofErr w:type="gramStart"/>
            <w:r w:rsidRPr="00A320D8">
              <w:rPr>
                <w:rFonts w:ascii="Arial" w:hAnsi="Arial" w:cs="Arial"/>
                <w:bCs/>
                <w:sz w:val="20"/>
                <w:lang w:val="es-ES"/>
              </w:rPr>
              <w:t>ley  contempla</w:t>
            </w:r>
            <w:proofErr w:type="gramEnd"/>
            <w:r w:rsidRPr="00A320D8">
              <w:rPr>
                <w:rFonts w:ascii="Arial" w:hAnsi="Arial" w:cs="Arial"/>
                <w:bCs/>
                <w:sz w:val="20"/>
                <w:lang w:val="es-ES"/>
              </w:rPr>
              <w:t xml:space="preserve">  la  Violencia  económica  como “cualquier  acción  u omisión orientada al abuso económico, el control abusivo de las finanzas, recompensas  o  castigos  monetarios  a  las  mujeres  por  razón  de  su condición social, económica o política.” </w:t>
            </w:r>
          </w:p>
        </w:tc>
      </w:tr>
      <w:tr w:rsidR="00B35FFE" w:rsidRPr="00A320D8" w14:paraId="35F2C7FA" w14:textId="77777777" w:rsidTr="00A320D8">
        <w:trPr>
          <w:trHeight w:val="681"/>
        </w:trPr>
        <w:tc>
          <w:tcPr>
            <w:tcW w:w="0" w:type="auto"/>
            <w:shd w:val="clear" w:color="auto" w:fill="FFFFFF" w:themeFill="background1"/>
            <w:vAlign w:val="center"/>
          </w:tcPr>
          <w:p w14:paraId="695C4ED5" w14:textId="77777777" w:rsidR="00B35FFE" w:rsidRPr="00A320D8" w:rsidRDefault="00B35FFE" w:rsidP="00A320D8">
            <w:pPr>
              <w:jc w:val="both"/>
              <w:rPr>
                <w:rFonts w:ascii="Arial" w:hAnsi="Arial" w:cs="Arial"/>
                <w:color w:val="000000"/>
                <w:sz w:val="20"/>
              </w:rPr>
            </w:pPr>
            <w:r w:rsidRPr="00A320D8">
              <w:rPr>
                <w:rFonts w:ascii="Arial" w:hAnsi="Arial" w:cs="Arial"/>
                <w:color w:val="000000"/>
                <w:sz w:val="20"/>
              </w:rPr>
              <w:t xml:space="preserve">Violencia contra niños, niñas y adolescentes </w:t>
            </w:r>
          </w:p>
        </w:tc>
        <w:tc>
          <w:tcPr>
            <w:tcW w:w="0" w:type="auto"/>
            <w:shd w:val="clear" w:color="auto" w:fill="FFFFFF" w:themeFill="background1"/>
            <w:vAlign w:val="center"/>
          </w:tcPr>
          <w:p w14:paraId="15493E96" w14:textId="77777777" w:rsidR="00B35FFE" w:rsidRPr="00A320D8" w:rsidRDefault="00B35FFE" w:rsidP="00A320D8">
            <w:pPr>
              <w:tabs>
                <w:tab w:val="left" w:pos="10395"/>
              </w:tabs>
              <w:jc w:val="both"/>
              <w:rPr>
                <w:rFonts w:ascii="Arial" w:hAnsi="Arial" w:cs="Arial"/>
                <w:sz w:val="20"/>
                <w:lang w:val="es-ES"/>
              </w:rPr>
            </w:pPr>
            <w:r w:rsidRPr="00A320D8">
              <w:rPr>
                <w:rFonts w:ascii="Arial" w:hAnsi="Arial" w:cs="Arial"/>
                <w:sz w:val="20"/>
              </w:rPr>
              <w:t xml:space="preserve">Según el Código de Infancia y Adolescencia 1098 del 2006, la violencia contra niños, niñas y adolescentes se concibe como: “Toda forma de castigo, perjuicio, humillación o abuso físico o psicológico descuido omisión o trato negligente </w:t>
            </w:r>
            <w:proofErr w:type="gramStart"/>
            <w:r w:rsidRPr="00A320D8">
              <w:rPr>
                <w:rFonts w:ascii="Arial" w:hAnsi="Arial" w:cs="Arial"/>
                <w:sz w:val="20"/>
              </w:rPr>
              <w:t>o  malos</w:t>
            </w:r>
            <w:proofErr w:type="gramEnd"/>
            <w:r w:rsidRPr="00A320D8">
              <w:rPr>
                <w:rFonts w:ascii="Arial" w:hAnsi="Arial" w:cs="Arial"/>
                <w:sz w:val="20"/>
              </w:rPr>
              <w:t xml:space="preserve">  tratos, o explotación sexual, incluidos los actos sexuales abusivos, y la violación, y en general toda forma de violencia o agresión sobre el niño, niña o adolescente por parte de sus padres representantes legales o alguna otra persona.”</w:t>
            </w:r>
          </w:p>
        </w:tc>
      </w:tr>
      <w:tr w:rsidR="00B35FFE" w:rsidRPr="00A320D8" w14:paraId="66842595" w14:textId="77777777" w:rsidTr="00A320D8">
        <w:trPr>
          <w:trHeight w:val="681"/>
        </w:trPr>
        <w:tc>
          <w:tcPr>
            <w:tcW w:w="0" w:type="auto"/>
            <w:shd w:val="clear" w:color="auto" w:fill="FFFFFF" w:themeFill="background1"/>
            <w:vAlign w:val="center"/>
          </w:tcPr>
          <w:p w14:paraId="3DEE803C" w14:textId="77777777" w:rsidR="00B35FFE" w:rsidRPr="00A320D8" w:rsidRDefault="00B35FFE" w:rsidP="00A320D8">
            <w:pPr>
              <w:jc w:val="both"/>
              <w:rPr>
                <w:rFonts w:ascii="Arial" w:hAnsi="Arial" w:cs="Arial"/>
                <w:color w:val="000000"/>
                <w:sz w:val="20"/>
              </w:rPr>
            </w:pPr>
            <w:r w:rsidRPr="00A320D8">
              <w:rPr>
                <w:rFonts w:ascii="Arial" w:hAnsi="Arial" w:cs="Arial"/>
                <w:color w:val="000000"/>
                <w:sz w:val="20"/>
              </w:rPr>
              <w:t xml:space="preserve">Violencia Intrafamiliar </w:t>
            </w:r>
          </w:p>
        </w:tc>
        <w:tc>
          <w:tcPr>
            <w:tcW w:w="0" w:type="auto"/>
            <w:shd w:val="clear" w:color="auto" w:fill="FFFFFF" w:themeFill="background1"/>
            <w:vAlign w:val="center"/>
          </w:tcPr>
          <w:p w14:paraId="01BA6367" w14:textId="77777777" w:rsidR="00B35FFE" w:rsidRPr="00A320D8" w:rsidRDefault="00B35FFE" w:rsidP="00A320D8">
            <w:pPr>
              <w:tabs>
                <w:tab w:val="left" w:pos="10395"/>
              </w:tabs>
              <w:jc w:val="both"/>
              <w:rPr>
                <w:rFonts w:ascii="Arial" w:hAnsi="Arial" w:cs="Arial"/>
                <w:sz w:val="20"/>
              </w:rPr>
            </w:pPr>
            <w:r w:rsidRPr="00A320D8">
              <w:rPr>
                <w:rFonts w:ascii="Arial" w:hAnsi="Arial" w:cs="Arial"/>
                <w:sz w:val="20"/>
              </w:rPr>
              <w:t xml:space="preserve">Toda persona que dentro de su contexto familiar sea víctima de </w:t>
            </w:r>
            <w:r w:rsidRPr="00A320D8">
              <w:rPr>
                <w:rFonts w:ascii="Arial" w:hAnsi="Arial" w:cs="Arial"/>
                <w:bCs/>
                <w:sz w:val="20"/>
              </w:rPr>
              <w:t>daño físico, psíquico o daño a su integridad sexual, amenaza, agravio, ofensa o cualquier otra forma de agresión por parte de otro miembro del grupo familiar.</w:t>
            </w:r>
          </w:p>
        </w:tc>
      </w:tr>
    </w:tbl>
    <w:p w14:paraId="76A2A3B0" w14:textId="77777777" w:rsidR="000A1499" w:rsidRDefault="000A1499" w:rsidP="00A320D8">
      <w:pPr>
        <w:tabs>
          <w:tab w:val="left" w:pos="10395"/>
        </w:tabs>
        <w:spacing w:after="0" w:line="240" w:lineRule="auto"/>
        <w:rPr>
          <w:rFonts w:ascii="Arial" w:hAnsi="Arial" w:cs="Arial"/>
        </w:rPr>
      </w:pPr>
    </w:p>
    <w:tbl>
      <w:tblPr>
        <w:tblStyle w:val="Tablaconcuadrcula"/>
        <w:tblpPr w:leftFromText="142" w:rightFromText="142" w:vertAnchor="text" w:horzAnchor="margin" w:tblpY="1940"/>
        <w:tblW w:w="17894" w:type="dxa"/>
        <w:tblLook w:val="04A0" w:firstRow="1" w:lastRow="0" w:firstColumn="1" w:lastColumn="0" w:noHBand="0" w:noVBand="1"/>
      </w:tblPr>
      <w:tblGrid>
        <w:gridCol w:w="3848"/>
        <w:gridCol w:w="14046"/>
      </w:tblGrid>
      <w:tr w:rsidR="00B949D5" w:rsidRPr="00A320D8" w14:paraId="682CCFA6" w14:textId="77777777" w:rsidTr="00B949D5">
        <w:trPr>
          <w:trHeight w:val="662"/>
        </w:trPr>
        <w:tc>
          <w:tcPr>
            <w:tcW w:w="17894" w:type="dxa"/>
            <w:gridSpan w:val="2"/>
            <w:shd w:val="clear" w:color="auto" w:fill="9CC2E5" w:themeFill="accent1" w:themeFillTint="99"/>
          </w:tcPr>
          <w:p w14:paraId="586E909F" w14:textId="77777777" w:rsidR="00B949D5" w:rsidRPr="00A320D8" w:rsidRDefault="00B949D5" w:rsidP="00B949D5">
            <w:pPr>
              <w:tabs>
                <w:tab w:val="left" w:pos="5573"/>
                <w:tab w:val="left" w:pos="10395"/>
              </w:tabs>
              <w:rPr>
                <w:rFonts w:ascii="Arial" w:hAnsi="Arial" w:cs="Arial"/>
                <w:sz w:val="20"/>
              </w:rPr>
            </w:pPr>
            <w:r>
              <w:rPr>
                <w:rFonts w:ascii="Arial" w:hAnsi="Arial" w:cs="Arial"/>
                <w:sz w:val="20"/>
              </w:rPr>
              <w:lastRenderedPageBreak/>
              <w:tab/>
            </w:r>
          </w:p>
          <w:p w14:paraId="24AEFD01" w14:textId="77777777" w:rsidR="00B949D5" w:rsidRPr="00A320D8" w:rsidRDefault="00B949D5" w:rsidP="00B949D5">
            <w:pPr>
              <w:tabs>
                <w:tab w:val="left" w:pos="10395"/>
              </w:tabs>
              <w:jc w:val="center"/>
              <w:rPr>
                <w:rFonts w:ascii="Arial" w:hAnsi="Arial" w:cs="Arial"/>
                <w:sz w:val="20"/>
              </w:rPr>
            </w:pPr>
            <w:r w:rsidRPr="00A320D8">
              <w:rPr>
                <w:rFonts w:ascii="Arial" w:hAnsi="Arial" w:cs="Arial"/>
                <w:sz w:val="20"/>
              </w:rPr>
              <w:t>EXPLICACIÓN DE LAS LÍNEAS Y LAS ENTIDADES – A dónde acudir</w:t>
            </w:r>
          </w:p>
        </w:tc>
      </w:tr>
      <w:tr w:rsidR="00B949D5" w:rsidRPr="00A320D8" w14:paraId="36739479" w14:textId="77777777" w:rsidTr="00B949D5">
        <w:trPr>
          <w:trHeight w:val="487"/>
        </w:trPr>
        <w:tc>
          <w:tcPr>
            <w:tcW w:w="17894" w:type="dxa"/>
            <w:gridSpan w:val="2"/>
            <w:vMerge w:val="restart"/>
            <w:shd w:val="clear" w:color="auto" w:fill="9CC2E5" w:themeFill="accent1" w:themeFillTint="99"/>
          </w:tcPr>
          <w:p w14:paraId="1A270DAA" w14:textId="77777777" w:rsidR="00B949D5" w:rsidRPr="00A320D8" w:rsidRDefault="00B949D5" w:rsidP="00B949D5">
            <w:pPr>
              <w:tabs>
                <w:tab w:val="left" w:pos="10395"/>
              </w:tabs>
              <w:jc w:val="center"/>
              <w:rPr>
                <w:rFonts w:ascii="Arial" w:hAnsi="Arial" w:cs="Arial"/>
                <w:sz w:val="20"/>
              </w:rPr>
            </w:pPr>
          </w:p>
          <w:p w14:paraId="6743FDFC" w14:textId="77777777" w:rsidR="00B949D5" w:rsidRPr="00A320D8" w:rsidRDefault="00B949D5" w:rsidP="00B949D5">
            <w:pPr>
              <w:tabs>
                <w:tab w:val="left" w:pos="10395"/>
              </w:tabs>
              <w:jc w:val="center"/>
              <w:rPr>
                <w:rFonts w:ascii="Arial" w:hAnsi="Arial" w:cs="Arial"/>
                <w:sz w:val="20"/>
              </w:rPr>
            </w:pPr>
            <w:r w:rsidRPr="00A320D8">
              <w:rPr>
                <w:rFonts w:ascii="Arial" w:hAnsi="Arial" w:cs="Arial"/>
                <w:sz w:val="20"/>
              </w:rPr>
              <w:t>LÍNEAS TELEFONICAS</w:t>
            </w:r>
          </w:p>
        </w:tc>
      </w:tr>
      <w:tr w:rsidR="00B949D5" w:rsidRPr="00A320D8" w14:paraId="0F52EB0D" w14:textId="77777777" w:rsidTr="00B949D5">
        <w:trPr>
          <w:trHeight w:val="487"/>
        </w:trPr>
        <w:tc>
          <w:tcPr>
            <w:tcW w:w="17894" w:type="dxa"/>
            <w:gridSpan w:val="2"/>
            <w:vMerge/>
            <w:shd w:val="clear" w:color="auto" w:fill="9CC2E5" w:themeFill="accent1" w:themeFillTint="99"/>
          </w:tcPr>
          <w:p w14:paraId="0B13BD54" w14:textId="77777777" w:rsidR="00B949D5" w:rsidRPr="00A320D8" w:rsidRDefault="00B949D5" w:rsidP="00B949D5">
            <w:pPr>
              <w:tabs>
                <w:tab w:val="left" w:pos="10395"/>
              </w:tabs>
              <w:jc w:val="center"/>
              <w:rPr>
                <w:rFonts w:ascii="Arial" w:hAnsi="Arial" w:cs="Arial"/>
                <w:sz w:val="20"/>
              </w:rPr>
            </w:pPr>
          </w:p>
        </w:tc>
      </w:tr>
      <w:tr w:rsidR="00B949D5" w:rsidRPr="00A320D8" w14:paraId="42633525" w14:textId="77777777" w:rsidTr="00B949D5">
        <w:trPr>
          <w:trHeight w:val="333"/>
        </w:trPr>
        <w:tc>
          <w:tcPr>
            <w:tcW w:w="3848" w:type="dxa"/>
          </w:tcPr>
          <w:p w14:paraId="7B1019A7" w14:textId="77777777" w:rsidR="00B949D5" w:rsidRPr="00A320D8" w:rsidRDefault="00B949D5" w:rsidP="00B949D5">
            <w:pPr>
              <w:tabs>
                <w:tab w:val="left" w:pos="10395"/>
              </w:tabs>
              <w:rPr>
                <w:rFonts w:ascii="Arial" w:hAnsi="Arial" w:cs="Arial"/>
                <w:sz w:val="20"/>
              </w:rPr>
            </w:pPr>
            <w:r w:rsidRPr="00A320D8">
              <w:rPr>
                <w:rFonts w:ascii="Arial" w:hAnsi="Arial" w:cs="Arial"/>
                <w:sz w:val="20"/>
              </w:rPr>
              <w:t>Línea 155</w:t>
            </w:r>
          </w:p>
        </w:tc>
        <w:tc>
          <w:tcPr>
            <w:tcW w:w="14046" w:type="dxa"/>
          </w:tcPr>
          <w:p w14:paraId="33B503E5" w14:textId="77777777" w:rsidR="00B949D5" w:rsidRPr="00A320D8" w:rsidRDefault="00B949D5" w:rsidP="00B949D5">
            <w:pPr>
              <w:tabs>
                <w:tab w:val="left" w:pos="10395"/>
              </w:tabs>
              <w:jc w:val="both"/>
              <w:rPr>
                <w:rFonts w:ascii="Arial" w:hAnsi="Arial" w:cs="Arial"/>
                <w:sz w:val="20"/>
              </w:rPr>
            </w:pPr>
            <w:r w:rsidRPr="00A320D8">
              <w:rPr>
                <w:rFonts w:ascii="Arial" w:hAnsi="Arial" w:cs="Arial"/>
                <w:sz w:val="20"/>
              </w:rPr>
              <w:t>Línea para que las mujeres denuncien cualquier tipo de violencia - Policía Nacional</w:t>
            </w:r>
          </w:p>
        </w:tc>
      </w:tr>
      <w:tr w:rsidR="00B949D5" w:rsidRPr="00A320D8" w14:paraId="4305E2F5" w14:textId="77777777" w:rsidTr="00B949D5">
        <w:trPr>
          <w:trHeight w:val="313"/>
        </w:trPr>
        <w:tc>
          <w:tcPr>
            <w:tcW w:w="3848" w:type="dxa"/>
          </w:tcPr>
          <w:p w14:paraId="72FA94D2" w14:textId="77777777" w:rsidR="00B949D5" w:rsidRPr="00A320D8" w:rsidRDefault="00B949D5" w:rsidP="00B949D5">
            <w:pPr>
              <w:tabs>
                <w:tab w:val="left" w:pos="10395"/>
              </w:tabs>
              <w:rPr>
                <w:rFonts w:ascii="Arial" w:hAnsi="Arial" w:cs="Arial"/>
                <w:sz w:val="20"/>
              </w:rPr>
            </w:pPr>
            <w:r w:rsidRPr="00A320D8">
              <w:rPr>
                <w:rFonts w:ascii="Arial" w:hAnsi="Arial" w:cs="Arial"/>
                <w:sz w:val="20"/>
              </w:rPr>
              <w:t>Línea 143</w:t>
            </w:r>
          </w:p>
        </w:tc>
        <w:tc>
          <w:tcPr>
            <w:tcW w:w="14046" w:type="dxa"/>
          </w:tcPr>
          <w:p w14:paraId="122C27F7" w14:textId="77777777" w:rsidR="00B949D5" w:rsidRPr="00A320D8" w:rsidRDefault="00B949D5" w:rsidP="00B949D5">
            <w:pPr>
              <w:tabs>
                <w:tab w:val="left" w:pos="10395"/>
              </w:tabs>
              <w:jc w:val="both"/>
              <w:rPr>
                <w:rFonts w:ascii="Arial" w:hAnsi="Arial" w:cs="Arial"/>
                <w:sz w:val="20"/>
              </w:rPr>
            </w:pPr>
            <w:r w:rsidRPr="00A320D8">
              <w:rPr>
                <w:rFonts w:ascii="Arial" w:hAnsi="Arial" w:cs="Arial"/>
                <w:sz w:val="20"/>
              </w:rPr>
              <w:t>Protección de derechos, cuando no se ha tenido respuesta – Personería y Defensoría del Pueblo.</w:t>
            </w:r>
          </w:p>
        </w:tc>
      </w:tr>
      <w:tr w:rsidR="00B949D5" w:rsidRPr="00A320D8" w14:paraId="518DB8A8" w14:textId="77777777" w:rsidTr="00B949D5">
        <w:trPr>
          <w:trHeight w:val="667"/>
        </w:trPr>
        <w:tc>
          <w:tcPr>
            <w:tcW w:w="3848" w:type="dxa"/>
          </w:tcPr>
          <w:p w14:paraId="53E09BA2" w14:textId="77777777" w:rsidR="00B949D5" w:rsidRPr="00A320D8" w:rsidRDefault="00B949D5" w:rsidP="00B949D5">
            <w:pPr>
              <w:tabs>
                <w:tab w:val="left" w:pos="10395"/>
              </w:tabs>
              <w:rPr>
                <w:rFonts w:ascii="Arial" w:hAnsi="Arial" w:cs="Arial"/>
                <w:sz w:val="20"/>
              </w:rPr>
            </w:pPr>
          </w:p>
          <w:p w14:paraId="6ABF6C64" w14:textId="77777777" w:rsidR="00B949D5" w:rsidRPr="00A320D8" w:rsidRDefault="00B949D5" w:rsidP="00B949D5">
            <w:pPr>
              <w:tabs>
                <w:tab w:val="left" w:pos="10395"/>
              </w:tabs>
              <w:rPr>
                <w:rFonts w:ascii="Arial" w:hAnsi="Arial" w:cs="Arial"/>
                <w:sz w:val="20"/>
              </w:rPr>
            </w:pPr>
            <w:r w:rsidRPr="00A320D8">
              <w:rPr>
                <w:rFonts w:ascii="Arial" w:hAnsi="Arial" w:cs="Arial"/>
                <w:sz w:val="20"/>
              </w:rPr>
              <w:t>Línea 106</w:t>
            </w:r>
          </w:p>
        </w:tc>
        <w:tc>
          <w:tcPr>
            <w:tcW w:w="14046" w:type="dxa"/>
          </w:tcPr>
          <w:p w14:paraId="4CAE30AA" w14:textId="77777777" w:rsidR="00B949D5" w:rsidRPr="00A320D8" w:rsidRDefault="00B949D5" w:rsidP="00B949D5">
            <w:pPr>
              <w:tabs>
                <w:tab w:val="left" w:pos="10395"/>
              </w:tabs>
              <w:jc w:val="both"/>
              <w:rPr>
                <w:rFonts w:ascii="Arial" w:hAnsi="Arial" w:cs="Arial"/>
                <w:sz w:val="20"/>
              </w:rPr>
            </w:pPr>
            <w:r w:rsidRPr="00A320D8">
              <w:rPr>
                <w:rFonts w:ascii="Arial" w:hAnsi="Arial" w:cs="Arial"/>
                <w:sz w:val="20"/>
              </w:rPr>
              <w:t xml:space="preserve">Orientación Psicológica “El poder de ser Escuchadas/os” Es un espacio de comunicación que contribuya a la salud mental de niños, niñas, </w:t>
            </w:r>
            <w:proofErr w:type="gramStart"/>
            <w:r w:rsidRPr="00A320D8">
              <w:rPr>
                <w:rFonts w:ascii="Arial" w:hAnsi="Arial" w:cs="Arial"/>
                <w:sz w:val="20"/>
              </w:rPr>
              <w:t>adolescentes  –</w:t>
            </w:r>
            <w:proofErr w:type="gramEnd"/>
            <w:r w:rsidRPr="00A320D8">
              <w:rPr>
                <w:rFonts w:ascii="Arial" w:hAnsi="Arial" w:cs="Arial"/>
                <w:sz w:val="20"/>
              </w:rPr>
              <w:t xml:space="preserve"> Secretaría Distrital de Salud</w:t>
            </w:r>
          </w:p>
        </w:tc>
      </w:tr>
      <w:tr w:rsidR="00B949D5" w:rsidRPr="00A320D8" w14:paraId="0EA8B9BD" w14:textId="77777777" w:rsidTr="00B949D5">
        <w:trPr>
          <w:trHeight w:val="982"/>
        </w:trPr>
        <w:tc>
          <w:tcPr>
            <w:tcW w:w="3848" w:type="dxa"/>
          </w:tcPr>
          <w:p w14:paraId="44F1E923" w14:textId="77777777" w:rsidR="00B949D5" w:rsidRPr="00A320D8" w:rsidRDefault="00B949D5" w:rsidP="00B949D5">
            <w:pPr>
              <w:tabs>
                <w:tab w:val="left" w:pos="10395"/>
              </w:tabs>
              <w:rPr>
                <w:rFonts w:ascii="Arial" w:hAnsi="Arial" w:cs="Arial"/>
                <w:sz w:val="20"/>
              </w:rPr>
            </w:pPr>
          </w:p>
          <w:p w14:paraId="0F89B0F8" w14:textId="77777777" w:rsidR="00B949D5" w:rsidRPr="00A320D8" w:rsidRDefault="00B949D5" w:rsidP="00B949D5">
            <w:pPr>
              <w:tabs>
                <w:tab w:val="left" w:pos="10395"/>
              </w:tabs>
              <w:rPr>
                <w:rFonts w:ascii="Arial" w:hAnsi="Arial" w:cs="Arial"/>
                <w:sz w:val="20"/>
              </w:rPr>
            </w:pPr>
            <w:r w:rsidRPr="00A320D8">
              <w:rPr>
                <w:rFonts w:ascii="Arial" w:hAnsi="Arial" w:cs="Arial"/>
                <w:sz w:val="20"/>
              </w:rPr>
              <w:t>Línea 141</w:t>
            </w:r>
          </w:p>
        </w:tc>
        <w:tc>
          <w:tcPr>
            <w:tcW w:w="14046" w:type="dxa"/>
          </w:tcPr>
          <w:p w14:paraId="3056D7FC" w14:textId="77777777" w:rsidR="00B949D5" w:rsidRPr="00A320D8" w:rsidRDefault="00B949D5" w:rsidP="00B949D5">
            <w:pPr>
              <w:tabs>
                <w:tab w:val="left" w:pos="10395"/>
              </w:tabs>
              <w:jc w:val="both"/>
              <w:rPr>
                <w:rFonts w:ascii="Arial" w:hAnsi="Arial" w:cs="Arial"/>
                <w:sz w:val="20"/>
              </w:rPr>
            </w:pPr>
            <w:r w:rsidRPr="00A320D8">
              <w:rPr>
                <w:rFonts w:ascii="Arial" w:hAnsi="Arial" w:cs="Arial"/>
                <w:sz w:val="20"/>
              </w:rPr>
              <w:t xml:space="preserve">Todo adulto o niño que necesite reportar una emergencia, hacer una denuncia o pedir orientación sobre casos de maltrato infantil, violencia sexual, acoso escolar, trabajo infantil o consumo de sustancias psicoactivas, entre muchas otras situaciones que amenacen o afecten la vida e integridad de un niño, niña o adolescente. – Bienestar Familiar. </w:t>
            </w:r>
          </w:p>
        </w:tc>
      </w:tr>
      <w:tr w:rsidR="00B949D5" w:rsidRPr="00A320D8" w14:paraId="487CD142" w14:textId="77777777" w:rsidTr="00B949D5">
        <w:trPr>
          <w:trHeight w:val="647"/>
        </w:trPr>
        <w:tc>
          <w:tcPr>
            <w:tcW w:w="3848" w:type="dxa"/>
          </w:tcPr>
          <w:p w14:paraId="79EA3D4E" w14:textId="77777777" w:rsidR="00B949D5" w:rsidRPr="00A320D8" w:rsidRDefault="00B949D5" w:rsidP="00B949D5">
            <w:pPr>
              <w:tabs>
                <w:tab w:val="left" w:pos="10395"/>
              </w:tabs>
              <w:rPr>
                <w:rFonts w:ascii="Arial" w:hAnsi="Arial" w:cs="Arial"/>
                <w:sz w:val="20"/>
              </w:rPr>
            </w:pPr>
            <w:r w:rsidRPr="00A320D8">
              <w:rPr>
                <w:rFonts w:ascii="Arial" w:hAnsi="Arial" w:cs="Arial"/>
                <w:sz w:val="20"/>
              </w:rPr>
              <w:t xml:space="preserve">Línea Purpura </w:t>
            </w:r>
            <w:r w:rsidRPr="00A320D8">
              <w:rPr>
                <w:rStyle w:val="Textoennegrita"/>
                <w:rFonts w:ascii="Arial" w:hAnsi="Arial" w:cs="Arial"/>
                <w:b w:val="0"/>
                <w:color w:val="000000"/>
                <w:sz w:val="20"/>
              </w:rPr>
              <w:t>01-8000-112-137</w:t>
            </w:r>
          </w:p>
        </w:tc>
        <w:tc>
          <w:tcPr>
            <w:tcW w:w="14046" w:type="dxa"/>
          </w:tcPr>
          <w:p w14:paraId="2A3EDBA3" w14:textId="77777777" w:rsidR="00B949D5" w:rsidRPr="00A320D8" w:rsidRDefault="00B949D5" w:rsidP="00B949D5">
            <w:pPr>
              <w:tabs>
                <w:tab w:val="left" w:pos="10395"/>
              </w:tabs>
              <w:jc w:val="both"/>
              <w:rPr>
                <w:rFonts w:ascii="Arial" w:hAnsi="Arial" w:cs="Arial"/>
                <w:sz w:val="20"/>
              </w:rPr>
            </w:pPr>
            <w:r w:rsidRPr="00A320D8">
              <w:rPr>
                <w:rFonts w:ascii="Arial" w:hAnsi="Arial" w:cs="Arial"/>
                <w:sz w:val="20"/>
              </w:rPr>
              <w:t>Es una línea para mujeres, e</w:t>
            </w:r>
            <w:r w:rsidRPr="00A320D8">
              <w:rPr>
                <w:rFonts w:ascii="Arial" w:hAnsi="Arial" w:cs="Arial"/>
                <w:color w:val="000000"/>
                <w:sz w:val="20"/>
              </w:rPr>
              <w:t>specializada en prevenir el feminicidio, los diferentes tipos de violencias contra las mujeres, el daño emocional y las afectaciones en salud que las aquejan.</w:t>
            </w:r>
            <w:r w:rsidRPr="00A320D8">
              <w:rPr>
                <w:rFonts w:ascii="Arial" w:hAnsi="Arial" w:cs="Arial"/>
                <w:sz w:val="20"/>
              </w:rPr>
              <w:t xml:space="preserve"> </w:t>
            </w:r>
          </w:p>
        </w:tc>
      </w:tr>
      <w:tr w:rsidR="00B949D5" w:rsidRPr="00A320D8" w14:paraId="0A4E4CFA" w14:textId="77777777" w:rsidTr="00B949D5">
        <w:trPr>
          <w:trHeight w:val="333"/>
        </w:trPr>
        <w:tc>
          <w:tcPr>
            <w:tcW w:w="3848" w:type="dxa"/>
          </w:tcPr>
          <w:p w14:paraId="7774B108" w14:textId="77777777" w:rsidR="00B949D5" w:rsidRPr="00A320D8" w:rsidRDefault="00B949D5" w:rsidP="00B949D5">
            <w:pPr>
              <w:tabs>
                <w:tab w:val="left" w:pos="10395"/>
              </w:tabs>
              <w:rPr>
                <w:rFonts w:ascii="Arial" w:hAnsi="Arial" w:cs="Arial"/>
                <w:sz w:val="20"/>
              </w:rPr>
            </w:pPr>
            <w:r w:rsidRPr="00A320D8">
              <w:rPr>
                <w:rFonts w:ascii="Arial" w:hAnsi="Arial" w:cs="Arial"/>
                <w:sz w:val="20"/>
              </w:rPr>
              <w:t>Línea 123 – Línea de Emergencia</w:t>
            </w:r>
          </w:p>
        </w:tc>
        <w:tc>
          <w:tcPr>
            <w:tcW w:w="14046" w:type="dxa"/>
          </w:tcPr>
          <w:p w14:paraId="52B87ADD" w14:textId="77777777" w:rsidR="00B949D5" w:rsidRPr="00A320D8" w:rsidRDefault="00B949D5" w:rsidP="00B949D5">
            <w:pPr>
              <w:tabs>
                <w:tab w:val="left" w:pos="10395"/>
              </w:tabs>
              <w:jc w:val="both"/>
              <w:rPr>
                <w:rFonts w:ascii="Arial" w:hAnsi="Arial" w:cs="Arial"/>
                <w:sz w:val="20"/>
              </w:rPr>
            </w:pPr>
            <w:r w:rsidRPr="00A320D8">
              <w:rPr>
                <w:rFonts w:ascii="Arial" w:hAnsi="Arial" w:cs="Arial"/>
                <w:sz w:val="20"/>
              </w:rPr>
              <w:t>Línea de emergencia, donde se debe denunciar y solicitar ayuda inmediata en caso de Asalto Sexual. No es una línea de asesoría.</w:t>
            </w:r>
          </w:p>
        </w:tc>
      </w:tr>
      <w:tr w:rsidR="00B949D5" w:rsidRPr="00A320D8" w14:paraId="49519601" w14:textId="77777777" w:rsidTr="00B949D5">
        <w:trPr>
          <w:trHeight w:val="313"/>
        </w:trPr>
        <w:tc>
          <w:tcPr>
            <w:tcW w:w="3848" w:type="dxa"/>
          </w:tcPr>
          <w:p w14:paraId="78EBBA61" w14:textId="77777777" w:rsidR="00B949D5" w:rsidRPr="00A320D8" w:rsidRDefault="00B949D5" w:rsidP="00B949D5">
            <w:pPr>
              <w:tabs>
                <w:tab w:val="left" w:pos="10395"/>
              </w:tabs>
              <w:rPr>
                <w:rFonts w:ascii="Arial" w:hAnsi="Arial" w:cs="Arial"/>
                <w:sz w:val="20"/>
              </w:rPr>
            </w:pPr>
            <w:proofErr w:type="gramStart"/>
            <w:r w:rsidRPr="00A320D8">
              <w:rPr>
                <w:rFonts w:ascii="Arial" w:eastAsia="Times New Roman" w:hAnsi="Arial" w:cs="Arial"/>
                <w:color w:val="000000"/>
                <w:sz w:val="20"/>
                <w:lang w:val="es-ES" w:eastAsia="es-ES"/>
              </w:rPr>
              <w:t>Línea  018000918080</w:t>
            </w:r>
            <w:proofErr w:type="gramEnd"/>
            <w:r w:rsidRPr="00A320D8">
              <w:rPr>
                <w:rFonts w:ascii="Arial" w:eastAsia="Times New Roman" w:hAnsi="Arial" w:cs="Arial"/>
                <w:color w:val="000000"/>
                <w:sz w:val="20"/>
                <w:lang w:val="es-ES" w:eastAsia="es-ES"/>
              </w:rPr>
              <w:t xml:space="preserve"> </w:t>
            </w:r>
          </w:p>
        </w:tc>
        <w:tc>
          <w:tcPr>
            <w:tcW w:w="14046" w:type="dxa"/>
          </w:tcPr>
          <w:p w14:paraId="065A17D9" w14:textId="77777777" w:rsidR="00B949D5" w:rsidRPr="00A320D8" w:rsidRDefault="00B949D5" w:rsidP="00B949D5">
            <w:pPr>
              <w:tabs>
                <w:tab w:val="left" w:pos="10395"/>
              </w:tabs>
              <w:jc w:val="both"/>
              <w:rPr>
                <w:rFonts w:ascii="Arial" w:hAnsi="Arial" w:cs="Arial"/>
                <w:sz w:val="20"/>
              </w:rPr>
            </w:pPr>
            <w:r w:rsidRPr="00A320D8">
              <w:rPr>
                <w:rFonts w:ascii="Arial" w:hAnsi="Arial" w:cs="Arial"/>
                <w:sz w:val="20"/>
              </w:rPr>
              <w:t>Línea para denunciar el maltrato infantil o alguna vulneración contra niños, niñas y adolescentes.</w:t>
            </w:r>
          </w:p>
        </w:tc>
      </w:tr>
    </w:tbl>
    <w:p w14:paraId="59F48AB7" w14:textId="77777777" w:rsidR="000A1499" w:rsidRDefault="000A1499">
      <w:pPr>
        <w:rPr>
          <w:rFonts w:ascii="Arial" w:hAnsi="Arial" w:cs="Arial"/>
        </w:rPr>
      </w:pPr>
      <w:r>
        <w:rPr>
          <w:rFonts w:ascii="Arial" w:hAnsi="Arial" w:cs="Arial"/>
        </w:rPr>
        <w:br w:type="page"/>
      </w:r>
    </w:p>
    <w:p w14:paraId="157A6CF8" w14:textId="77777777" w:rsidR="00B949D5" w:rsidRDefault="00B949D5">
      <w:pPr>
        <w:rPr>
          <w:rFonts w:ascii="Arial" w:hAnsi="Arial" w:cs="Arial"/>
        </w:rPr>
      </w:pPr>
    </w:p>
    <w:p w14:paraId="14B31B72" w14:textId="77777777" w:rsidR="00B949D5" w:rsidRDefault="00B949D5">
      <w:pPr>
        <w:rPr>
          <w:rFonts w:ascii="Arial" w:hAnsi="Arial" w:cs="Arial"/>
        </w:rPr>
      </w:pPr>
    </w:p>
    <w:p w14:paraId="3630A47B" w14:textId="77777777" w:rsidR="00B949D5" w:rsidRDefault="00B949D5">
      <w:pPr>
        <w:rPr>
          <w:rFonts w:ascii="Arial" w:hAnsi="Arial" w:cs="Arial"/>
        </w:rPr>
      </w:pPr>
    </w:p>
    <w:p w14:paraId="0322C1C7" w14:textId="77777777" w:rsidR="00B949D5" w:rsidRDefault="00B949D5">
      <w:pPr>
        <w:rPr>
          <w:rFonts w:ascii="Arial" w:hAnsi="Arial" w:cs="Arial"/>
        </w:rPr>
      </w:pPr>
    </w:p>
    <w:p w14:paraId="6770A085" w14:textId="77777777" w:rsidR="000A1499" w:rsidRDefault="000A1499" w:rsidP="000A1499">
      <w:pPr>
        <w:tabs>
          <w:tab w:val="left" w:pos="10395"/>
        </w:tabs>
        <w:spacing w:after="0" w:line="240" w:lineRule="auto"/>
        <w:rPr>
          <w:rFonts w:ascii="Arial" w:hAnsi="Arial" w:cs="Arial"/>
        </w:rPr>
      </w:pPr>
    </w:p>
    <w:tbl>
      <w:tblPr>
        <w:tblStyle w:val="Tablaconcuadrcula"/>
        <w:tblpPr w:leftFromText="142" w:rightFromText="142" w:vertAnchor="page" w:horzAnchor="margin" w:tblpY="3255"/>
        <w:tblW w:w="17726" w:type="dxa"/>
        <w:tblLook w:val="04A0" w:firstRow="1" w:lastRow="0" w:firstColumn="1" w:lastColumn="0" w:noHBand="0" w:noVBand="1"/>
      </w:tblPr>
      <w:tblGrid>
        <w:gridCol w:w="4256"/>
        <w:gridCol w:w="13470"/>
      </w:tblGrid>
      <w:tr w:rsidR="00552BC3" w:rsidRPr="00A320D8" w14:paraId="132A78D6" w14:textId="77777777" w:rsidTr="00994EFB">
        <w:trPr>
          <w:trHeight w:val="236"/>
        </w:trPr>
        <w:tc>
          <w:tcPr>
            <w:tcW w:w="17726" w:type="dxa"/>
            <w:gridSpan w:val="2"/>
            <w:shd w:val="clear" w:color="auto" w:fill="9CC2E5" w:themeFill="accent1" w:themeFillTint="99"/>
          </w:tcPr>
          <w:p w14:paraId="66CAF51E" w14:textId="77777777" w:rsidR="00552BC3" w:rsidRPr="00A320D8" w:rsidRDefault="00552BC3" w:rsidP="00994EFB">
            <w:pPr>
              <w:tabs>
                <w:tab w:val="left" w:pos="10395"/>
              </w:tabs>
              <w:jc w:val="center"/>
              <w:rPr>
                <w:rFonts w:ascii="Arial" w:hAnsi="Arial" w:cs="Arial"/>
                <w:sz w:val="20"/>
              </w:rPr>
            </w:pPr>
            <w:r w:rsidRPr="00A320D8">
              <w:rPr>
                <w:rFonts w:ascii="Arial" w:hAnsi="Arial" w:cs="Arial"/>
                <w:sz w:val="20"/>
              </w:rPr>
              <w:t>ENTIDADES Y CENTROS DE AYUDA</w:t>
            </w:r>
          </w:p>
        </w:tc>
      </w:tr>
      <w:tr w:rsidR="00552BC3" w:rsidRPr="00A320D8" w14:paraId="5CDFBF21" w14:textId="77777777" w:rsidTr="00994EFB">
        <w:trPr>
          <w:trHeight w:val="459"/>
        </w:trPr>
        <w:tc>
          <w:tcPr>
            <w:tcW w:w="4256" w:type="dxa"/>
          </w:tcPr>
          <w:p w14:paraId="5F6A63A9"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Casa de Igualdad de Oportunidades para mujeres</w:t>
            </w:r>
          </w:p>
        </w:tc>
        <w:tc>
          <w:tcPr>
            <w:tcW w:w="13470" w:type="dxa"/>
          </w:tcPr>
          <w:p w14:paraId="0F7E33E6" w14:textId="77777777" w:rsidR="00552BC3" w:rsidRPr="00A320D8" w:rsidRDefault="00552BC3" w:rsidP="00994EFB">
            <w:pPr>
              <w:tabs>
                <w:tab w:val="left" w:pos="10395"/>
              </w:tabs>
              <w:jc w:val="both"/>
              <w:rPr>
                <w:rFonts w:ascii="Arial" w:hAnsi="Arial" w:cs="Arial"/>
                <w:bCs/>
                <w:sz w:val="20"/>
                <w:lang w:val="es-ES"/>
              </w:rPr>
            </w:pPr>
            <w:r w:rsidRPr="00A320D8">
              <w:rPr>
                <w:rFonts w:ascii="Arial" w:hAnsi="Arial" w:cs="Arial"/>
                <w:bCs/>
                <w:sz w:val="20"/>
                <w:lang w:val="es-ES"/>
              </w:rPr>
              <w:t>Empoderamiento de las mujeres en el ejercicio de sus derechos. Fortalecimiento a grupos, redes y organizaciones de mujeres.</w:t>
            </w:r>
          </w:p>
          <w:p w14:paraId="7799A870" w14:textId="77777777" w:rsidR="00552BC3" w:rsidRPr="00A320D8" w:rsidRDefault="00552BC3" w:rsidP="00994EFB">
            <w:pPr>
              <w:tabs>
                <w:tab w:val="left" w:pos="10395"/>
              </w:tabs>
              <w:rPr>
                <w:rFonts w:ascii="Arial" w:hAnsi="Arial" w:cs="Arial"/>
                <w:sz w:val="20"/>
                <w:lang w:val="es-ES"/>
              </w:rPr>
            </w:pPr>
            <w:r w:rsidRPr="00A320D8">
              <w:rPr>
                <w:rFonts w:ascii="Arial" w:hAnsi="Arial" w:cs="Arial"/>
                <w:sz w:val="20"/>
                <w:lang w:val="es-ES"/>
              </w:rPr>
              <w:t>-Están ubicadas en las diferentes localidades de la ciudad.</w:t>
            </w:r>
          </w:p>
        </w:tc>
      </w:tr>
      <w:tr w:rsidR="00552BC3" w:rsidRPr="00A320D8" w14:paraId="1B8585FF" w14:textId="77777777" w:rsidTr="00994EFB">
        <w:trPr>
          <w:trHeight w:val="980"/>
        </w:trPr>
        <w:tc>
          <w:tcPr>
            <w:tcW w:w="4256" w:type="dxa"/>
          </w:tcPr>
          <w:p w14:paraId="0EB44B4E" w14:textId="77777777" w:rsidR="00552BC3" w:rsidRPr="00A320D8" w:rsidRDefault="00552BC3" w:rsidP="00994EFB">
            <w:pPr>
              <w:tabs>
                <w:tab w:val="left" w:pos="10395"/>
              </w:tabs>
              <w:rPr>
                <w:rFonts w:ascii="Arial" w:hAnsi="Arial" w:cs="Arial"/>
                <w:sz w:val="20"/>
              </w:rPr>
            </w:pPr>
          </w:p>
          <w:p w14:paraId="35B99B8B" w14:textId="77777777" w:rsidR="00552BC3" w:rsidRPr="00A320D8" w:rsidRDefault="00552BC3" w:rsidP="00994EFB">
            <w:pPr>
              <w:tabs>
                <w:tab w:val="left" w:pos="10395"/>
              </w:tabs>
              <w:rPr>
                <w:rFonts w:ascii="Arial" w:hAnsi="Arial" w:cs="Arial"/>
                <w:sz w:val="20"/>
              </w:rPr>
            </w:pPr>
          </w:p>
          <w:p w14:paraId="2C9103C8"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Casas de Justicia</w:t>
            </w:r>
          </w:p>
        </w:tc>
        <w:tc>
          <w:tcPr>
            <w:tcW w:w="13470" w:type="dxa"/>
          </w:tcPr>
          <w:p w14:paraId="524AD2CB" w14:textId="77777777" w:rsidR="00552BC3" w:rsidRPr="00A320D8" w:rsidRDefault="00552BC3" w:rsidP="00994EFB">
            <w:pPr>
              <w:tabs>
                <w:tab w:val="left" w:pos="10395"/>
              </w:tabs>
              <w:jc w:val="both"/>
              <w:rPr>
                <w:rFonts w:ascii="Arial" w:hAnsi="Arial" w:cs="Arial"/>
                <w:bCs/>
                <w:sz w:val="20"/>
                <w:lang w:val="es-ES"/>
              </w:rPr>
            </w:pPr>
            <w:r w:rsidRPr="00A320D8">
              <w:rPr>
                <w:rFonts w:ascii="Arial" w:hAnsi="Arial" w:cs="Arial"/>
                <w:bCs/>
                <w:sz w:val="20"/>
                <w:lang w:val="es-ES"/>
              </w:rPr>
              <w:t xml:space="preserve">Las Casas de Justicia son centros interinstitucionales de información, orientación, referencia y prestación de servicios, donde se aplican y ejecutan mecanismos de justicia formal y alternativa. En las Casas de Justicia hacen presencia instituciones del nivel nacional (Fiscalía General de la Nación, Defensoría del Pueblo, Instituto Nacional de Medicina Legal y Ciencias Forenses) y del nivel distrital (Secretaría Distrital de Gobierno, Personería de Bogotá, Secretaría Distrital de Integración Social y Secretaría Distrital de la Mujer). </w:t>
            </w:r>
            <w:r w:rsidRPr="00A320D8">
              <w:rPr>
                <w:rFonts w:ascii="Arial" w:hAnsi="Arial" w:cs="Arial"/>
                <w:sz w:val="20"/>
                <w:lang w:val="es-ES"/>
              </w:rPr>
              <w:t>-Están ubicadas en las diferentes localidades de la ciudad.</w:t>
            </w:r>
          </w:p>
        </w:tc>
      </w:tr>
      <w:tr w:rsidR="00552BC3" w:rsidRPr="00A320D8" w14:paraId="72701FA6" w14:textId="77777777" w:rsidTr="00994EFB">
        <w:trPr>
          <w:trHeight w:val="236"/>
        </w:trPr>
        <w:tc>
          <w:tcPr>
            <w:tcW w:w="4256" w:type="dxa"/>
          </w:tcPr>
          <w:p w14:paraId="6C724FB7"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 xml:space="preserve">Policía </w:t>
            </w:r>
          </w:p>
        </w:tc>
        <w:tc>
          <w:tcPr>
            <w:tcW w:w="13470" w:type="dxa"/>
          </w:tcPr>
          <w:p w14:paraId="786915A4"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 xml:space="preserve">Estaciones de Policía </w:t>
            </w:r>
            <w:r w:rsidRPr="00A320D8">
              <w:rPr>
                <w:rFonts w:ascii="Arial" w:hAnsi="Arial" w:cs="Arial"/>
                <w:sz w:val="20"/>
                <w:lang w:val="es-ES"/>
              </w:rPr>
              <w:t>-Están ubicadas en las diferentes localidades de la ciudad.</w:t>
            </w:r>
          </w:p>
        </w:tc>
      </w:tr>
      <w:tr w:rsidR="00552BC3" w:rsidRPr="00A320D8" w14:paraId="68AB7416" w14:textId="77777777" w:rsidTr="00994EFB">
        <w:trPr>
          <w:trHeight w:val="248"/>
        </w:trPr>
        <w:tc>
          <w:tcPr>
            <w:tcW w:w="4256" w:type="dxa"/>
          </w:tcPr>
          <w:p w14:paraId="527B12DF"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Policía Judicial</w:t>
            </w:r>
          </w:p>
        </w:tc>
        <w:tc>
          <w:tcPr>
            <w:tcW w:w="13470" w:type="dxa"/>
          </w:tcPr>
          <w:p w14:paraId="568FE0AF" w14:textId="77777777" w:rsidR="00552BC3" w:rsidRPr="00A320D8" w:rsidRDefault="00552BC3" w:rsidP="00994EFB">
            <w:pPr>
              <w:tabs>
                <w:tab w:val="left" w:pos="10395"/>
              </w:tabs>
              <w:rPr>
                <w:rFonts w:ascii="Arial" w:hAnsi="Arial" w:cs="Arial"/>
                <w:bCs/>
                <w:sz w:val="20"/>
                <w:lang w:val="es-ES"/>
              </w:rPr>
            </w:pPr>
            <w:r w:rsidRPr="00A320D8">
              <w:rPr>
                <w:rFonts w:ascii="Arial" w:hAnsi="Arial" w:cs="Arial"/>
                <w:bCs/>
                <w:sz w:val="20"/>
                <w:lang w:val="es-ES"/>
              </w:rPr>
              <w:t xml:space="preserve">Oficina de quejas y contravenciones </w:t>
            </w:r>
            <w:r w:rsidRPr="00A320D8">
              <w:rPr>
                <w:rFonts w:ascii="Arial" w:hAnsi="Arial" w:cs="Arial"/>
                <w:sz w:val="20"/>
                <w:lang w:val="es-ES"/>
              </w:rPr>
              <w:t>-Están ubicadas en las diferentes localidades de la ciudad.</w:t>
            </w:r>
          </w:p>
        </w:tc>
      </w:tr>
      <w:tr w:rsidR="00552BC3" w:rsidRPr="00A320D8" w14:paraId="3C5DDE58" w14:textId="77777777" w:rsidTr="00994EFB">
        <w:trPr>
          <w:trHeight w:val="1036"/>
        </w:trPr>
        <w:tc>
          <w:tcPr>
            <w:tcW w:w="4256" w:type="dxa"/>
          </w:tcPr>
          <w:p w14:paraId="14915A05" w14:textId="77777777" w:rsidR="00552BC3" w:rsidRPr="00A320D8" w:rsidRDefault="00552BC3" w:rsidP="00994EFB">
            <w:pPr>
              <w:tabs>
                <w:tab w:val="left" w:pos="10395"/>
              </w:tabs>
              <w:rPr>
                <w:rFonts w:ascii="Arial" w:hAnsi="Arial" w:cs="Arial"/>
                <w:sz w:val="20"/>
              </w:rPr>
            </w:pPr>
          </w:p>
          <w:p w14:paraId="2737261E" w14:textId="77777777" w:rsidR="00552BC3" w:rsidRPr="00A320D8" w:rsidRDefault="00552BC3" w:rsidP="00994EFB">
            <w:pPr>
              <w:tabs>
                <w:tab w:val="left" w:pos="10395"/>
              </w:tabs>
              <w:rPr>
                <w:rFonts w:ascii="Arial" w:hAnsi="Arial" w:cs="Arial"/>
                <w:sz w:val="20"/>
              </w:rPr>
            </w:pPr>
          </w:p>
          <w:p w14:paraId="09BE1E80"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Comisaría de Familia</w:t>
            </w:r>
          </w:p>
        </w:tc>
        <w:tc>
          <w:tcPr>
            <w:tcW w:w="13470" w:type="dxa"/>
          </w:tcPr>
          <w:p w14:paraId="5DA4C08E" w14:textId="77777777" w:rsidR="00552BC3" w:rsidRPr="00A320D8" w:rsidRDefault="00552BC3" w:rsidP="00994EFB">
            <w:pPr>
              <w:tabs>
                <w:tab w:val="left" w:pos="10395"/>
              </w:tabs>
              <w:rPr>
                <w:rFonts w:ascii="Arial" w:hAnsi="Arial" w:cs="Arial"/>
                <w:bCs/>
                <w:sz w:val="20"/>
                <w:lang w:val="es-ES"/>
              </w:rPr>
            </w:pPr>
            <w:r w:rsidRPr="00A320D8">
              <w:rPr>
                <w:rFonts w:ascii="Arial" w:hAnsi="Arial" w:cs="Arial"/>
                <w:bCs/>
                <w:sz w:val="20"/>
              </w:rPr>
              <w:t>-</w:t>
            </w:r>
            <w:r w:rsidRPr="00A320D8">
              <w:rPr>
                <w:rFonts w:ascii="Arial" w:hAnsi="Arial" w:cs="Arial"/>
                <w:bCs/>
                <w:sz w:val="20"/>
                <w:lang w:val="es-ES"/>
              </w:rPr>
              <w:t>Recepción de casos de violencias en el contexto intrafamiliar y orientación sobre las acciones legales a instaurar.</w:t>
            </w:r>
          </w:p>
          <w:p w14:paraId="147C004C" w14:textId="77777777" w:rsidR="00552BC3" w:rsidRPr="00A320D8" w:rsidRDefault="00552BC3" w:rsidP="00994EFB">
            <w:pPr>
              <w:tabs>
                <w:tab w:val="left" w:pos="10395"/>
              </w:tabs>
              <w:rPr>
                <w:rFonts w:ascii="Arial" w:hAnsi="Arial" w:cs="Arial"/>
                <w:bCs/>
                <w:sz w:val="20"/>
                <w:lang w:val="es-ES"/>
              </w:rPr>
            </w:pPr>
            <w:r w:rsidRPr="00A320D8">
              <w:rPr>
                <w:rFonts w:ascii="Arial" w:hAnsi="Arial" w:cs="Arial"/>
                <w:bCs/>
                <w:sz w:val="20"/>
                <w:lang w:val="es-ES"/>
              </w:rPr>
              <w:t>-Recepción de denuncias por el delito de violencia intrafamiliar (Resolución 918 de 2012 FGN)</w:t>
            </w:r>
          </w:p>
          <w:p w14:paraId="74242EFC" w14:textId="77777777" w:rsidR="00552BC3" w:rsidRPr="00A320D8" w:rsidRDefault="00552BC3" w:rsidP="00994EFB">
            <w:pPr>
              <w:tabs>
                <w:tab w:val="left" w:pos="10395"/>
              </w:tabs>
              <w:rPr>
                <w:rFonts w:ascii="Arial" w:hAnsi="Arial" w:cs="Arial"/>
                <w:bCs/>
                <w:sz w:val="20"/>
                <w:lang w:val="es-ES"/>
              </w:rPr>
            </w:pPr>
            <w:r w:rsidRPr="00A320D8">
              <w:rPr>
                <w:rFonts w:ascii="Arial" w:hAnsi="Arial" w:cs="Arial"/>
                <w:bCs/>
                <w:sz w:val="20"/>
                <w:lang w:val="es-ES"/>
              </w:rPr>
              <w:t>-Otorgamiento de medidas de protección y de atención por hechos de violencias al interior de las familias.</w:t>
            </w:r>
          </w:p>
          <w:p w14:paraId="2B2B6F69" w14:textId="77777777" w:rsidR="00552BC3" w:rsidRPr="00A320D8" w:rsidRDefault="00552BC3" w:rsidP="00994EFB">
            <w:pPr>
              <w:tabs>
                <w:tab w:val="left" w:pos="10395"/>
              </w:tabs>
              <w:rPr>
                <w:rFonts w:ascii="Arial" w:hAnsi="Arial" w:cs="Arial"/>
                <w:bCs/>
                <w:sz w:val="20"/>
                <w:lang w:val="es-ES"/>
              </w:rPr>
            </w:pPr>
            <w:r w:rsidRPr="00A320D8">
              <w:rPr>
                <w:rFonts w:ascii="Arial" w:hAnsi="Arial" w:cs="Arial"/>
                <w:bCs/>
                <w:sz w:val="20"/>
                <w:lang w:val="es-ES"/>
              </w:rPr>
              <w:t>-Remisión a instituciones de salud para atención integral en casos de urgencias.</w:t>
            </w:r>
          </w:p>
        </w:tc>
      </w:tr>
      <w:tr w:rsidR="00552BC3" w:rsidRPr="00A320D8" w14:paraId="2018992A" w14:textId="77777777" w:rsidTr="00994EFB">
        <w:trPr>
          <w:trHeight w:val="1645"/>
        </w:trPr>
        <w:tc>
          <w:tcPr>
            <w:tcW w:w="4256" w:type="dxa"/>
          </w:tcPr>
          <w:p w14:paraId="7827AF94" w14:textId="77777777" w:rsidR="00552BC3" w:rsidRPr="00A320D8" w:rsidRDefault="00552BC3" w:rsidP="00994EFB">
            <w:pPr>
              <w:tabs>
                <w:tab w:val="left" w:pos="10395"/>
              </w:tabs>
              <w:rPr>
                <w:rFonts w:ascii="Arial" w:hAnsi="Arial" w:cs="Arial"/>
                <w:sz w:val="20"/>
              </w:rPr>
            </w:pPr>
          </w:p>
          <w:p w14:paraId="2587CA43" w14:textId="77777777" w:rsidR="00552BC3" w:rsidRPr="00A320D8" w:rsidRDefault="00552BC3" w:rsidP="00994EFB">
            <w:pPr>
              <w:tabs>
                <w:tab w:val="left" w:pos="10395"/>
              </w:tabs>
              <w:rPr>
                <w:rFonts w:ascii="Arial" w:hAnsi="Arial" w:cs="Arial"/>
                <w:sz w:val="20"/>
              </w:rPr>
            </w:pPr>
          </w:p>
          <w:p w14:paraId="65672BCD"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Fiscalía General</w:t>
            </w:r>
          </w:p>
          <w:p w14:paraId="420851E8"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 xml:space="preserve">LINEA DE LA FISCALIA </w:t>
            </w:r>
          </w:p>
        </w:tc>
        <w:tc>
          <w:tcPr>
            <w:tcW w:w="13470" w:type="dxa"/>
          </w:tcPr>
          <w:p w14:paraId="543B037A" w14:textId="77777777" w:rsidR="00552BC3" w:rsidRPr="00A320D8" w:rsidRDefault="00552BC3" w:rsidP="00994EFB">
            <w:pPr>
              <w:tabs>
                <w:tab w:val="left" w:pos="10395"/>
              </w:tabs>
              <w:rPr>
                <w:rFonts w:ascii="Arial" w:hAnsi="Arial" w:cs="Arial"/>
                <w:bCs/>
                <w:sz w:val="20"/>
                <w:lang w:val="es-ES"/>
              </w:rPr>
            </w:pPr>
            <w:r w:rsidRPr="00A320D8">
              <w:rPr>
                <w:rFonts w:ascii="Arial" w:hAnsi="Arial" w:cs="Arial"/>
                <w:bCs/>
                <w:sz w:val="20"/>
                <w:lang w:val="es-ES"/>
              </w:rPr>
              <w:t>La Fiscalía General de la Nación atiende a la ciudadanía para la recepción de denuncias de actos constitutivos de delitos en:</w:t>
            </w:r>
          </w:p>
          <w:p w14:paraId="7701431F" w14:textId="77777777" w:rsidR="00552BC3" w:rsidRPr="00A320D8" w:rsidRDefault="00552BC3" w:rsidP="00994EFB">
            <w:pPr>
              <w:numPr>
                <w:ilvl w:val="0"/>
                <w:numId w:val="31"/>
              </w:numPr>
              <w:tabs>
                <w:tab w:val="left" w:pos="10395"/>
              </w:tabs>
              <w:rPr>
                <w:rFonts w:ascii="Arial" w:hAnsi="Arial" w:cs="Arial"/>
                <w:bCs/>
                <w:sz w:val="20"/>
                <w:lang w:val="es-ES"/>
              </w:rPr>
            </w:pPr>
            <w:r w:rsidRPr="00A320D8">
              <w:rPr>
                <w:rFonts w:ascii="Arial" w:hAnsi="Arial" w:cs="Arial"/>
                <w:bCs/>
                <w:sz w:val="20"/>
                <w:lang w:val="es-ES"/>
              </w:rPr>
              <w:t>Unidades de Reacción Inmediata (URI)</w:t>
            </w:r>
          </w:p>
          <w:p w14:paraId="0678FA5F" w14:textId="77777777" w:rsidR="00552BC3" w:rsidRPr="00A320D8" w:rsidRDefault="00552BC3" w:rsidP="00994EFB">
            <w:pPr>
              <w:numPr>
                <w:ilvl w:val="0"/>
                <w:numId w:val="31"/>
              </w:numPr>
              <w:tabs>
                <w:tab w:val="left" w:pos="10395"/>
              </w:tabs>
              <w:rPr>
                <w:rFonts w:ascii="Arial" w:hAnsi="Arial" w:cs="Arial"/>
                <w:bCs/>
                <w:sz w:val="20"/>
                <w:lang w:val="es-ES"/>
              </w:rPr>
            </w:pPr>
            <w:r w:rsidRPr="00A320D8">
              <w:rPr>
                <w:rFonts w:ascii="Arial" w:hAnsi="Arial" w:cs="Arial"/>
                <w:bCs/>
                <w:sz w:val="20"/>
                <w:lang w:val="es-ES"/>
              </w:rPr>
              <w:t>Salas de Atención al Usuario (SAU)</w:t>
            </w:r>
          </w:p>
          <w:p w14:paraId="6A29B699" w14:textId="77777777" w:rsidR="00552BC3" w:rsidRPr="00A320D8" w:rsidRDefault="00552BC3" w:rsidP="00994EFB">
            <w:pPr>
              <w:numPr>
                <w:ilvl w:val="0"/>
                <w:numId w:val="31"/>
              </w:numPr>
              <w:tabs>
                <w:tab w:val="left" w:pos="10395"/>
              </w:tabs>
              <w:rPr>
                <w:rFonts w:ascii="Arial" w:hAnsi="Arial" w:cs="Arial"/>
                <w:bCs/>
                <w:sz w:val="20"/>
                <w:lang w:val="es-ES"/>
              </w:rPr>
            </w:pPr>
            <w:r w:rsidRPr="00A320D8">
              <w:rPr>
                <w:rFonts w:ascii="Arial" w:hAnsi="Arial" w:cs="Arial"/>
                <w:bCs/>
                <w:sz w:val="20"/>
                <w:lang w:val="es-ES"/>
              </w:rPr>
              <w:t xml:space="preserve">Casas de Justicia y en los Centros de Atención Especializada: </w:t>
            </w:r>
          </w:p>
          <w:p w14:paraId="5D4EEC3D" w14:textId="77777777" w:rsidR="00552BC3" w:rsidRPr="00A320D8" w:rsidRDefault="00552BC3" w:rsidP="00994EFB">
            <w:pPr>
              <w:numPr>
                <w:ilvl w:val="1"/>
                <w:numId w:val="31"/>
              </w:numPr>
              <w:tabs>
                <w:tab w:val="left" w:pos="10395"/>
              </w:tabs>
              <w:rPr>
                <w:rFonts w:ascii="Arial" w:hAnsi="Arial" w:cs="Arial"/>
                <w:bCs/>
                <w:sz w:val="20"/>
                <w:lang w:val="es-ES"/>
              </w:rPr>
            </w:pPr>
            <w:r w:rsidRPr="00A320D8">
              <w:rPr>
                <w:rFonts w:ascii="Arial" w:hAnsi="Arial" w:cs="Arial"/>
                <w:bCs/>
                <w:sz w:val="20"/>
                <w:lang w:val="es-ES"/>
              </w:rPr>
              <w:t>Centro de Atención e Investigación Integral a las Víctimas de Delitos Sexuales (CAIVAS)</w:t>
            </w:r>
          </w:p>
          <w:p w14:paraId="37C9C623" w14:textId="77777777" w:rsidR="00552BC3" w:rsidRPr="00A320D8" w:rsidRDefault="00552BC3" w:rsidP="00994EFB">
            <w:pPr>
              <w:numPr>
                <w:ilvl w:val="1"/>
                <w:numId w:val="31"/>
              </w:numPr>
              <w:tabs>
                <w:tab w:val="left" w:pos="10395"/>
              </w:tabs>
              <w:rPr>
                <w:rFonts w:ascii="Arial" w:hAnsi="Arial" w:cs="Arial"/>
                <w:bCs/>
                <w:sz w:val="20"/>
                <w:lang w:val="es-ES"/>
              </w:rPr>
            </w:pPr>
            <w:r w:rsidRPr="00A320D8">
              <w:rPr>
                <w:rFonts w:ascii="Arial" w:hAnsi="Arial" w:cs="Arial"/>
                <w:bCs/>
                <w:sz w:val="20"/>
                <w:lang w:val="es-ES"/>
              </w:rPr>
              <w:t xml:space="preserve">Centro de Atención e Investigación Integral contra la Violencia Intrafamiliar (CAVIF) </w:t>
            </w:r>
          </w:p>
          <w:p w14:paraId="52C30EB8" w14:textId="77777777" w:rsidR="00552BC3" w:rsidRPr="00A320D8" w:rsidRDefault="00552BC3" w:rsidP="00994EFB">
            <w:pPr>
              <w:numPr>
                <w:ilvl w:val="1"/>
                <w:numId w:val="31"/>
              </w:numPr>
              <w:tabs>
                <w:tab w:val="left" w:pos="10395"/>
              </w:tabs>
              <w:rPr>
                <w:rFonts w:ascii="Arial" w:hAnsi="Arial" w:cs="Arial"/>
                <w:bCs/>
                <w:sz w:val="20"/>
                <w:lang w:val="es-ES"/>
              </w:rPr>
            </w:pPr>
            <w:r w:rsidRPr="00A320D8">
              <w:rPr>
                <w:rFonts w:ascii="Arial" w:hAnsi="Arial" w:cs="Arial"/>
                <w:bCs/>
                <w:sz w:val="20"/>
                <w:lang w:val="es-ES"/>
              </w:rPr>
              <w:t xml:space="preserve">Centro de Atención Penal Integral a Víctimas (CAPIV) </w:t>
            </w:r>
          </w:p>
        </w:tc>
      </w:tr>
      <w:tr w:rsidR="00552BC3" w:rsidRPr="00A320D8" w14:paraId="646B7DD9" w14:textId="77777777" w:rsidTr="00994EFB">
        <w:trPr>
          <w:trHeight w:val="236"/>
        </w:trPr>
        <w:tc>
          <w:tcPr>
            <w:tcW w:w="4256" w:type="dxa"/>
          </w:tcPr>
          <w:p w14:paraId="6AB89E72"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CAVIF - Fiscalía</w:t>
            </w:r>
          </w:p>
        </w:tc>
        <w:tc>
          <w:tcPr>
            <w:tcW w:w="13470" w:type="dxa"/>
          </w:tcPr>
          <w:p w14:paraId="47A3727A"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Centro de Atención e Investigación Integral contra la Violencia Intrafamiliar</w:t>
            </w:r>
          </w:p>
        </w:tc>
      </w:tr>
      <w:tr w:rsidR="00552BC3" w:rsidRPr="00A320D8" w14:paraId="4DA229AC" w14:textId="77777777" w:rsidTr="00994EFB">
        <w:trPr>
          <w:trHeight w:val="236"/>
        </w:trPr>
        <w:tc>
          <w:tcPr>
            <w:tcW w:w="4256" w:type="dxa"/>
          </w:tcPr>
          <w:p w14:paraId="0AC7CB45"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CAIVAS - Fiscalía</w:t>
            </w:r>
          </w:p>
        </w:tc>
        <w:tc>
          <w:tcPr>
            <w:tcW w:w="13470" w:type="dxa"/>
          </w:tcPr>
          <w:p w14:paraId="2DCDDCF3"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Centro de Atención e Investigación Integral a las Víctimas de Delitos Sexuales</w:t>
            </w:r>
          </w:p>
        </w:tc>
      </w:tr>
      <w:tr w:rsidR="00552BC3" w:rsidRPr="00A320D8" w14:paraId="0506AAC1" w14:textId="77777777" w:rsidTr="00994EFB">
        <w:trPr>
          <w:trHeight w:val="222"/>
        </w:trPr>
        <w:tc>
          <w:tcPr>
            <w:tcW w:w="4256" w:type="dxa"/>
          </w:tcPr>
          <w:p w14:paraId="61258BB1"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URI</w:t>
            </w:r>
          </w:p>
        </w:tc>
        <w:tc>
          <w:tcPr>
            <w:tcW w:w="13470" w:type="dxa"/>
          </w:tcPr>
          <w:p w14:paraId="786CE7D4"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Unidades de Reacción Inmediata</w:t>
            </w:r>
          </w:p>
        </w:tc>
      </w:tr>
      <w:tr w:rsidR="00552BC3" w:rsidRPr="00A320D8" w14:paraId="72EC61D2" w14:textId="77777777" w:rsidTr="00994EFB">
        <w:trPr>
          <w:trHeight w:val="236"/>
        </w:trPr>
        <w:tc>
          <w:tcPr>
            <w:tcW w:w="4256" w:type="dxa"/>
          </w:tcPr>
          <w:p w14:paraId="6BD14F9B"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SAU</w:t>
            </w:r>
          </w:p>
        </w:tc>
        <w:tc>
          <w:tcPr>
            <w:tcW w:w="13470" w:type="dxa"/>
          </w:tcPr>
          <w:p w14:paraId="57E7CE90"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Salas de Atención al Usuario</w:t>
            </w:r>
          </w:p>
        </w:tc>
      </w:tr>
      <w:tr w:rsidR="00552BC3" w:rsidRPr="00A320D8" w14:paraId="443FD879" w14:textId="77777777" w:rsidTr="00994EFB">
        <w:trPr>
          <w:trHeight w:val="222"/>
        </w:trPr>
        <w:tc>
          <w:tcPr>
            <w:tcW w:w="4256" w:type="dxa"/>
          </w:tcPr>
          <w:p w14:paraId="7171AAA0"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CAMI</w:t>
            </w:r>
          </w:p>
        </w:tc>
        <w:tc>
          <w:tcPr>
            <w:tcW w:w="13470" w:type="dxa"/>
          </w:tcPr>
          <w:p w14:paraId="30ABA759"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Centro de Atención Médica Integral</w:t>
            </w:r>
          </w:p>
        </w:tc>
      </w:tr>
      <w:tr w:rsidR="00552BC3" w:rsidRPr="00A320D8" w14:paraId="3686A856" w14:textId="77777777" w:rsidTr="00994EFB">
        <w:trPr>
          <w:trHeight w:val="696"/>
        </w:trPr>
        <w:tc>
          <w:tcPr>
            <w:tcW w:w="4256" w:type="dxa"/>
          </w:tcPr>
          <w:p w14:paraId="60607D4F" w14:textId="77777777" w:rsidR="00552BC3" w:rsidRPr="00A320D8" w:rsidRDefault="00552BC3" w:rsidP="00994EFB">
            <w:pPr>
              <w:tabs>
                <w:tab w:val="left" w:pos="10395"/>
              </w:tabs>
              <w:rPr>
                <w:rFonts w:ascii="Arial" w:hAnsi="Arial" w:cs="Arial"/>
                <w:sz w:val="20"/>
              </w:rPr>
            </w:pPr>
          </w:p>
          <w:p w14:paraId="70B43A5B" w14:textId="77777777" w:rsidR="00552BC3" w:rsidRPr="00A320D8" w:rsidRDefault="00552BC3" w:rsidP="00994EFB">
            <w:pPr>
              <w:tabs>
                <w:tab w:val="left" w:pos="10395"/>
              </w:tabs>
              <w:rPr>
                <w:rFonts w:ascii="Arial" w:hAnsi="Arial" w:cs="Arial"/>
                <w:sz w:val="20"/>
              </w:rPr>
            </w:pPr>
            <w:r w:rsidRPr="00A320D8">
              <w:rPr>
                <w:rFonts w:ascii="Arial" w:hAnsi="Arial" w:cs="Arial"/>
                <w:sz w:val="20"/>
              </w:rPr>
              <w:t>ICBF</w:t>
            </w:r>
          </w:p>
        </w:tc>
        <w:tc>
          <w:tcPr>
            <w:tcW w:w="13470" w:type="dxa"/>
          </w:tcPr>
          <w:p w14:paraId="4D2F9C29" w14:textId="77777777" w:rsidR="00552BC3" w:rsidRPr="00A320D8" w:rsidRDefault="00552BC3" w:rsidP="00994EFB">
            <w:pPr>
              <w:tabs>
                <w:tab w:val="left" w:pos="10395"/>
              </w:tabs>
              <w:jc w:val="both"/>
              <w:rPr>
                <w:rFonts w:ascii="Arial" w:hAnsi="Arial" w:cs="Arial"/>
                <w:sz w:val="20"/>
              </w:rPr>
            </w:pPr>
            <w:r w:rsidRPr="00A320D8">
              <w:rPr>
                <w:rFonts w:ascii="Arial" w:hAnsi="Arial" w:cs="Arial"/>
                <w:sz w:val="20"/>
              </w:rPr>
              <w:t>Instituto Colombiano de Bienestar Familiar - Es la entidad del estado colombiano que trabaja por la prevención y protección integral de la primera infancia, la niñez, la adolescencia y el bienestar de las familias en Colombia, brindando atención especialmente a aquellos en condiciones de amenaza, inobservancia o vulneración de sus derechos.</w:t>
            </w:r>
          </w:p>
        </w:tc>
      </w:tr>
    </w:tbl>
    <w:p w14:paraId="66F4C41B" w14:textId="77777777" w:rsidR="000A1499" w:rsidRDefault="000A1499" w:rsidP="000A1499">
      <w:pPr>
        <w:tabs>
          <w:tab w:val="left" w:pos="10395"/>
        </w:tabs>
        <w:spacing w:after="0" w:line="240" w:lineRule="auto"/>
        <w:rPr>
          <w:rFonts w:ascii="Arial" w:hAnsi="Arial" w:cs="Arial"/>
        </w:rPr>
      </w:pPr>
    </w:p>
    <w:sectPr w:rsidR="000A1499" w:rsidSect="00435CB9">
      <w:pgSz w:w="20163" w:h="12242" w:orient="landscape" w:code="5"/>
      <w:pgMar w:top="1418" w:right="1418" w:bottom="1418"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E84B3" w14:textId="77777777" w:rsidR="005531C6" w:rsidRDefault="005531C6" w:rsidP="00260642">
      <w:pPr>
        <w:spacing w:after="0" w:line="240" w:lineRule="auto"/>
      </w:pPr>
      <w:r>
        <w:separator/>
      </w:r>
    </w:p>
  </w:endnote>
  <w:endnote w:type="continuationSeparator" w:id="0">
    <w:p w14:paraId="6DA0B1A9" w14:textId="77777777" w:rsidR="005531C6" w:rsidRDefault="005531C6" w:rsidP="0026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029227"/>
      <w:docPartObj>
        <w:docPartGallery w:val="Page Numbers (Bottom of Page)"/>
        <w:docPartUnique/>
      </w:docPartObj>
    </w:sdtPr>
    <w:sdtEndPr/>
    <w:sdtContent>
      <w:p w14:paraId="5F8EC8B1" w14:textId="77777777" w:rsidR="00994EFB" w:rsidRDefault="00994EFB">
        <w:pPr>
          <w:pStyle w:val="Piedepgina"/>
          <w:jc w:val="right"/>
        </w:pPr>
        <w:r>
          <w:fldChar w:fldCharType="begin"/>
        </w:r>
        <w:r>
          <w:instrText>PAGE   \* MERGEFORMAT</w:instrText>
        </w:r>
        <w:r>
          <w:fldChar w:fldCharType="separate"/>
        </w:r>
        <w:r w:rsidR="005136B9" w:rsidRPr="005136B9">
          <w:rPr>
            <w:noProof/>
            <w:lang w:val="es-ES"/>
          </w:rPr>
          <w:t>30</w:t>
        </w:r>
        <w:r>
          <w:fldChar w:fldCharType="end"/>
        </w:r>
      </w:p>
    </w:sdtContent>
  </w:sdt>
  <w:p w14:paraId="03B6200C" w14:textId="77777777" w:rsidR="00994EFB" w:rsidRPr="00E723B7" w:rsidRDefault="00994EFB">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A448C" w14:textId="77777777" w:rsidR="005531C6" w:rsidRDefault="005531C6" w:rsidP="00260642">
      <w:pPr>
        <w:spacing w:after="0" w:line="240" w:lineRule="auto"/>
      </w:pPr>
      <w:r>
        <w:separator/>
      </w:r>
    </w:p>
  </w:footnote>
  <w:footnote w:type="continuationSeparator" w:id="0">
    <w:p w14:paraId="46D131F2" w14:textId="77777777" w:rsidR="005531C6" w:rsidRDefault="005531C6" w:rsidP="0026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273"/>
      <w:gridCol w:w="2462"/>
    </w:tblGrid>
    <w:tr w:rsidR="00220088" w:rsidRPr="00BF6D88" w14:paraId="599C669E" w14:textId="77777777" w:rsidTr="00F312A0">
      <w:trPr>
        <w:cantSplit/>
        <w:trHeight w:val="416"/>
      </w:trPr>
      <w:tc>
        <w:tcPr>
          <w:tcW w:w="2093" w:type="dxa"/>
          <w:vMerge w:val="restart"/>
          <w:tcBorders>
            <w:right w:val="single" w:sz="4" w:space="0" w:color="auto"/>
          </w:tcBorders>
          <w:vAlign w:val="center"/>
        </w:tcPr>
        <w:p w14:paraId="57066824" w14:textId="77777777" w:rsidR="00220088" w:rsidRPr="00BF6D88" w:rsidRDefault="00220088" w:rsidP="00BF6D88">
          <w:pPr>
            <w:pStyle w:val="Encabezado"/>
            <w:jc w:val="center"/>
            <w:rPr>
              <w:rFonts w:ascii="Arial" w:hAnsi="Arial" w:cs="Arial"/>
              <w:sz w:val="18"/>
              <w:szCs w:val="18"/>
            </w:rPr>
          </w:pPr>
          <w:r w:rsidRPr="00BF6D88">
            <w:rPr>
              <w:rFonts w:ascii="Arial" w:hAnsi="Arial" w:cs="Arial"/>
              <w:noProof/>
              <w:sz w:val="18"/>
              <w:szCs w:val="18"/>
              <w:lang w:eastAsia="es-CO"/>
            </w:rPr>
            <w:drawing>
              <wp:anchor distT="0" distB="0" distL="114300" distR="114300" simplePos="0" relativeHeight="251661312" behindDoc="0" locked="0" layoutInCell="1" allowOverlap="1" wp14:anchorId="20DB74FD" wp14:editId="1E23CECD">
                <wp:simplePos x="0" y="0"/>
                <wp:positionH relativeFrom="column">
                  <wp:posOffset>-45085</wp:posOffset>
                </wp:positionH>
                <wp:positionV relativeFrom="paragraph">
                  <wp:posOffset>-144145</wp:posOffset>
                </wp:positionV>
                <wp:extent cx="1239520" cy="704850"/>
                <wp:effectExtent l="0" t="0" r="0" b="0"/>
                <wp:wrapNone/>
                <wp:docPr id="2" name="Imagen 1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73" w:type="dxa"/>
          <w:vMerge w:val="restart"/>
          <w:tcBorders>
            <w:left w:val="single" w:sz="4" w:space="0" w:color="auto"/>
          </w:tcBorders>
          <w:vAlign w:val="center"/>
        </w:tcPr>
        <w:p w14:paraId="00D39058" w14:textId="77777777" w:rsidR="00F312A0" w:rsidRDefault="00F312A0" w:rsidP="00BF6D88">
          <w:pPr>
            <w:spacing w:line="240" w:lineRule="auto"/>
            <w:jc w:val="center"/>
            <w:rPr>
              <w:rFonts w:ascii="Arial" w:hAnsi="Arial" w:cs="Arial"/>
              <w:b/>
              <w:bCs/>
              <w:sz w:val="18"/>
              <w:szCs w:val="18"/>
            </w:rPr>
          </w:pPr>
        </w:p>
        <w:p w14:paraId="2BD623C4" w14:textId="4000FC15" w:rsidR="00220088" w:rsidRPr="00F312A0" w:rsidRDefault="00220088" w:rsidP="00BF6D88">
          <w:pPr>
            <w:spacing w:line="240" w:lineRule="auto"/>
            <w:jc w:val="center"/>
            <w:rPr>
              <w:rFonts w:ascii="Arial" w:hAnsi="Arial" w:cs="Arial"/>
              <w:b/>
              <w:bCs/>
              <w:sz w:val="18"/>
              <w:szCs w:val="18"/>
            </w:rPr>
          </w:pPr>
          <w:r w:rsidRPr="00F312A0">
            <w:rPr>
              <w:rFonts w:ascii="Arial" w:hAnsi="Arial" w:cs="Arial"/>
              <w:b/>
              <w:bCs/>
              <w:sz w:val="18"/>
              <w:szCs w:val="18"/>
            </w:rPr>
            <w:t>PROCESO PRESTACIÓN DE SERVICIOS SOCIALES PARA LA INCLUSIÓN SOCIAL</w:t>
          </w:r>
        </w:p>
        <w:p w14:paraId="5126E540" w14:textId="77777777" w:rsidR="00220088" w:rsidRPr="00F312A0" w:rsidRDefault="00220088" w:rsidP="00BF6D88">
          <w:pPr>
            <w:spacing w:line="240" w:lineRule="auto"/>
            <w:jc w:val="center"/>
            <w:rPr>
              <w:rFonts w:ascii="Arial" w:hAnsi="Arial" w:cs="Arial"/>
              <w:sz w:val="2"/>
              <w:szCs w:val="2"/>
            </w:rPr>
          </w:pPr>
        </w:p>
        <w:p w14:paraId="5C35BA4A" w14:textId="5A7A9D72" w:rsidR="00220088" w:rsidRPr="00F312A0" w:rsidRDefault="00220088" w:rsidP="00843CC9">
          <w:pPr>
            <w:spacing w:line="240" w:lineRule="auto"/>
            <w:jc w:val="center"/>
            <w:rPr>
              <w:rFonts w:ascii="Arial" w:hAnsi="Arial" w:cs="Arial"/>
              <w:b/>
              <w:bCs/>
              <w:sz w:val="18"/>
              <w:szCs w:val="18"/>
            </w:rPr>
          </w:pPr>
          <w:r w:rsidRPr="00F312A0">
            <w:rPr>
              <w:rFonts w:ascii="Arial" w:hAnsi="Arial" w:cs="Arial"/>
              <w:b/>
              <w:bCs/>
              <w:sz w:val="18"/>
              <w:szCs w:val="18"/>
            </w:rPr>
            <w:t>9.6 ANEXO HERRAMIENTA NORMATIVIDAD Y DERECHOS: DERECHOS DE LAS FAMILIAS Y RUTAS DE ATENCIÓN</w:t>
          </w:r>
        </w:p>
      </w:tc>
      <w:tc>
        <w:tcPr>
          <w:tcW w:w="2462" w:type="dxa"/>
          <w:tcBorders>
            <w:left w:val="single" w:sz="4" w:space="0" w:color="auto"/>
          </w:tcBorders>
          <w:vAlign w:val="center"/>
        </w:tcPr>
        <w:p w14:paraId="14389442" w14:textId="10311EA2" w:rsidR="00220088" w:rsidRPr="00F312A0" w:rsidRDefault="00220088" w:rsidP="00F312A0">
          <w:pPr>
            <w:pStyle w:val="Encabezado"/>
            <w:rPr>
              <w:rFonts w:ascii="Arial" w:hAnsi="Arial" w:cs="Arial"/>
              <w:sz w:val="18"/>
              <w:szCs w:val="18"/>
            </w:rPr>
          </w:pPr>
          <w:r w:rsidRPr="00F312A0">
            <w:rPr>
              <w:rFonts w:ascii="Arial" w:hAnsi="Arial" w:cs="Arial"/>
              <w:sz w:val="18"/>
              <w:szCs w:val="18"/>
            </w:rPr>
            <w:t>Versión: 0</w:t>
          </w:r>
        </w:p>
      </w:tc>
    </w:tr>
    <w:tr w:rsidR="00994EFB" w:rsidRPr="00BF6D88" w14:paraId="3BEFE841" w14:textId="77777777" w:rsidTr="00F312A0">
      <w:trPr>
        <w:cantSplit/>
        <w:trHeight w:val="569"/>
      </w:trPr>
      <w:tc>
        <w:tcPr>
          <w:tcW w:w="2093" w:type="dxa"/>
          <w:vMerge/>
          <w:vAlign w:val="center"/>
        </w:tcPr>
        <w:p w14:paraId="66A2C074" w14:textId="77777777" w:rsidR="00994EFB" w:rsidRPr="00BF6D88" w:rsidRDefault="00994EFB" w:rsidP="00BF6D88">
          <w:pPr>
            <w:pStyle w:val="Encabezado"/>
            <w:jc w:val="center"/>
            <w:rPr>
              <w:rFonts w:ascii="Arial" w:hAnsi="Arial" w:cs="Arial"/>
              <w:sz w:val="18"/>
              <w:szCs w:val="18"/>
            </w:rPr>
          </w:pPr>
        </w:p>
      </w:tc>
      <w:tc>
        <w:tcPr>
          <w:tcW w:w="5273" w:type="dxa"/>
          <w:vMerge/>
          <w:vAlign w:val="center"/>
        </w:tcPr>
        <w:p w14:paraId="0CBE0D97" w14:textId="77777777" w:rsidR="00994EFB" w:rsidRPr="00F312A0" w:rsidRDefault="00994EFB" w:rsidP="00BF6D88">
          <w:pPr>
            <w:pStyle w:val="Encabezado"/>
            <w:jc w:val="center"/>
            <w:rPr>
              <w:rFonts w:ascii="Arial" w:hAnsi="Arial" w:cs="Arial"/>
              <w:sz w:val="18"/>
              <w:szCs w:val="18"/>
            </w:rPr>
          </w:pPr>
        </w:p>
      </w:tc>
      <w:tc>
        <w:tcPr>
          <w:tcW w:w="2462" w:type="dxa"/>
          <w:tcBorders>
            <w:left w:val="single" w:sz="4" w:space="0" w:color="auto"/>
          </w:tcBorders>
          <w:vAlign w:val="center"/>
        </w:tcPr>
        <w:p w14:paraId="721C1F76" w14:textId="4138A052" w:rsidR="00994EFB" w:rsidRPr="00F312A0" w:rsidRDefault="00F312A0" w:rsidP="00F312A0">
          <w:pPr>
            <w:pStyle w:val="Encabezado"/>
            <w:rPr>
              <w:rFonts w:ascii="Arial" w:eastAsia="Arial" w:hAnsi="Arial" w:cs="Arial"/>
              <w:sz w:val="18"/>
              <w:szCs w:val="18"/>
            </w:rPr>
          </w:pPr>
          <w:r w:rsidRPr="00F312A0">
            <w:rPr>
              <w:rFonts w:ascii="Arial" w:hAnsi="Arial" w:cs="Arial"/>
              <w:sz w:val="18"/>
              <w:szCs w:val="18"/>
            </w:rPr>
            <w:t xml:space="preserve">Fecha: </w:t>
          </w:r>
          <w:r w:rsidRPr="00F312A0">
            <w:rPr>
              <w:rFonts w:ascii="Arial" w:hAnsi="Arial" w:cs="Arial"/>
              <w:sz w:val="18"/>
              <w:szCs w:val="18"/>
            </w:rPr>
            <w:t>Memo I2020026019 – 24/09/2020</w:t>
          </w:r>
        </w:p>
      </w:tc>
    </w:tr>
    <w:tr w:rsidR="00994EFB" w:rsidRPr="00BF6D88" w14:paraId="3095B7CC" w14:textId="77777777" w:rsidTr="00F312A0">
      <w:trPr>
        <w:cantSplit/>
        <w:trHeight w:val="543"/>
      </w:trPr>
      <w:tc>
        <w:tcPr>
          <w:tcW w:w="2093" w:type="dxa"/>
          <w:vMerge/>
          <w:vAlign w:val="center"/>
        </w:tcPr>
        <w:p w14:paraId="7DADDF26" w14:textId="77777777" w:rsidR="00994EFB" w:rsidRPr="00BF6D88" w:rsidRDefault="00994EFB" w:rsidP="00BF6D88">
          <w:pPr>
            <w:pStyle w:val="Encabezado"/>
            <w:jc w:val="center"/>
            <w:rPr>
              <w:rFonts w:ascii="Arial" w:hAnsi="Arial" w:cs="Arial"/>
              <w:sz w:val="18"/>
              <w:szCs w:val="18"/>
            </w:rPr>
          </w:pPr>
        </w:p>
      </w:tc>
      <w:tc>
        <w:tcPr>
          <w:tcW w:w="5273" w:type="dxa"/>
          <w:vMerge/>
          <w:vAlign w:val="center"/>
        </w:tcPr>
        <w:p w14:paraId="1256B755" w14:textId="77777777" w:rsidR="00994EFB" w:rsidRPr="00F312A0" w:rsidRDefault="00994EFB" w:rsidP="00BF6D88">
          <w:pPr>
            <w:pStyle w:val="Encabezado"/>
            <w:jc w:val="center"/>
            <w:rPr>
              <w:rFonts w:ascii="Arial" w:hAnsi="Arial" w:cs="Arial"/>
              <w:sz w:val="18"/>
              <w:szCs w:val="18"/>
            </w:rPr>
          </w:pPr>
        </w:p>
      </w:tc>
      <w:tc>
        <w:tcPr>
          <w:tcW w:w="2462" w:type="dxa"/>
          <w:tcBorders>
            <w:left w:val="single" w:sz="4" w:space="0" w:color="auto"/>
            <w:bottom w:val="single" w:sz="4" w:space="0" w:color="auto"/>
          </w:tcBorders>
          <w:vAlign w:val="center"/>
        </w:tcPr>
        <w:p w14:paraId="23C3FB8B" w14:textId="77777777" w:rsidR="00994EFB" w:rsidRPr="00F312A0" w:rsidRDefault="00994EFB" w:rsidP="00F312A0">
          <w:pPr>
            <w:pStyle w:val="Encabezado"/>
            <w:rPr>
              <w:rFonts w:ascii="Arial" w:eastAsia="Arial" w:hAnsi="Arial" w:cs="Arial"/>
              <w:sz w:val="18"/>
              <w:szCs w:val="18"/>
            </w:rPr>
          </w:pPr>
          <w:r w:rsidRPr="00F312A0">
            <w:rPr>
              <w:rFonts w:ascii="Arial" w:hAnsi="Arial" w:cs="Arial"/>
              <w:sz w:val="18"/>
              <w:szCs w:val="18"/>
            </w:rPr>
            <w:t xml:space="preserve">Página: </w:t>
          </w:r>
          <w:r w:rsidRPr="00F312A0">
            <w:rPr>
              <w:rFonts w:ascii="Arial" w:hAnsi="Arial" w:cs="Arial"/>
              <w:noProof/>
              <w:sz w:val="18"/>
              <w:szCs w:val="18"/>
            </w:rPr>
            <w:fldChar w:fldCharType="begin"/>
          </w:r>
          <w:r w:rsidRPr="00F312A0">
            <w:rPr>
              <w:rFonts w:ascii="Arial" w:hAnsi="Arial" w:cs="Arial"/>
              <w:noProof/>
              <w:sz w:val="18"/>
              <w:szCs w:val="18"/>
            </w:rPr>
            <w:instrText xml:space="preserve"> PAGE </w:instrText>
          </w:r>
          <w:r w:rsidRPr="00F312A0">
            <w:rPr>
              <w:rFonts w:ascii="Arial" w:hAnsi="Arial" w:cs="Arial"/>
              <w:noProof/>
              <w:sz w:val="18"/>
              <w:szCs w:val="18"/>
            </w:rPr>
            <w:fldChar w:fldCharType="separate"/>
          </w:r>
          <w:r w:rsidR="005136B9" w:rsidRPr="00F312A0">
            <w:rPr>
              <w:rFonts w:ascii="Arial" w:hAnsi="Arial" w:cs="Arial"/>
              <w:noProof/>
              <w:sz w:val="18"/>
              <w:szCs w:val="18"/>
            </w:rPr>
            <w:t>30</w:t>
          </w:r>
          <w:r w:rsidRPr="00F312A0">
            <w:rPr>
              <w:rFonts w:ascii="Arial" w:hAnsi="Arial" w:cs="Arial"/>
              <w:noProof/>
              <w:sz w:val="18"/>
              <w:szCs w:val="18"/>
            </w:rPr>
            <w:fldChar w:fldCharType="end"/>
          </w:r>
          <w:r w:rsidRPr="00F312A0">
            <w:rPr>
              <w:rFonts w:ascii="Arial" w:hAnsi="Arial" w:cs="Arial"/>
              <w:sz w:val="18"/>
              <w:szCs w:val="18"/>
            </w:rPr>
            <w:t xml:space="preserve"> de </w:t>
          </w:r>
          <w:r w:rsidRPr="00F312A0">
            <w:rPr>
              <w:rFonts w:ascii="Arial" w:hAnsi="Arial" w:cs="Arial"/>
              <w:noProof/>
              <w:sz w:val="18"/>
              <w:szCs w:val="18"/>
            </w:rPr>
            <w:fldChar w:fldCharType="begin"/>
          </w:r>
          <w:r w:rsidRPr="00F312A0">
            <w:rPr>
              <w:rFonts w:ascii="Arial" w:hAnsi="Arial" w:cs="Arial"/>
              <w:noProof/>
              <w:sz w:val="18"/>
              <w:szCs w:val="18"/>
            </w:rPr>
            <w:instrText xml:space="preserve"> NUMPAGES  </w:instrText>
          </w:r>
          <w:r w:rsidRPr="00F312A0">
            <w:rPr>
              <w:rFonts w:ascii="Arial" w:hAnsi="Arial" w:cs="Arial"/>
              <w:noProof/>
              <w:sz w:val="18"/>
              <w:szCs w:val="18"/>
            </w:rPr>
            <w:fldChar w:fldCharType="separate"/>
          </w:r>
          <w:r w:rsidR="005136B9" w:rsidRPr="00F312A0">
            <w:rPr>
              <w:rFonts w:ascii="Arial" w:hAnsi="Arial" w:cs="Arial"/>
              <w:noProof/>
              <w:sz w:val="18"/>
              <w:szCs w:val="18"/>
            </w:rPr>
            <w:t>30</w:t>
          </w:r>
          <w:r w:rsidRPr="00F312A0">
            <w:rPr>
              <w:rFonts w:ascii="Arial" w:hAnsi="Arial" w:cs="Arial"/>
              <w:noProof/>
              <w:sz w:val="18"/>
              <w:szCs w:val="18"/>
            </w:rPr>
            <w:fldChar w:fldCharType="end"/>
          </w:r>
        </w:p>
      </w:tc>
    </w:tr>
  </w:tbl>
  <w:p w14:paraId="7AB8DEB4" w14:textId="77777777" w:rsidR="00994EFB" w:rsidRDefault="00994EFB" w:rsidP="00AE1A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D844"/>
      </v:shape>
    </w:pict>
  </w:numPicBullet>
  <w:abstractNum w:abstractNumId="0" w15:restartNumberingAfterBreak="0">
    <w:nsid w:val="006C5FD6"/>
    <w:multiLevelType w:val="hybridMultilevel"/>
    <w:tmpl w:val="96CA528C"/>
    <w:lvl w:ilvl="0" w:tplc="240A0001">
      <w:start w:val="1"/>
      <w:numFmt w:val="bullet"/>
      <w:lvlText w:val=""/>
      <w:lvlJc w:val="left"/>
      <w:pPr>
        <w:ind w:left="767" w:hanging="360"/>
      </w:pPr>
      <w:rPr>
        <w:rFonts w:ascii="Symbol" w:hAnsi="Symbol" w:hint="default"/>
      </w:rPr>
    </w:lvl>
    <w:lvl w:ilvl="1" w:tplc="240A0003" w:tentative="1">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1" w15:restartNumberingAfterBreak="0">
    <w:nsid w:val="05780769"/>
    <w:multiLevelType w:val="multilevel"/>
    <w:tmpl w:val="C8D886E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DF2BC1"/>
    <w:multiLevelType w:val="hybridMultilevel"/>
    <w:tmpl w:val="6F3E2D52"/>
    <w:lvl w:ilvl="0" w:tplc="A10E2832">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D59385C"/>
    <w:multiLevelType w:val="hybridMultilevel"/>
    <w:tmpl w:val="1EE0D5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2533E6"/>
    <w:multiLevelType w:val="hybridMultilevel"/>
    <w:tmpl w:val="D032AE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9B206C"/>
    <w:multiLevelType w:val="hybridMultilevel"/>
    <w:tmpl w:val="329E5BF4"/>
    <w:lvl w:ilvl="0" w:tplc="01321648">
      <w:start w:val="1"/>
      <w:numFmt w:val="bullet"/>
      <w:lvlText w:val="•"/>
      <w:lvlJc w:val="left"/>
      <w:pPr>
        <w:tabs>
          <w:tab w:val="num" w:pos="720"/>
        </w:tabs>
        <w:ind w:left="720" w:hanging="360"/>
      </w:pPr>
      <w:rPr>
        <w:rFonts w:ascii="Arial" w:hAnsi="Arial" w:hint="default"/>
      </w:rPr>
    </w:lvl>
    <w:lvl w:ilvl="1" w:tplc="25B267D6" w:tentative="1">
      <w:start w:val="1"/>
      <w:numFmt w:val="bullet"/>
      <w:lvlText w:val="•"/>
      <w:lvlJc w:val="left"/>
      <w:pPr>
        <w:tabs>
          <w:tab w:val="num" w:pos="1440"/>
        </w:tabs>
        <w:ind w:left="1440" w:hanging="360"/>
      </w:pPr>
      <w:rPr>
        <w:rFonts w:ascii="Arial" w:hAnsi="Arial" w:hint="default"/>
      </w:rPr>
    </w:lvl>
    <w:lvl w:ilvl="2" w:tplc="09AEA2A2" w:tentative="1">
      <w:start w:val="1"/>
      <w:numFmt w:val="bullet"/>
      <w:lvlText w:val="•"/>
      <w:lvlJc w:val="left"/>
      <w:pPr>
        <w:tabs>
          <w:tab w:val="num" w:pos="2160"/>
        </w:tabs>
        <w:ind w:left="2160" w:hanging="360"/>
      </w:pPr>
      <w:rPr>
        <w:rFonts w:ascii="Arial" w:hAnsi="Arial" w:hint="default"/>
      </w:rPr>
    </w:lvl>
    <w:lvl w:ilvl="3" w:tplc="B92A052A" w:tentative="1">
      <w:start w:val="1"/>
      <w:numFmt w:val="bullet"/>
      <w:lvlText w:val="•"/>
      <w:lvlJc w:val="left"/>
      <w:pPr>
        <w:tabs>
          <w:tab w:val="num" w:pos="2880"/>
        </w:tabs>
        <w:ind w:left="2880" w:hanging="360"/>
      </w:pPr>
      <w:rPr>
        <w:rFonts w:ascii="Arial" w:hAnsi="Arial" w:hint="default"/>
      </w:rPr>
    </w:lvl>
    <w:lvl w:ilvl="4" w:tplc="5F105F26" w:tentative="1">
      <w:start w:val="1"/>
      <w:numFmt w:val="bullet"/>
      <w:lvlText w:val="•"/>
      <w:lvlJc w:val="left"/>
      <w:pPr>
        <w:tabs>
          <w:tab w:val="num" w:pos="3600"/>
        </w:tabs>
        <w:ind w:left="3600" w:hanging="360"/>
      </w:pPr>
      <w:rPr>
        <w:rFonts w:ascii="Arial" w:hAnsi="Arial" w:hint="default"/>
      </w:rPr>
    </w:lvl>
    <w:lvl w:ilvl="5" w:tplc="8D62785A" w:tentative="1">
      <w:start w:val="1"/>
      <w:numFmt w:val="bullet"/>
      <w:lvlText w:val="•"/>
      <w:lvlJc w:val="left"/>
      <w:pPr>
        <w:tabs>
          <w:tab w:val="num" w:pos="4320"/>
        </w:tabs>
        <w:ind w:left="4320" w:hanging="360"/>
      </w:pPr>
      <w:rPr>
        <w:rFonts w:ascii="Arial" w:hAnsi="Arial" w:hint="default"/>
      </w:rPr>
    </w:lvl>
    <w:lvl w:ilvl="6" w:tplc="9020C554" w:tentative="1">
      <w:start w:val="1"/>
      <w:numFmt w:val="bullet"/>
      <w:lvlText w:val="•"/>
      <w:lvlJc w:val="left"/>
      <w:pPr>
        <w:tabs>
          <w:tab w:val="num" w:pos="5040"/>
        </w:tabs>
        <w:ind w:left="5040" w:hanging="360"/>
      </w:pPr>
      <w:rPr>
        <w:rFonts w:ascii="Arial" w:hAnsi="Arial" w:hint="default"/>
      </w:rPr>
    </w:lvl>
    <w:lvl w:ilvl="7" w:tplc="C9626832" w:tentative="1">
      <w:start w:val="1"/>
      <w:numFmt w:val="bullet"/>
      <w:lvlText w:val="•"/>
      <w:lvlJc w:val="left"/>
      <w:pPr>
        <w:tabs>
          <w:tab w:val="num" w:pos="5760"/>
        </w:tabs>
        <w:ind w:left="5760" w:hanging="360"/>
      </w:pPr>
      <w:rPr>
        <w:rFonts w:ascii="Arial" w:hAnsi="Arial" w:hint="default"/>
      </w:rPr>
    </w:lvl>
    <w:lvl w:ilvl="8" w:tplc="CBB2E7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57B4D"/>
    <w:multiLevelType w:val="multilevel"/>
    <w:tmpl w:val="044C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B42F6"/>
    <w:multiLevelType w:val="multilevel"/>
    <w:tmpl w:val="48101BC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3325C15"/>
    <w:multiLevelType w:val="hybridMultilevel"/>
    <w:tmpl w:val="6D5038B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AB4458"/>
    <w:multiLevelType w:val="hybridMultilevel"/>
    <w:tmpl w:val="245E9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1621FF"/>
    <w:multiLevelType w:val="hybridMultilevel"/>
    <w:tmpl w:val="FE0242EC"/>
    <w:lvl w:ilvl="0" w:tplc="B68219A4">
      <w:start w:val="1"/>
      <w:numFmt w:val="bullet"/>
      <w:lvlText w:val="•"/>
      <w:lvlJc w:val="left"/>
      <w:pPr>
        <w:tabs>
          <w:tab w:val="num" w:pos="720"/>
        </w:tabs>
        <w:ind w:left="720" w:hanging="360"/>
      </w:pPr>
      <w:rPr>
        <w:rFonts w:ascii="Arial" w:hAnsi="Arial" w:hint="default"/>
      </w:rPr>
    </w:lvl>
    <w:lvl w:ilvl="1" w:tplc="FE165714" w:tentative="1">
      <w:start w:val="1"/>
      <w:numFmt w:val="bullet"/>
      <w:lvlText w:val="•"/>
      <w:lvlJc w:val="left"/>
      <w:pPr>
        <w:tabs>
          <w:tab w:val="num" w:pos="1440"/>
        </w:tabs>
        <w:ind w:left="1440" w:hanging="360"/>
      </w:pPr>
      <w:rPr>
        <w:rFonts w:ascii="Arial" w:hAnsi="Arial" w:hint="default"/>
      </w:rPr>
    </w:lvl>
    <w:lvl w:ilvl="2" w:tplc="01DCC158" w:tentative="1">
      <w:start w:val="1"/>
      <w:numFmt w:val="bullet"/>
      <w:lvlText w:val="•"/>
      <w:lvlJc w:val="left"/>
      <w:pPr>
        <w:tabs>
          <w:tab w:val="num" w:pos="2160"/>
        </w:tabs>
        <w:ind w:left="2160" w:hanging="360"/>
      </w:pPr>
      <w:rPr>
        <w:rFonts w:ascii="Arial" w:hAnsi="Arial" w:hint="default"/>
      </w:rPr>
    </w:lvl>
    <w:lvl w:ilvl="3" w:tplc="064AC322" w:tentative="1">
      <w:start w:val="1"/>
      <w:numFmt w:val="bullet"/>
      <w:lvlText w:val="•"/>
      <w:lvlJc w:val="left"/>
      <w:pPr>
        <w:tabs>
          <w:tab w:val="num" w:pos="2880"/>
        </w:tabs>
        <w:ind w:left="2880" w:hanging="360"/>
      </w:pPr>
      <w:rPr>
        <w:rFonts w:ascii="Arial" w:hAnsi="Arial" w:hint="default"/>
      </w:rPr>
    </w:lvl>
    <w:lvl w:ilvl="4" w:tplc="960261CE" w:tentative="1">
      <w:start w:val="1"/>
      <w:numFmt w:val="bullet"/>
      <w:lvlText w:val="•"/>
      <w:lvlJc w:val="left"/>
      <w:pPr>
        <w:tabs>
          <w:tab w:val="num" w:pos="3600"/>
        </w:tabs>
        <w:ind w:left="3600" w:hanging="360"/>
      </w:pPr>
      <w:rPr>
        <w:rFonts w:ascii="Arial" w:hAnsi="Arial" w:hint="default"/>
      </w:rPr>
    </w:lvl>
    <w:lvl w:ilvl="5" w:tplc="76E248A6" w:tentative="1">
      <w:start w:val="1"/>
      <w:numFmt w:val="bullet"/>
      <w:lvlText w:val="•"/>
      <w:lvlJc w:val="left"/>
      <w:pPr>
        <w:tabs>
          <w:tab w:val="num" w:pos="4320"/>
        </w:tabs>
        <w:ind w:left="4320" w:hanging="360"/>
      </w:pPr>
      <w:rPr>
        <w:rFonts w:ascii="Arial" w:hAnsi="Arial" w:hint="default"/>
      </w:rPr>
    </w:lvl>
    <w:lvl w:ilvl="6" w:tplc="730E6F94" w:tentative="1">
      <w:start w:val="1"/>
      <w:numFmt w:val="bullet"/>
      <w:lvlText w:val="•"/>
      <w:lvlJc w:val="left"/>
      <w:pPr>
        <w:tabs>
          <w:tab w:val="num" w:pos="5040"/>
        </w:tabs>
        <w:ind w:left="5040" w:hanging="360"/>
      </w:pPr>
      <w:rPr>
        <w:rFonts w:ascii="Arial" w:hAnsi="Arial" w:hint="default"/>
      </w:rPr>
    </w:lvl>
    <w:lvl w:ilvl="7" w:tplc="0CC07BB6" w:tentative="1">
      <w:start w:val="1"/>
      <w:numFmt w:val="bullet"/>
      <w:lvlText w:val="•"/>
      <w:lvlJc w:val="left"/>
      <w:pPr>
        <w:tabs>
          <w:tab w:val="num" w:pos="5760"/>
        </w:tabs>
        <w:ind w:left="5760" w:hanging="360"/>
      </w:pPr>
      <w:rPr>
        <w:rFonts w:ascii="Arial" w:hAnsi="Arial" w:hint="default"/>
      </w:rPr>
    </w:lvl>
    <w:lvl w:ilvl="8" w:tplc="602006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DB0B3F"/>
    <w:multiLevelType w:val="hybridMultilevel"/>
    <w:tmpl w:val="3932A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8B5ADA"/>
    <w:multiLevelType w:val="hybridMultilevel"/>
    <w:tmpl w:val="46964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97771"/>
    <w:multiLevelType w:val="multilevel"/>
    <w:tmpl w:val="0DC0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63E6B"/>
    <w:multiLevelType w:val="hybridMultilevel"/>
    <w:tmpl w:val="7CDA191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622785"/>
    <w:multiLevelType w:val="hybridMultilevel"/>
    <w:tmpl w:val="8256B90E"/>
    <w:lvl w:ilvl="0" w:tplc="5D5AD074">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DC16562"/>
    <w:multiLevelType w:val="hybridMultilevel"/>
    <w:tmpl w:val="41D29FE0"/>
    <w:lvl w:ilvl="0" w:tplc="F754DDFA">
      <w:start w:val="1"/>
      <w:numFmt w:val="bullet"/>
      <w:lvlText w:val="•"/>
      <w:lvlJc w:val="left"/>
      <w:pPr>
        <w:tabs>
          <w:tab w:val="num" w:pos="720"/>
        </w:tabs>
        <w:ind w:left="720" w:hanging="360"/>
      </w:pPr>
      <w:rPr>
        <w:rFonts w:ascii="Arial" w:hAnsi="Arial" w:hint="default"/>
      </w:rPr>
    </w:lvl>
    <w:lvl w:ilvl="1" w:tplc="5F966A00" w:tentative="1">
      <w:start w:val="1"/>
      <w:numFmt w:val="bullet"/>
      <w:lvlText w:val="•"/>
      <w:lvlJc w:val="left"/>
      <w:pPr>
        <w:tabs>
          <w:tab w:val="num" w:pos="1440"/>
        </w:tabs>
        <w:ind w:left="1440" w:hanging="360"/>
      </w:pPr>
      <w:rPr>
        <w:rFonts w:ascii="Arial" w:hAnsi="Arial" w:hint="default"/>
      </w:rPr>
    </w:lvl>
    <w:lvl w:ilvl="2" w:tplc="F5AA1BFE" w:tentative="1">
      <w:start w:val="1"/>
      <w:numFmt w:val="bullet"/>
      <w:lvlText w:val="•"/>
      <w:lvlJc w:val="left"/>
      <w:pPr>
        <w:tabs>
          <w:tab w:val="num" w:pos="2160"/>
        </w:tabs>
        <w:ind w:left="2160" w:hanging="360"/>
      </w:pPr>
      <w:rPr>
        <w:rFonts w:ascii="Arial" w:hAnsi="Arial" w:hint="default"/>
      </w:rPr>
    </w:lvl>
    <w:lvl w:ilvl="3" w:tplc="60EA7ABA" w:tentative="1">
      <w:start w:val="1"/>
      <w:numFmt w:val="bullet"/>
      <w:lvlText w:val="•"/>
      <w:lvlJc w:val="left"/>
      <w:pPr>
        <w:tabs>
          <w:tab w:val="num" w:pos="2880"/>
        </w:tabs>
        <w:ind w:left="2880" w:hanging="360"/>
      </w:pPr>
      <w:rPr>
        <w:rFonts w:ascii="Arial" w:hAnsi="Arial" w:hint="default"/>
      </w:rPr>
    </w:lvl>
    <w:lvl w:ilvl="4" w:tplc="CDF0E836" w:tentative="1">
      <w:start w:val="1"/>
      <w:numFmt w:val="bullet"/>
      <w:lvlText w:val="•"/>
      <w:lvlJc w:val="left"/>
      <w:pPr>
        <w:tabs>
          <w:tab w:val="num" w:pos="3600"/>
        </w:tabs>
        <w:ind w:left="3600" w:hanging="360"/>
      </w:pPr>
      <w:rPr>
        <w:rFonts w:ascii="Arial" w:hAnsi="Arial" w:hint="default"/>
      </w:rPr>
    </w:lvl>
    <w:lvl w:ilvl="5" w:tplc="23BA20A8" w:tentative="1">
      <w:start w:val="1"/>
      <w:numFmt w:val="bullet"/>
      <w:lvlText w:val="•"/>
      <w:lvlJc w:val="left"/>
      <w:pPr>
        <w:tabs>
          <w:tab w:val="num" w:pos="4320"/>
        </w:tabs>
        <w:ind w:left="4320" w:hanging="360"/>
      </w:pPr>
      <w:rPr>
        <w:rFonts w:ascii="Arial" w:hAnsi="Arial" w:hint="default"/>
      </w:rPr>
    </w:lvl>
    <w:lvl w:ilvl="6" w:tplc="54384BA4" w:tentative="1">
      <w:start w:val="1"/>
      <w:numFmt w:val="bullet"/>
      <w:lvlText w:val="•"/>
      <w:lvlJc w:val="left"/>
      <w:pPr>
        <w:tabs>
          <w:tab w:val="num" w:pos="5040"/>
        </w:tabs>
        <w:ind w:left="5040" w:hanging="360"/>
      </w:pPr>
      <w:rPr>
        <w:rFonts w:ascii="Arial" w:hAnsi="Arial" w:hint="default"/>
      </w:rPr>
    </w:lvl>
    <w:lvl w:ilvl="7" w:tplc="24BCCAB0" w:tentative="1">
      <w:start w:val="1"/>
      <w:numFmt w:val="bullet"/>
      <w:lvlText w:val="•"/>
      <w:lvlJc w:val="left"/>
      <w:pPr>
        <w:tabs>
          <w:tab w:val="num" w:pos="5760"/>
        </w:tabs>
        <w:ind w:left="5760" w:hanging="360"/>
      </w:pPr>
      <w:rPr>
        <w:rFonts w:ascii="Arial" w:hAnsi="Arial" w:hint="default"/>
      </w:rPr>
    </w:lvl>
    <w:lvl w:ilvl="8" w:tplc="5B32DF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BF3137"/>
    <w:multiLevelType w:val="hybridMultilevel"/>
    <w:tmpl w:val="5B0669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5814A3"/>
    <w:multiLevelType w:val="hybridMultilevel"/>
    <w:tmpl w:val="B958FC16"/>
    <w:lvl w:ilvl="0" w:tplc="240A0003">
      <w:start w:val="1"/>
      <w:numFmt w:val="bullet"/>
      <w:lvlText w:val="o"/>
      <w:lvlJc w:val="left"/>
      <w:pPr>
        <w:ind w:left="1779" w:hanging="360"/>
      </w:pPr>
      <w:rPr>
        <w:rFonts w:ascii="Courier New" w:hAnsi="Courier New" w:cs="Courier New" w:hint="default"/>
      </w:rPr>
    </w:lvl>
    <w:lvl w:ilvl="1" w:tplc="240A0003" w:tentative="1">
      <w:start w:val="1"/>
      <w:numFmt w:val="bullet"/>
      <w:lvlText w:val="o"/>
      <w:lvlJc w:val="left"/>
      <w:pPr>
        <w:ind w:left="2499" w:hanging="360"/>
      </w:pPr>
      <w:rPr>
        <w:rFonts w:ascii="Courier New" w:hAnsi="Courier New" w:cs="Courier New" w:hint="default"/>
      </w:rPr>
    </w:lvl>
    <w:lvl w:ilvl="2" w:tplc="240A0005" w:tentative="1">
      <w:start w:val="1"/>
      <w:numFmt w:val="bullet"/>
      <w:lvlText w:val=""/>
      <w:lvlJc w:val="left"/>
      <w:pPr>
        <w:ind w:left="3219" w:hanging="360"/>
      </w:pPr>
      <w:rPr>
        <w:rFonts w:ascii="Wingdings" w:hAnsi="Wingdings" w:hint="default"/>
      </w:rPr>
    </w:lvl>
    <w:lvl w:ilvl="3" w:tplc="240A0001" w:tentative="1">
      <w:start w:val="1"/>
      <w:numFmt w:val="bullet"/>
      <w:lvlText w:val=""/>
      <w:lvlJc w:val="left"/>
      <w:pPr>
        <w:ind w:left="3939" w:hanging="360"/>
      </w:pPr>
      <w:rPr>
        <w:rFonts w:ascii="Symbol" w:hAnsi="Symbol" w:hint="default"/>
      </w:rPr>
    </w:lvl>
    <w:lvl w:ilvl="4" w:tplc="240A0003" w:tentative="1">
      <w:start w:val="1"/>
      <w:numFmt w:val="bullet"/>
      <w:lvlText w:val="o"/>
      <w:lvlJc w:val="left"/>
      <w:pPr>
        <w:ind w:left="4659" w:hanging="360"/>
      </w:pPr>
      <w:rPr>
        <w:rFonts w:ascii="Courier New" w:hAnsi="Courier New" w:cs="Courier New" w:hint="default"/>
      </w:rPr>
    </w:lvl>
    <w:lvl w:ilvl="5" w:tplc="240A0005" w:tentative="1">
      <w:start w:val="1"/>
      <w:numFmt w:val="bullet"/>
      <w:lvlText w:val=""/>
      <w:lvlJc w:val="left"/>
      <w:pPr>
        <w:ind w:left="5379" w:hanging="360"/>
      </w:pPr>
      <w:rPr>
        <w:rFonts w:ascii="Wingdings" w:hAnsi="Wingdings" w:hint="default"/>
      </w:rPr>
    </w:lvl>
    <w:lvl w:ilvl="6" w:tplc="240A0001" w:tentative="1">
      <w:start w:val="1"/>
      <w:numFmt w:val="bullet"/>
      <w:lvlText w:val=""/>
      <w:lvlJc w:val="left"/>
      <w:pPr>
        <w:ind w:left="6099" w:hanging="360"/>
      </w:pPr>
      <w:rPr>
        <w:rFonts w:ascii="Symbol" w:hAnsi="Symbol" w:hint="default"/>
      </w:rPr>
    </w:lvl>
    <w:lvl w:ilvl="7" w:tplc="240A0003" w:tentative="1">
      <w:start w:val="1"/>
      <w:numFmt w:val="bullet"/>
      <w:lvlText w:val="o"/>
      <w:lvlJc w:val="left"/>
      <w:pPr>
        <w:ind w:left="6819" w:hanging="360"/>
      </w:pPr>
      <w:rPr>
        <w:rFonts w:ascii="Courier New" w:hAnsi="Courier New" w:cs="Courier New" w:hint="default"/>
      </w:rPr>
    </w:lvl>
    <w:lvl w:ilvl="8" w:tplc="240A0005" w:tentative="1">
      <w:start w:val="1"/>
      <w:numFmt w:val="bullet"/>
      <w:lvlText w:val=""/>
      <w:lvlJc w:val="left"/>
      <w:pPr>
        <w:ind w:left="7539" w:hanging="360"/>
      </w:pPr>
      <w:rPr>
        <w:rFonts w:ascii="Wingdings" w:hAnsi="Wingdings" w:hint="default"/>
      </w:rPr>
    </w:lvl>
  </w:abstractNum>
  <w:abstractNum w:abstractNumId="19" w15:restartNumberingAfterBreak="0">
    <w:nsid w:val="45BC72E3"/>
    <w:multiLevelType w:val="hybridMultilevel"/>
    <w:tmpl w:val="61F802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2F3C48"/>
    <w:multiLevelType w:val="hybridMultilevel"/>
    <w:tmpl w:val="97BEE4BE"/>
    <w:lvl w:ilvl="0" w:tplc="FA6E12B4">
      <w:start w:val="1"/>
      <w:numFmt w:val="bullet"/>
      <w:lvlText w:val="•"/>
      <w:lvlJc w:val="left"/>
      <w:pPr>
        <w:tabs>
          <w:tab w:val="num" w:pos="720"/>
        </w:tabs>
        <w:ind w:left="720" w:hanging="360"/>
      </w:pPr>
      <w:rPr>
        <w:rFonts w:ascii="Arial" w:hAnsi="Arial" w:hint="default"/>
      </w:rPr>
    </w:lvl>
    <w:lvl w:ilvl="1" w:tplc="C1825188" w:tentative="1">
      <w:start w:val="1"/>
      <w:numFmt w:val="bullet"/>
      <w:lvlText w:val="•"/>
      <w:lvlJc w:val="left"/>
      <w:pPr>
        <w:tabs>
          <w:tab w:val="num" w:pos="1440"/>
        </w:tabs>
        <w:ind w:left="1440" w:hanging="360"/>
      </w:pPr>
      <w:rPr>
        <w:rFonts w:ascii="Arial" w:hAnsi="Arial" w:hint="default"/>
      </w:rPr>
    </w:lvl>
    <w:lvl w:ilvl="2" w:tplc="4120C5C2" w:tentative="1">
      <w:start w:val="1"/>
      <w:numFmt w:val="bullet"/>
      <w:lvlText w:val="•"/>
      <w:lvlJc w:val="left"/>
      <w:pPr>
        <w:tabs>
          <w:tab w:val="num" w:pos="2160"/>
        </w:tabs>
        <w:ind w:left="2160" w:hanging="360"/>
      </w:pPr>
      <w:rPr>
        <w:rFonts w:ascii="Arial" w:hAnsi="Arial" w:hint="default"/>
      </w:rPr>
    </w:lvl>
    <w:lvl w:ilvl="3" w:tplc="4BAA099E" w:tentative="1">
      <w:start w:val="1"/>
      <w:numFmt w:val="bullet"/>
      <w:lvlText w:val="•"/>
      <w:lvlJc w:val="left"/>
      <w:pPr>
        <w:tabs>
          <w:tab w:val="num" w:pos="2880"/>
        </w:tabs>
        <w:ind w:left="2880" w:hanging="360"/>
      </w:pPr>
      <w:rPr>
        <w:rFonts w:ascii="Arial" w:hAnsi="Arial" w:hint="default"/>
      </w:rPr>
    </w:lvl>
    <w:lvl w:ilvl="4" w:tplc="65F85030" w:tentative="1">
      <w:start w:val="1"/>
      <w:numFmt w:val="bullet"/>
      <w:lvlText w:val="•"/>
      <w:lvlJc w:val="left"/>
      <w:pPr>
        <w:tabs>
          <w:tab w:val="num" w:pos="3600"/>
        </w:tabs>
        <w:ind w:left="3600" w:hanging="360"/>
      </w:pPr>
      <w:rPr>
        <w:rFonts w:ascii="Arial" w:hAnsi="Arial" w:hint="default"/>
      </w:rPr>
    </w:lvl>
    <w:lvl w:ilvl="5" w:tplc="8FAC4F12" w:tentative="1">
      <w:start w:val="1"/>
      <w:numFmt w:val="bullet"/>
      <w:lvlText w:val="•"/>
      <w:lvlJc w:val="left"/>
      <w:pPr>
        <w:tabs>
          <w:tab w:val="num" w:pos="4320"/>
        </w:tabs>
        <w:ind w:left="4320" w:hanging="360"/>
      </w:pPr>
      <w:rPr>
        <w:rFonts w:ascii="Arial" w:hAnsi="Arial" w:hint="default"/>
      </w:rPr>
    </w:lvl>
    <w:lvl w:ilvl="6" w:tplc="DE04F296" w:tentative="1">
      <w:start w:val="1"/>
      <w:numFmt w:val="bullet"/>
      <w:lvlText w:val="•"/>
      <w:lvlJc w:val="left"/>
      <w:pPr>
        <w:tabs>
          <w:tab w:val="num" w:pos="5040"/>
        </w:tabs>
        <w:ind w:left="5040" w:hanging="360"/>
      </w:pPr>
      <w:rPr>
        <w:rFonts w:ascii="Arial" w:hAnsi="Arial" w:hint="default"/>
      </w:rPr>
    </w:lvl>
    <w:lvl w:ilvl="7" w:tplc="0D34E686" w:tentative="1">
      <w:start w:val="1"/>
      <w:numFmt w:val="bullet"/>
      <w:lvlText w:val="•"/>
      <w:lvlJc w:val="left"/>
      <w:pPr>
        <w:tabs>
          <w:tab w:val="num" w:pos="5760"/>
        </w:tabs>
        <w:ind w:left="5760" w:hanging="360"/>
      </w:pPr>
      <w:rPr>
        <w:rFonts w:ascii="Arial" w:hAnsi="Arial" w:hint="default"/>
      </w:rPr>
    </w:lvl>
    <w:lvl w:ilvl="8" w:tplc="5FCEB6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EB1B60"/>
    <w:multiLevelType w:val="hybridMultilevel"/>
    <w:tmpl w:val="CB7A8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5D386F"/>
    <w:multiLevelType w:val="hybridMultilevel"/>
    <w:tmpl w:val="D360B4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A3139F"/>
    <w:multiLevelType w:val="hybridMultilevel"/>
    <w:tmpl w:val="D42A08CE"/>
    <w:lvl w:ilvl="0" w:tplc="33E2B866">
      <w:start w:val="1"/>
      <w:numFmt w:val="bullet"/>
      <w:lvlText w:val="•"/>
      <w:lvlJc w:val="left"/>
      <w:pPr>
        <w:tabs>
          <w:tab w:val="num" w:pos="720"/>
        </w:tabs>
        <w:ind w:left="720" w:hanging="360"/>
      </w:pPr>
      <w:rPr>
        <w:rFonts w:ascii="Arial" w:hAnsi="Arial" w:hint="default"/>
      </w:rPr>
    </w:lvl>
    <w:lvl w:ilvl="1" w:tplc="A63E3B1E" w:tentative="1">
      <w:start w:val="1"/>
      <w:numFmt w:val="bullet"/>
      <w:lvlText w:val="•"/>
      <w:lvlJc w:val="left"/>
      <w:pPr>
        <w:tabs>
          <w:tab w:val="num" w:pos="1440"/>
        </w:tabs>
        <w:ind w:left="1440" w:hanging="360"/>
      </w:pPr>
      <w:rPr>
        <w:rFonts w:ascii="Arial" w:hAnsi="Arial" w:hint="default"/>
      </w:rPr>
    </w:lvl>
    <w:lvl w:ilvl="2" w:tplc="57862D44" w:tentative="1">
      <w:start w:val="1"/>
      <w:numFmt w:val="bullet"/>
      <w:lvlText w:val="•"/>
      <w:lvlJc w:val="left"/>
      <w:pPr>
        <w:tabs>
          <w:tab w:val="num" w:pos="2160"/>
        </w:tabs>
        <w:ind w:left="2160" w:hanging="360"/>
      </w:pPr>
      <w:rPr>
        <w:rFonts w:ascii="Arial" w:hAnsi="Arial" w:hint="default"/>
      </w:rPr>
    </w:lvl>
    <w:lvl w:ilvl="3" w:tplc="EB3058A8" w:tentative="1">
      <w:start w:val="1"/>
      <w:numFmt w:val="bullet"/>
      <w:lvlText w:val="•"/>
      <w:lvlJc w:val="left"/>
      <w:pPr>
        <w:tabs>
          <w:tab w:val="num" w:pos="2880"/>
        </w:tabs>
        <w:ind w:left="2880" w:hanging="360"/>
      </w:pPr>
      <w:rPr>
        <w:rFonts w:ascii="Arial" w:hAnsi="Arial" w:hint="default"/>
      </w:rPr>
    </w:lvl>
    <w:lvl w:ilvl="4" w:tplc="B1581396" w:tentative="1">
      <w:start w:val="1"/>
      <w:numFmt w:val="bullet"/>
      <w:lvlText w:val="•"/>
      <w:lvlJc w:val="left"/>
      <w:pPr>
        <w:tabs>
          <w:tab w:val="num" w:pos="3600"/>
        </w:tabs>
        <w:ind w:left="3600" w:hanging="360"/>
      </w:pPr>
      <w:rPr>
        <w:rFonts w:ascii="Arial" w:hAnsi="Arial" w:hint="default"/>
      </w:rPr>
    </w:lvl>
    <w:lvl w:ilvl="5" w:tplc="9DFC5AB6" w:tentative="1">
      <w:start w:val="1"/>
      <w:numFmt w:val="bullet"/>
      <w:lvlText w:val="•"/>
      <w:lvlJc w:val="left"/>
      <w:pPr>
        <w:tabs>
          <w:tab w:val="num" w:pos="4320"/>
        </w:tabs>
        <w:ind w:left="4320" w:hanging="360"/>
      </w:pPr>
      <w:rPr>
        <w:rFonts w:ascii="Arial" w:hAnsi="Arial" w:hint="default"/>
      </w:rPr>
    </w:lvl>
    <w:lvl w:ilvl="6" w:tplc="55EEF55C" w:tentative="1">
      <w:start w:val="1"/>
      <w:numFmt w:val="bullet"/>
      <w:lvlText w:val="•"/>
      <w:lvlJc w:val="left"/>
      <w:pPr>
        <w:tabs>
          <w:tab w:val="num" w:pos="5040"/>
        </w:tabs>
        <w:ind w:left="5040" w:hanging="360"/>
      </w:pPr>
      <w:rPr>
        <w:rFonts w:ascii="Arial" w:hAnsi="Arial" w:hint="default"/>
      </w:rPr>
    </w:lvl>
    <w:lvl w:ilvl="7" w:tplc="83F61856" w:tentative="1">
      <w:start w:val="1"/>
      <w:numFmt w:val="bullet"/>
      <w:lvlText w:val="•"/>
      <w:lvlJc w:val="left"/>
      <w:pPr>
        <w:tabs>
          <w:tab w:val="num" w:pos="5760"/>
        </w:tabs>
        <w:ind w:left="5760" w:hanging="360"/>
      </w:pPr>
      <w:rPr>
        <w:rFonts w:ascii="Arial" w:hAnsi="Arial" w:hint="default"/>
      </w:rPr>
    </w:lvl>
    <w:lvl w:ilvl="8" w:tplc="E43EB5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395887"/>
    <w:multiLevelType w:val="hybridMultilevel"/>
    <w:tmpl w:val="7B642A20"/>
    <w:lvl w:ilvl="0" w:tplc="0C0A0011">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A57BEA"/>
    <w:multiLevelType w:val="multilevel"/>
    <w:tmpl w:val="1170489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772D22"/>
    <w:multiLevelType w:val="hybridMultilevel"/>
    <w:tmpl w:val="34B6BAB2"/>
    <w:lvl w:ilvl="0" w:tplc="BD6EA5F8">
      <w:start w:val="1"/>
      <w:numFmt w:val="bullet"/>
      <w:lvlText w:val="•"/>
      <w:lvlJc w:val="left"/>
      <w:pPr>
        <w:tabs>
          <w:tab w:val="num" w:pos="502"/>
        </w:tabs>
        <w:ind w:left="502" w:hanging="360"/>
      </w:pPr>
      <w:rPr>
        <w:rFonts w:ascii="Arial" w:hAnsi="Arial" w:hint="default"/>
      </w:rPr>
    </w:lvl>
    <w:lvl w:ilvl="1" w:tplc="9020933E" w:tentative="1">
      <w:start w:val="1"/>
      <w:numFmt w:val="bullet"/>
      <w:lvlText w:val="•"/>
      <w:lvlJc w:val="left"/>
      <w:pPr>
        <w:tabs>
          <w:tab w:val="num" w:pos="1222"/>
        </w:tabs>
        <w:ind w:left="1222" w:hanging="360"/>
      </w:pPr>
      <w:rPr>
        <w:rFonts w:ascii="Arial" w:hAnsi="Arial" w:hint="default"/>
      </w:rPr>
    </w:lvl>
    <w:lvl w:ilvl="2" w:tplc="50DA54F2" w:tentative="1">
      <w:start w:val="1"/>
      <w:numFmt w:val="bullet"/>
      <w:lvlText w:val="•"/>
      <w:lvlJc w:val="left"/>
      <w:pPr>
        <w:tabs>
          <w:tab w:val="num" w:pos="1942"/>
        </w:tabs>
        <w:ind w:left="1942" w:hanging="360"/>
      </w:pPr>
      <w:rPr>
        <w:rFonts w:ascii="Arial" w:hAnsi="Arial" w:hint="default"/>
      </w:rPr>
    </w:lvl>
    <w:lvl w:ilvl="3" w:tplc="3C8EA0D0" w:tentative="1">
      <w:start w:val="1"/>
      <w:numFmt w:val="bullet"/>
      <w:lvlText w:val="•"/>
      <w:lvlJc w:val="left"/>
      <w:pPr>
        <w:tabs>
          <w:tab w:val="num" w:pos="2662"/>
        </w:tabs>
        <w:ind w:left="2662" w:hanging="360"/>
      </w:pPr>
      <w:rPr>
        <w:rFonts w:ascii="Arial" w:hAnsi="Arial" w:hint="default"/>
      </w:rPr>
    </w:lvl>
    <w:lvl w:ilvl="4" w:tplc="B63EE226" w:tentative="1">
      <w:start w:val="1"/>
      <w:numFmt w:val="bullet"/>
      <w:lvlText w:val="•"/>
      <w:lvlJc w:val="left"/>
      <w:pPr>
        <w:tabs>
          <w:tab w:val="num" w:pos="3382"/>
        </w:tabs>
        <w:ind w:left="3382" w:hanging="360"/>
      </w:pPr>
      <w:rPr>
        <w:rFonts w:ascii="Arial" w:hAnsi="Arial" w:hint="default"/>
      </w:rPr>
    </w:lvl>
    <w:lvl w:ilvl="5" w:tplc="768AF8D2" w:tentative="1">
      <w:start w:val="1"/>
      <w:numFmt w:val="bullet"/>
      <w:lvlText w:val="•"/>
      <w:lvlJc w:val="left"/>
      <w:pPr>
        <w:tabs>
          <w:tab w:val="num" w:pos="4102"/>
        </w:tabs>
        <w:ind w:left="4102" w:hanging="360"/>
      </w:pPr>
      <w:rPr>
        <w:rFonts w:ascii="Arial" w:hAnsi="Arial" w:hint="default"/>
      </w:rPr>
    </w:lvl>
    <w:lvl w:ilvl="6" w:tplc="1CCE4BA6" w:tentative="1">
      <w:start w:val="1"/>
      <w:numFmt w:val="bullet"/>
      <w:lvlText w:val="•"/>
      <w:lvlJc w:val="left"/>
      <w:pPr>
        <w:tabs>
          <w:tab w:val="num" w:pos="4822"/>
        </w:tabs>
        <w:ind w:left="4822" w:hanging="360"/>
      </w:pPr>
      <w:rPr>
        <w:rFonts w:ascii="Arial" w:hAnsi="Arial" w:hint="default"/>
      </w:rPr>
    </w:lvl>
    <w:lvl w:ilvl="7" w:tplc="8FF42974" w:tentative="1">
      <w:start w:val="1"/>
      <w:numFmt w:val="bullet"/>
      <w:lvlText w:val="•"/>
      <w:lvlJc w:val="left"/>
      <w:pPr>
        <w:tabs>
          <w:tab w:val="num" w:pos="5542"/>
        </w:tabs>
        <w:ind w:left="5542" w:hanging="360"/>
      </w:pPr>
      <w:rPr>
        <w:rFonts w:ascii="Arial" w:hAnsi="Arial" w:hint="default"/>
      </w:rPr>
    </w:lvl>
    <w:lvl w:ilvl="8" w:tplc="AC7ED0B2" w:tentative="1">
      <w:start w:val="1"/>
      <w:numFmt w:val="bullet"/>
      <w:lvlText w:val="•"/>
      <w:lvlJc w:val="left"/>
      <w:pPr>
        <w:tabs>
          <w:tab w:val="num" w:pos="6262"/>
        </w:tabs>
        <w:ind w:left="6262" w:hanging="360"/>
      </w:pPr>
      <w:rPr>
        <w:rFonts w:ascii="Arial" w:hAnsi="Arial" w:hint="default"/>
      </w:rPr>
    </w:lvl>
  </w:abstractNum>
  <w:abstractNum w:abstractNumId="27" w15:restartNumberingAfterBreak="0">
    <w:nsid w:val="589D5076"/>
    <w:multiLevelType w:val="hybridMultilevel"/>
    <w:tmpl w:val="D4E047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3C4D30"/>
    <w:multiLevelType w:val="hybridMultilevel"/>
    <w:tmpl w:val="032AD7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BA2355"/>
    <w:multiLevelType w:val="multilevel"/>
    <w:tmpl w:val="75A83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09643F"/>
    <w:multiLevelType w:val="multilevel"/>
    <w:tmpl w:val="363E3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435FDF"/>
    <w:multiLevelType w:val="hybridMultilevel"/>
    <w:tmpl w:val="3F7870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631FB1"/>
    <w:multiLevelType w:val="hybridMultilevel"/>
    <w:tmpl w:val="39584520"/>
    <w:lvl w:ilvl="0" w:tplc="535A136E">
      <w:start w:val="1"/>
      <w:numFmt w:val="decimal"/>
      <w:pStyle w:val="TDC2"/>
      <w:lvlText w:val="%1."/>
      <w:lvlJc w:val="left"/>
      <w:pPr>
        <w:ind w:left="94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7D53536"/>
    <w:multiLevelType w:val="hybridMultilevel"/>
    <w:tmpl w:val="0F06B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FB0EB4"/>
    <w:multiLevelType w:val="multilevel"/>
    <w:tmpl w:val="7592D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263CE"/>
    <w:multiLevelType w:val="multilevel"/>
    <w:tmpl w:val="447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71DA7"/>
    <w:multiLevelType w:val="hybridMultilevel"/>
    <w:tmpl w:val="7E16A1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011AFC"/>
    <w:multiLevelType w:val="hybridMultilevel"/>
    <w:tmpl w:val="490A94BE"/>
    <w:lvl w:ilvl="0" w:tplc="9DA8D9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4553A67"/>
    <w:multiLevelType w:val="hybridMultilevel"/>
    <w:tmpl w:val="A49096CE"/>
    <w:lvl w:ilvl="0" w:tplc="240A0003">
      <w:start w:val="1"/>
      <w:numFmt w:val="bullet"/>
      <w:lvlText w:val="o"/>
      <w:lvlPicBulletId w:val="0"/>
      <w:lvlJc w:val="left"/>
      <w:pPr>
        <w:ind w:left="767" w:hanging="360"/>
      </w:pPr>
      <w:rPr>
        <w:rFonts w:ascii="Courier New" w:hAnsi="Courier New" w:cs="Courier New" w:hint="default"/>
      </w:rPr>
    </w:lvl>
    <w:lvl w:ilvl="1" w:tplc="240A0003" w:tentative="1">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39" w15:restartNumberingAfterBreak="0">
    <w:nsid w:val="770C61C6"/>
    <w:multiLevelType w:val="multilevel"/>
    <w:tmpl w:val="6F604F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7136880"/>
    <w:multiLevelType w:val="hybridMultilevel"/>
    <w:tmpl w:val="B13E1F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686623"/>
    <w:multiLevelType w:val="hybridMultilevel"/>
    <w:tmpl w:val="ED78C0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EC2737"/>
    <w:multiLevelType w:val="multilevel"/>
    <w:tmpl w:val="3312A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EF4E50"/>
    <w:multiLevelType w:val="hybridMultilevel"/>
    <w:tmpl w:val="D25A5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10390C"/>
    <w:multiLevelType w:val="hybridMultilevel"/>
    <w:tmpl w:val="74A078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B43DA9"/>
    <w:multiLevelType w:val="multilevel"/>
    <w:tmpl w:val="87C0614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8"/>
  </w:num>
  <w:num w:numId="2">
    <w:abstractNumId w:val="0"/>
  </w:num>
  <w:num w:numId="3">
    <w:abstractNumId w:val="33"/>
  </w:num>
  <w:num w:numId="4">
    <w:abstractNumId w:val="21"/>
  </w:num>
  <w:num w:numId="5">
    <w:abstractNumId w:val="14"/>
  </w:num>
  <w:num w:numId="6">
    <w:abstractNumId w:val="43"/>
  </w:num>
  <w:num w:numId="7">
    <w:abstractNumId w:val="1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9"/>
  </w:num>
  <w:num w:numId="12">
    <w:abstractNumId w:val="10"/>
  </w:num>
  <w:num w:numId="13">
    <w:abstractNumId w:val="23"/>
  </w:num>
  <w:num w:numId="14">
    <w:abstractNumId w:val="13"/>
  </w:num>
  <w:num w:numId="15">
    <w:abstractNumId w:val="26"/>
  </w:num>
  <w:num w:numId="16">
    <w:abstractNumId w:val="16"/>
  </w:num>
  <w:num w:numId="17">
    <w:abstractNumId w:val="45"/>
  </w:num>
  <w:num w:numId="18">
    <w:abstractNumId w:val="32"/>
  </w:num>
  <w:num w:numId="19">
    <w:abstractNumId w:val="12"/>
  </w:num>
  <w:num w:numId="20">
    <w:abstractNumId w:val="2"/>
  </w:num>
  <w:num w:numId="21">
    <w:abstractNumId w:val="30"/>
  </w:num>
  <w:num w:numId="22">
    <w:abstractNumId w:val="6"/>
  </w:num>
  <w:num w:numId="23">
    <w:abstractNumId w:val="29"/>
  </w:num>
  <w:num w:numId="24">
    <w:abstractNumId w:val="8"/>
  </w:num>
  <w:num w:numId="25">
    <w:abstractNumId w:val="1"/>
  </w:num>
  <w:num w:numId="26">
    <w:abstractNumId w:val="39"/>
  </w:num>
  <w:num w:numId="27">
    <w:abstractNumId w:val="25"/>
  </w:num>
  <w:num w:numId="28">
    <w:abstractNumId w:val="11"/>
  </w:num>
  <w:num w:numId="29">
    <w:abstractNumId w:val="42"/>
  </w:num>
  <w:num w:numId="30">
    <w:abstractNumId w:val="35"/>
  </w:num>
  <w:num w:numId="31">
    <w:abstractNumId w:val="34"/>
  </w:num>
  <w:num w:numId="32">
    <w:abstractNumId w:val="4"/>
  </w:num>
  <w:num w:numId="33">
    <w:abstractNumId w:val="44"/>
  </w:num>
  <w:num w:numId="34">
    <w:abstractNumId w:val="27"/>
  </w:num>
  <w:num w:numId="35">
    <w:abstractNumId w:val="19"/>
  </w:num>
  <w:num w:numId="36">
    <w:abstractNumId w:val="3"/>
  </w:num>
  <w:num w:numId="37">
    <w:abstractNumId w:val="41"/>
  </w:num>
  <w:num w:numId="38">
    <w:abstractNumId w:val="40"/>
  </w:num>
  <w:num w:numId="39">
    <w:abstractNumId w:val="22"/>
  </w:num>
  <w:num w:numId="40">
    <w:abstractNumId w:val="31"/>
  </w:num>
  <w:num w:numId="41">
    <w:abstractNumId w:val="24"/>
  </w:num>
  <w:num w:numId="42">
    <w:abstractNumId w:val="37"/>
  </w:num>
  <w:num w:numId="43">
    <w:abstractNumId w:val="36"/>
  </w:num>
  <w:num w:numId="44">
    <w:abstractNumId w:val="7"/>
  </w:num>
  <w:num w:numId="45">
    <w:abstractNumId w:val="17"/>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F4"/>
    <w:rsid w:val="0000161A"/>
    <w:rsid w:val="0000308F"/>
    <w:rsid w:val="000030CD"/>
    <w:rsid w:val="00011E1D"/>
    <w:rsid w:val="00012152"/>
    <w:rsid w:val="00012890"/>
    <w:rsid w:val="00014C06"/>
    <w:rsid w:val="00021D1F"/>
    <w:rsid w:val="000232A2"/>
    <w:rsid w:val="00023E90"/>
    <w:rsid w:val="00027050"/>
    <w:rsid w:val="00027559"/>
    <w:rsid w:val="00027A26"/>
    <w:rsid w:val="00036952"/>
    <w:rsid w:val="000425E5"/>
    <w:rsid w:val="00044535"/>
    <w:rsid w:val="000445C8"/>
    <w:rsid w:val="00047A7C"/>
    <w:rsid w:val="00052904"/>
    <w:rsid w:val="000545BD"/>
    <w:rsid w:val="000602F1"/>
    <w:rsid w:val="0006071D"/>
    <w:rsid w:val="00066267"/>
    <w:rsid w:val="0007336C"/>
    <w:rsid w:val="00077D8A"/>
    <w:rsid w:val="00097C68"/>
    <w:rsid w:val="00097CB9"/>
    <w:rsid w:val="000A1499"/>
    <w:rsid w:val="000A7F13"/>
    <w:rsid w:val="000B0FA3"/>
    <w:rsid w:val="000B67FB"/>
    <w:rsid w:val="000C2A0D"/>
    <w:rsid w:val="000C5210"/>
    <w:rsid w:val="000D0006"/>
    <w:rsid w:val="000D3CBE"/>
    <w:rsid w:val="000D4FD6"/>
    <w:rsid w:val="000E0E14"/>
    <w:rsid w:val="000E27A8"/>
    <w:rsid w:val="000F3631"/>
    <w:rsid w:val="000F4B0E"/>
    <w:rsid w:val="000F712A"/>
    <w:rsid w:val="001014F9"/>
    <w:rsid w:val="00101893"/>
    <w:rsid w:val="001138D0"/>
    <w:rsid w:val="001144ED"/>
    <w:rsid w:val="001147BB"/>
    <w:rsid w:val="00115144"/>
    <w:rsid w:val="001259C9"/>
    <w:rsid w:val="00133F59"/>
    <w:rsid w:val="00134619"/>
    <w:rsid w:val="00140162"/>
    <w:rsid w:val="001418C6"/>
    <w:rsid w:val="00143529"/>
    <w:rsid w:val="00145CEF"/>
    <w:rsid w:val="00145FC6"/>
    <w:rsid w:val="0015164E"/>
    <w:rsid w:val="00154D0B"/>
    <w:rsid w:val="0015697C"/>
    <w:rsid w:val="00164433"/>
    <w:rsid w:val="00164C1E"/>
    <w:rsid w:val="00165FB4"/>
    <w:rsid w:val="001670A5"/>
    <w:rsid w:val="0016799B"/>
    <w:rsid w:val="00170701"/>
    <w:rsid w:val="0017492C"/>
    <w:rsid w:val="00183D33"/>
    <w:rsid w:val="001926C4"/>
    <w:rsid w:val="00195D8D"/>
    <w:rsid w:val="00195DCE"/>
    <w:rsid w:val="00196A5B"/>
    <w:rsid w:val="00197CF6"/>
    <w:rsid w:val="001A212B"/>
    <w:rsid w:val="001A51E1"/>
    <w:rsid w:val="001A68B1"/>
    <w:rsid w:val="001B210F"/>
    <w:rsid w:val="001B387B"/>
    <w:rsid w:val="001B4C67"/>
    <w:rsid w:val="001C341C"/>
    <w:rsid w:val="001D5D28"/>
    <w:rsid w:val="001E6264"/>
    <w:rsid w:val="001F13BA"/>
    <w:rsid w:val="001F1690"/>
    <w:rsid w:val="001F4B35"/>
    <w:rsid w:val="001F5C5A"/>
    <w:rsid w:val="0020160B"/>
    <w:rsid w:val="0020338F"/>
    <w:rsid w:val="002035E1"/>
    <w:rsid w:val="00204B47"/>
    <w:rsid w:val="002069B5"/>
    <w:rsid w:val="002114C5"/>
    <w:rsid w:val="002172D2"/>
    <w:rsid w:val="00217E73"/>
    <w:rsid w:val="00220088"/>
    <w:rsid w:val="002233BB"/>
    <w:rsid w:val="002234E6"/>
    <w:rsid w:val="002257F3"/>
    <w:rsid w:val="00231999"/>
    <w:rsid w:val="002405A7"/>
    <w:rsid w:val="002578DE"/>
    <w:rsid w:val="00260642"/>
    <w:rsid w:val="00264E51"/>
    <w:rsid w:val="00264E90"/>
    <w:rsid w:val="002673C3"/>
    <w:rsid w:val="00270494"/>
    <w:rsid w:val="00276C8B"/>
    <w:rsid w:val="00276DF9"/>
    <w:rsid w:val="00277E9E"/>
    <w:rsid w:val="002876F4"/>
    <w:rsid w:val="00295E34"/>
    <w:rsid w:val="002A4113"/>
    <w:rsid w:val="002A6BEA"/>
    <w:rsid w:val="002A72F7"/>
    <w:rsid w:val="002B127E"/>
    <w:rsid w:val="002B2741"/>
    <w:rsid w:val="002B6CE0"/>
    <w:rsid w:val="002C1FEB"/>
    <w:rsid w:val="002C46CF"/>
    <w:rsid w:val="002C481E"/>
    <w:rsid w:val="002C76C6"/>
    <w:rsid w:val="002D2209"/>
    <w:rsid w:val="002D2DB3"/>
    <w:rsid w:val="002E13E0"/>
    <w:rsid w:val="002F02E8"/>
    <w:rsid w:val="00303C54"/>
    <w:rsid w:val="003071CB"/>
    <w:rsid w:val="00311B77"/>
    <w:rsid w:val="00314590"/>
    <w:rsid w:val="003167E5"/>
    <w:rsid w:val="00320100"/>
    <w:rsid w:val="00321152"/>
    <w:rsid w:val="00321E71"/>
    <w:rsid w:val="00325FED"/>
    <w:rsid w:val="003303E3"/>
    <w:rsid w:val="00333686"/>
    <w:rsid w:val="00333749"/>
    <w:rsid w:val="003432E0"/>
    <w:rsid w:val="00351141"/>
    <w:rsid w:val="00355433"/>
    <w:rsid w:val="00355AD2"/>
    <w:rsid w:val="00372877"/>
    <w:rsid w:val="0039253D"/>
    <w:rsid w:val="00392C1D"/>
    <w:rsid w:val="0039383E"/>
    <w:rsid w:val="00395112"/>
    <w:rsid w:val="003975A2"/>
    <w:rsid w:val="003A1DA5"/>
    <w:rsid w:val="003A4621"/>
    <w:rsid w:val="003A6D53"/>
    <w:rsid w:val="003B46DB"/>
    <w:rsid w:val="003B6A9C"/>
    <w:rsid w:val="003B7A03"/>
    <w:rsid w:val="003C3F44"/>
    <w:rsid w:val="003C512D"/>
    <w:rsid w:val="003D5DED"/>
    <w:rsid w:val="003E4AD3"/>
    <w:rsid w:val="003E6277"/>
    <w:rsid w:val="003E6D65"/>
    <w:rsid w:val="003E7B9F"/>
    <w:rsid w:val="003F76A9"/>
    <w:rsid w:val="00400CCC"/>
    <w:rsid w:val="00404BB9"/>
    <w:rsid w:val="00405458"/>
    <w:rsid w:val="004078A8"/>
    <w:rsid w:val="00414F9F"/>
    <w:rsid w:val="00415B34"/>
    <w:rsid w:val="00415C4E"/>
    <w:rsid w:val="004239F8"/>
    <w:rsid w:val="004306E0"/>
    <w:rsid w:val="004325AB"/>
    <w:rsid w:val="00435CB9"/>
    <w:rsid w:val="00436F95"/>
    <w:rsid w:val="00442EE9"/>
    <w:rsid w:val="00444603"/>
    <w:rsid w:val="004522C0"/>
    <w:rsid w:val="0045245B"/>
    <w:rsid w:val="00453211"/>
    <w:rsid w:val="00453E0E"/>
    <w:rsid w:val="00487807"/>
    <w:rsid w:val="004967B5"/>
    <w:rsid w:val="004A3B5F"/>
    <w:rsid w:val="004A5C8F"/>
    <w:rsid w:val="004A7F18"/>
    <w:rsid w:val="004B577A"/>
    <w:rsid w:val="004C6283"/>
    <w:rsid w:val="004D14CB"/>
    <w:rsid w:val="004D47F2"/>
    <w:rsid w:val="004D4B6A"/>
    <w:rsid w:val="004D61FB"/>
    <w:rsid w:val="004D7F10"/>
    <w:rsid w:val="004E0E64"/>
    <w:rsid w:val="004E2322"/>
    <w:rsid w:val="004F43E8"/>
    <w:rsid w:val="004F4FB3"/>
    <w:rsid w:val="004F5DAA"/>
    <w:rsid w:val="004F6BA5"/>
    <w:rsid w:val="00506BFC"/>
    <w:rsid w:val="005076CA"/>
    <w:rsid w:val="00511E0A"/>
    <w:rsid w:val="00512F69"/>
    <w:rsid w:val="005136B9"/>
    <w:rsid w:val="0052629A"/>
    <w:rsid w:val="00532E06"/>
    <w:rsid w:val="005367F0"/>
    <w:rsid w:val="005372A9"/>
    <w:rsid w:val="00537BB8"/>
    <w:rsid w:val="00540F55"/>
    <w:rsid w:val="00543C49"/>
    <w:rsid w:val="0054564F"/>
    <w:rsid w:val="005462E1"/>
    <w:rsid w:val="00552370"/>
    <w:rsid w:val="0055272E"/>
    <w:rsid w:val="00552BC3"/>
    <w:rsid w:val="005531C6"/>
    <w:rsid w:val="00553599"/>
    <w:rsid w:val="00561966"/>
    <w:rsid w:val="005633C8"/>
    <w:rsid w:val="0056780F"/>
    <w:rsid w:val="00575D38"/>
    <w:rsid w:val="005766E0"/>
    <w:rsid w:val="00577321"/>
    <w:rsid w:val="005774CE"/>
    <w:rsid w:val="00577A59"/>
    <w:rsid w:val="005850E0"/>
    <w:rsid w:val="005879AA"/>
    <w:rsid w:val="00587CC7"/>
    <w:rsid w:val="00587F12"/>
    <w:rsid w:val="00593F3C"/>
    <w:rsid w:val="00594581"/>
    <w:rsid w:val="005974E3"/>
    <w:rsid w:val="005A799A"/>
    <w:rsid w:val="005B111F"/>
    <w:rsid w:val="005B18DA"/>
    <w:rsid w:val="005B2E8B"/>
    <w:rsid w:val="005B2FB1"/>
    <w:rsid w:val="005B4709"/>
    <w:rsid w:val="005B5146"/>
    <w:rsid w:val="005C0693"/>
    <w:rsid w:val="005D7A6B"/>
    <w:rsid w:val="005E1505"/>
    <w:rsid w:val="00601D71"/>
    <w:rsid w:val="006079CC"/>
    <w:rsid w:val="00607F16"/>
    <w:rsid w:val="006243F5"/>
    <w:rsid w:val="00635731"/>
    <w:rsid w:val="00640CD8"/>
    <w:rsid w:val="006426AE"/>
    <w:rsid w:val="00646D67"/>
    <w:rsid w:val="00650DED"/>
    <w:rsid w:val="006526C8"/>
    <w:rsid w:val="006530E7"/>
    <w:rsid w:val="00653AE0"/>
    <w:rsid w:val="0065444D"/>
    <w:rsid w:val="00660AF7"/>
    <w:rsid w:val="006626B2"/>
    <w:rsid w:val="00662C2E"/>
    <w:rsid w:val="00663F0A"/>
    <w:rsid w:val="00665C00"/>
    <w:rsid w:val="006704D2"/>
    <w:rsid w:val="00670D09"/>
    <w:rsid w:val="006771B7"/>
    <w:rsid w:val="00677D28"/>
    <w:rsid w:val="00683847"/>
    <w:rsid w:val="0068599C"/>
    <w:rsid w:val="006904BE"/>
    <w:rsid w:val="0069287B"/>
    <w:rsid w:val="0069458D"/>
    <w:rsid w:val="00697A22"/>
    <w:rsid w:val="006A6682"/>
    <w:rsid w:val="006A74BE"/>
    <w:rsid w:val="006A7B28"/>
    <w:rsid w:val="006B5C40"/>
    <w:rsid w:val="006B7A1E"/>
    <w:rsid w:val="006B7ACF"/>
    <w:rsid w:val="006D48B8"/>
    <w:rsid w:val="006D53B5"/>
    <w:rsid w:val="006D65D0"/>
    <w:rsid w:val="006E234D"/>
    <w:rsid w:val="006E3108"/>
    <w:rsid w:val="006E35A6"/>
    <w:rsid w:val="006E76E8"/>
    <w:rsid w:val="006F7671"/>
    <w:rsid w:val="007029F6"/>
    <w:rsid w:val="007230CA"/>
    <w:rsid w:val="007300AE"/>
    <w:rsid w:val="00732F05"/>
    <w:rsid w:val="00732F15"/>
    <w:rsid w:val="00736647"/>
    <w:rsid w:val="00750A31"/>
    <w:rsid w:val="007524ED"/>
    <w:rsid w:val="00762E79"/>
    <w:rsid w:val="00774D5E"/>
    <w:rsid w:val="00777D57"/>
    <w:rsid w:val="007812DF"/>
    <w:rsid w:val="0078492C"/>
    <w:rsid w:val="00785F96"/>
    <w:rsid w:val="00786931"/>
    <w:rsid w:val="00786F43"/>
    <w:rsid w:val="00790D46"/>
    <w:rsid w:val="00792688"/>
    <w:rsid w:val="0079363A"/>
    <w:rsid w:val="007963DF"/>
    <w:rsid w:val="007A2F82"/>
    <w:rsid w:val="007A7F33"/>
    <w:rsid w:val="007B38F6"/>
    <w:rsid w:val="007C0AA0"/>
    <w:rsid w:val="007C23EC"/>
    <w:rsid w:val="007C57FC"/>
    <w:rsid w:val="007C6D4C"/>
    <w:rsid w:val="007D26C5"/>
    <w:rsid w:val="007D4595"/>
    <w:rsid w:val="007E0397"/>
    <w:rsid w:val="007E7B09"/>
    <w:rsid w:val="007E7D3B"/>
    <w:rsid w:val="007F0AF6"/>
    <w:rsid w:val="00822251"/>
    <w:rsid w:val="00822BC9"/>
    <w:rsid w:val="00822E3C"/>
    <w:rsid w:val="00825C5C"/>
    <w:rsid w:val="00826667"/>
    <w:rsid w:val="00826C97"/>
    <w:rsid w:val="008275D1"/>
    <w:rsid w:val="00830F80"/>
    <w:rsid w:val="00835811"/>
    <w:rsid w:val="00840ADE"/>
    <w:rsid w:val="008432A6"/>
    <w:rsid w:val="00843CC9"/>
    <w:rsid w:val="00846669"/>
    <w:rsid w:val="00847552"/>
    <w:rsid w:val="008507FD"/>
    <w:rsid w:val="008557C7"/>
    <w:rsid w:val="0085661A"/>
    <w:rsid w:val="00860BD4"/>
    <w:rsid w:val="00867805"/>
    <w:rsid w:val="0087265E"/>
    <w:rsid w:val="0087587E"/>
    <w:rsid w:val="008769FB"/>
    <w:rsid w:val="00876AF1"/>
    <w:rsid w:val="00881FD3"/>
    <w:rsid w:val="0088524F"/>
    <w:rsid w:val="00892936"/>
    <w:rsid w:val="008A309E"/>
    <w:rsid w:val="008B35DA"/>
    <w:rsid w:val="008B3F8C"/>
    <w:rsid w:val="008C015D"/>
    <w:rsid w:val="008C14B6"/>
    <w:rsid w:val="008C2E6C"/>
    <w:rsid w:val="008D0617"/>
    <w:rsid w:val="008D1471"/>
    <w:rsid w:val="008D35A6"/>
    <w:rsid w:val="008D3CCB"/>
    <w:rsid w:val="008D6AB2"/>
    <w:rsid w:val="008E1455"/>
    <w:rsid w:val="008E2082"/>
    <w:rsid w:val="008E3D43"/>
    <w:rsid w:val="008F2FFA"/>
    <w:rsid w:val="008F3B14"/>
    <w:rsid w:val="009162C3"/>
    <w:rsid w:val="0091785C"/>
    <w:rsid w:val="0091792D"/>
    <w:rsid w:val="0092245F"/>
    <w:rsid w:val="00923D7F"/>
    <w:rsid w:val="00930001"/>
    <w:rsid w:val="009316A7"/>
    <w:rsid w:val="0093714A"/>
    <w:rsid w:val="00937776"/>
    <w:rsid w:val="00942686"/>
    <w:rsid w:val="00947AEC"/>
    <w:rsid w:val="00950D49"/>
    <w:rsid w:val="00951131"/>
    <w:rsid w:val="00951581"/>
    <w:rsid w:val="00951603"/>
    <w:rsid w:val="00965A3C"/>
    <w:rsid w:val="00966CA5"/>
    <w:rsid w:val="009711F8"/>
    <w:rsid w:val="009717B0"/>
    <w:rsid w:val="009754C9"/>
    <w:rsid w:val="009800BA"/>
    <w:rsid w:val="00987BB0"/>
    <w:rsid w:val="00991628"/>
    <w:rsid w:val="00992D05"/>
    <w:rsid w:val="009947A2"/>
    <w:rsid w:val="00994EFB"/>
    <w:rsid w:val="00996900"/>
    <w:rsid w:val="009B0ED5"/>
    <w:rsid w:val="009B3471"/>
    <w:rsid w:val="009B4440"/>
    <w:rsid w:val="009B5AB7"/>
    <w:rsid w:val="009B72A8"/>
    <w:rsid w:val="009C3973"/>
    <w:rsid w:val="009C73A0"/>
    <w:rsid w:val="009D31B4"/>
    <w:rsid w:val="009D4245"/>
    <w:rsid w:val="009E1EEA"/>
    <w:rsid w:val="009E26E1"/>
    <w:rsid w:val="009E3DAF"/>
    <w:rsid w:val="009F0ABF"/>
    <w:rsid w:val="009F243A"/>
    <w:rsid w:val="009F4B1E"/>
    <w:rsid w:val="00A01C00"/>
    <w:rsid w:val="00A1144F"/>
    <w:rsid w:val="00A13CDE"/>
    <w:rsid w:val="00A16CAD"/>
    <w:rsid w:val="00A17EA7"/>
    <w:rsid w:val="00A22EBC"/>
    <w:rsid w:val="00A31D38"/>
    <w:rsid w:val="00A320D8"/>
    <w:rsid w:val="00A44368"/>
    <w:rsid w:val="00A54B1D"/>
    <w:rsid w:val="00A5672F"/>
    <w:rsid w:val="00A56E2F"/>
    <w:rsid w:val="00A65250"/>
    <w:rsid w:val="00A67095"/>
    <w:rsid w:val="00A75CDA"/>
    <w:rsid w:val="00A81914"/>
    <w:rsid w:val="00A83E33"/>
    <w:rsid w:val="00A85195"/>
    <w:rsid w:val="00A85BCC"/>
    <w:rsid w:val="00A8721D"/>
    <w:rsid w:val="00A95482"/>
    <w:rsid w:val="00A97019"/>
    <w:rsid w:val="00A97091"/>
    <w:rsid w:val="00A9790C"/>
    <w:rsid w:val="00AA37CB"/>
    <w:rsid w:val="00AA41C4"/>
    <w:rsid w:val="00AA4516"/>
    <w:rsid w:val="00AB22DD"/>
    <w:rsid w:val="00AB5A61"/>
    <w:rsid w:val="00AD20D3"/>
    <w:rsid w:val="00AE0675"/>
    <w:rsid w:val="00AE1AAA"/>
    <w:rsid w:val="00AF0DE0"/>
    <w:rsid w:val="00AF0FCD"/>
    <w:rsid w:val="00AF120E"/>
    <w:rsid w:val="00AF46EC"/>
    <w:rsid w:val="00AF53FF"/>
    <w:rsid w:val="00AF709A"/>
    <w:rsid w:val="00B0005C"/>
    <w:rsid w:val="00B07951"/>
    <w:rsid w:val="00B16516"/>
    <w:rsid w:val="00B20D08"/>
    <w:rsid w:val="00B2188D"/>
    <w:rsid w:val="00B34080"/>
    <w:rsid w:val="00B35E92"/>
    <w:rsid w:val="00B35FFE"/>
    <w:rsid w:val="00B36338"/>
    <w:rsid w:val="00B3794A"/>
    <w:rsid w:val="00B459CD"/>
    <w:rsid w:val="00B472C5"/>
    <w:rsid w:val="00B524F2"/>
    <w:rsid w:val="00B54374"/>
    <w:rsid w:val="00B54D1D"/>
    <w:rsid w:val="00B63B28"/>
    <w:rsid w:val="00B6518A"/>
    <w:rsid w:val="00B662A3"/>
    <w:rsid w:val="00B70C8E"/>
    <w:rsid w:val="00B71C9B"/>
    <w:rsid w:val="00B72082"/>
    <w:rsid w:val="00B731DD"/>
    <w:rsid w:val="00B7451B"/>
    <w:rsid w:val="00B87F42"/>
    <w:rsid w:val="00B949D5"/>
    <w:rsid w:val="00B95062"/>
    <w:rsid w:val="00B97D5A"/>
    <w:rsid w:val="00BB187B"/>
    <w:rsid w:val="00BB5AB3"/>
    <w:rsid w:val="00BB7B5E"/>
    <w:rsid w:val="00BC7C6C"/>
    <w:rsid w:val="00BD2BEF"/>
    <w:rsid w:val="00BE250A"/>
    <w:rsid w:val="00BE3823"/>
    <w:rsid w:val="00BE48B1"/>
    <w:rsid w:val="00BE6C1B"/>
    <w:rsid w:val="00BF179E"/>
    <w:rsid w:val="00BF209A"/>
    <w:rsid w:val="00BF5AFA"/>
    <w:rsid w:val="00BF67CD"/>
    <w:rsid w:val="00BF6D88"/>
    <w:rsid w:val="00C00EB2"/>
    <w:rsid w:val="00C13A5A"/>
    <w:rsid w:val="00C142BF"/>
    <w:rsid w:val="00C14DEF"/>
    <w:rsid w:val="00C22FD1"/>
    <w:rsid w:val="00C27A76"/>
    <w:rsid w:val="00C3287D"/>
    <w:rsid w:val="00C4002A"/>
    <w:rsid w:val="00C423E9"/>
    <w:rsid w:val="00C428A6"/>
    <w:rsid w:val="00C43046"/>
    <w:rsid w:val="00C4571A"/>
    <w:rsid w:val="00C464E9"/>
    <w:rsid w:val="00C50402"/>
    <w:rsid w:val="00C516A3"/>
    <w:rsid w:val="00C54962"/>
    <w:rsid w:val="00C55ACB"/>
    <w:rsid w:val="00C565A6"/>
    <w:rsid w:val="00C56733"/>
    <w:rsid w:val="00C612A6"/>
    <w:rsid w:val="00C61410"/>
    <w:rsid w:val="00C655FC"/>
    <w:rsid w:val="00C67024"/>
    <w:rsid w:val="00C767E8"/>
    <w:rsid w:val="00C853B3"/>
    <w:rsid w:val="00C87F46"/>
    <w:rsid w:val="00C93201"/>
    <w:rsid w:val="00C94094"/>
    <w:rsid w:val="00C97467"/>
    <w:rsid w:val="00CA0D40"/>
    <w:rsid w:val="00CA1647"/>
    <w:rsid w:val="00CA1B4D"/>
    <w:rsid w:val="00CA69E8"/>
    <w:rsid w:val="00CA6D6D"/>
    <w:rsid w:val="00CA6E06"/>
    <w:rsid w:val="00CB67F1"/>
    <w:rsid w:val="00CC0804"/>
    <w:rsid w:val="00CD04C3"/>
    <w:rsid w:val="00CD0778"/>
    <w:rsid w:val="00CD1BBE"/>
    <w:rsid w:val="00CD65E1"/>
    <w:rsid w:val="00CE1BC7"/>
    <w:rsid w:val="00CE658C"/>
    <w:rsid w:val="00D02176"/>
    <w:rsid w:val="00D033A9"/>
    <w:rsid w:val="00D0450B"/>
    <w:rsid w:val="00D07A1C"/>
    <w:rsid w:val="00D102C1"/>
    <w:rsid w:val="00D1296B"/>
    <w:rsid w:val="00D12C13"/>
    <w:rsid w:val="00D12FFA"/>
    <w:rsid w:val="00D1308D"/>
    <w:rsid w:val="00D21D13"/>
    <w:rsid w:val="00D22D91"/>
    <w:rsid w:val="00D2690E"/>
    <w:rsid w:val="00D32CD9"/>
    <w:rsid w:val="00D33D28"/>
    <w:rsid w:val="00D360A7"/>
    <w:rsid w:val="00D36FEA"/>
    <w:rsid w:val="00D410CB"/>
    <w:rsid w:val="00D4393F"/>
    <w:rsid w:val="00D46C39"/>
    <w:rsid w:val="00D47542"/>
    <w:rsid w:val="00D614C1"/>
    <w:rsid w:val="00D62C87"/>
    <w:rsid w:val="00D669D4"/>
    <w:rsid w:val="00D70345"/>
    <w:rsid w:val="00D703AF"/>
    <w:rsid w:val="00D71A19"/>
    <w:rsid w:val="00D75F02"/>
    <w:rsid w:val="00D77E4B"/>
    <w:rsid w:val="00D81B1D"/>
    <w:rsid w:val="00D9280A"/>
    <w:rsid w:val="00D94205"/>
    <w:rsid w:val="00D9707A"/>
    <w:rsid w:val="00D97C48"/>
    <w:rsid w:val="00DA2225"/>
    <w:rsid w:val="00DA6714"/>
    <w:rsid w:val="00DB12BA"/>
    <w:rsid w:val="00DB2C47"/>
    <w:rsid w:val="00DB412B"/>
    <w:rsid w:val="00DB6741"/>
    <w:rsid w:val="00DB7B00"/>
    <w:rsid w:val="00DC1193"/>
    <w:rsid w:val="00DC4461"/>
    <w:rsid w:val="00DC7E54"/>
    <w:rsid w:val="00DD1B20"/>
    <w:rsid w:val="00DD6EA9"/>
    <w:rsid w:val="00DE5596"/>
    <w:rsid w:val="00DE665C"/>
    <w:rsid w:val="00DF03DB"/>
    <w:rsid w:val="00DF0F72"/>
    <w:rsid w:val="00DF2C37"/>
    <w:rsid w:val="00DF723D"/>
    <w:rsid w:val="00E004ED"/>
    <w:rsid w:val="00E041F0"/>
    <w:rsid w:val="00E12584"/>
    <w:rsid w:val="00E12B0C"/>
    <w:rsid w:val="00E1513C"/>
    <w:rsid w:val="00E15267"/>
    <w:rsid w:val="00E155BA"/>
    <w:rsid w:val="00E2095D"/>
    <w:rsid w:val="00E23F7B"/>
    <w:rsid w:val="00E24FD5"/>
    <w:rsid w:val="00E256A2"/>
    <w:rsid w:val="00E26DC0"/>
    <w:rsid w:val="00E26DE7"/>
    <w:rsid w:val="00E37A10"/>
    <w:rsid w:val="00E408A3"/>
    <w:rsid w:val="00E43394"/>
    <w:rsid w:val="00E50A92"/>
    <w:rsid w:val="00E536E8"/>
    <w:rsid w:val="00E564FE"/>
    <w:rsid w:val="00E611D3"/>
    <w:rsid w:val="00E6355F"/>
    <w:rsid w:val="00E65198"/>
    <w:rsid w:val="00E67E26"/>
    <w:rsid w:val="00E709F7"/>
    <w:rsid w:val="00E723B7"/>
    <w:rsid w:val="00E732A5"/>
    <w:rsid w:val="00E871B0"/>
    <w:rsid w:val="00E9126E"/>
    <w:rsid w:val="00E95B0F"/>
    <w:rsid w:val="00E96EA7"/>
    <w:rsid w:val="00EA0710"/>
    <w:rsid w:val="00EB3E04"/>
    <w:rsid w:val="00EB6C46"/>
    <w:rsid w:val="00EC358B"/>
    <w:rsid w:val="00EC35D3"/>
    <w:rsid w:val="00EC3CD0"/>
    <w:rsid w:val="00EC4700"/>
    <w:rsid w:val="00ED088F"/>
    <w:rsid w:val="00ED2079"/>
    <w:rsid w:val="00ED5DFA"/>
    <w:rsid w:val="00EE3DDC"/>
    <w:rsid w:val="00EF0A95"/>
    <w:rsid w:val="00EF10D2"/>
    <w:rsid w:val="00EF1126"/>
    <w:rsid w:val="00EF3C0A"/>
    <w:rsid w:val="00EF46E8"/>
    <w:rsid w:val="00EF54F4"/>
    <w:rsid w:val="00F00D21"/>
    <w:rsid w:val="00F04D5D"/>
    <w:rsid w:val="00F065AB"/>
    <w:rsid w:val="00F079B1"/>
    <w:rsid w:val="00F16911"/>
    <w:rsid w:val="00F176BD"/>
    <w:rsid w:val="00F2466F"/>
    <w:rsid w:val="00F24B1E"/>
    <w:rsid w:val="00F27A0E"/>
    <w:rsid w:val="00F312A0"/>
    <w:rsid w:val="00F32827"/>
    <w:rsid w:val="00F33296"/>
    <w:rsid w:val="00F36952"/>
    <w:rsid w:val="00F4117D"/>
    <w:rsid w:val="00F41CCF"/>
    <w:rsid w:val="00F67FA6"/>
    <w:rsid w:val="00F77591"/>
    <w:rsid w:val="00F77593"/>
    <w:rsid w:val="00F8191D"/>
    <w:rsid w:val="00F82C30"/>
    <w:rsid w:val="00F83234"/>
    <w:rsid w:val="00F86168"/>
    <w:rsid w:val="00F87437"/>
    <w:rsid w:val="00F923BD"/>
    <w:rsid w:val="00F974FD"/>
    <w:rsid w:val="00FA718B"/>
    <w:rsid w:val="00FB2C4C"/>
    <w:rsid w:val="00FB595C"/>
    <w:rsid w:val="00FB59D5"/>
    <w:rsid w:val="00FC0101"/>
    <w:rsid w:val="00FC13DF"/>
    <w:rsid w:val="00FC23EA"/>
    <w:rsid w:val="00FC5682"/>
    <w:rsid w:val="00FC656A"/>
    <w:rsid w:val="00FD570A"/>
    <w:rsid w:val="00FD697D"/>
    <w:rsid w:val="00FE13BD"/>
    <w:rsid w:val="00FE63C2"/>
    <w:rsid w:val="00FF42AB"/>
    <w:rsid w:val="00FF67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68509"/>
  <w15:docId w15:val="{706FCCF1-C6ED-4E19-91AC-25816A5A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7A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4FB3"/>
    <w:rPr>
      <w:color w:val="0563C1" w:themeColor="hyperlink"/>
      <w:u w:val="single"/>
    </w:rPr>
  </w:style>
  <w:style w:type="paragraph" w:styleId="Prrafodelista">
    <w:name w:val="List Paragraph"/>
    <w:basedOn w:val="Normal"/>
    <w:uiPriority w:val="34"/>
    <w:qFormat/>
    <w:rsid w:val="00FA718B"/>
    <w:pPr>
      <w:ind w:left="720"/>
      <w:contextualSpacing/>
    </w:pPr>
  </w:style>
  <w:style w:type="paragraph" w:customStyle="1" w:styleId="Normal1">
    <w:name w:val="Normal1"/>
    <w:rsid w:val="00635731"/>
    <w:pPr>
      <w:spacing w:line="256" w:lineRule="auto"/>
    </w:pPr>
    <w:rPr>
      <w:rFonts w:ascii="Calibri" w:eastAsia="Calibri" w:hAnsi="Calibri" w:cs="Calibri"/>
      <w:lang w:eastAsia="es-ES"/>
    </w:rPr>
  </w:style>
  <w:style w:type="paragraph" w:styleId="Encabezado">
    <w:name w:val="header"/>
    <w:aliases w:val="Encabezado1"/>
    <w:basedOn w:val="Normal"/>
    <w:link w:val="EncabezadoCar"/>
    <w:unhideWhenUsed/>
    <w:rsid w:val="00635731"/>
    <w:pPr>
      <w:tabs>
        <w:tab w:val="center" w:pos="4419"/>
        <w:tab w:val="right" w:pos="8838"/>
      </w:tabs>
      <w:spacing w:after="0" w:line="240" w:lineRule="auto"/>
    </w:pPr>
  </w:style>
  <w:style w:type="character" w:customStyle="1" w:styleId="EncabezadoCar">
    <w:name w:val="Encabezado Car"/>
    <w:aliases w:val="Encabezado1 Car"/>
    <w:basedOn w:val="Fuentedeprrafopredeter"/>
    <w:link w:val="Encabezado"/>
    <w:uiPriority w:val="99"/>
    <w:rsid w:val="00635731"/>
  </w:style>
  <w:style w:type="character" w:customStyle="1" w:styleId="style1285">
    <w:name w:val="style1285"/>
    <w:basedOn w:val="Fuentedeprrafopredeter"/>
    <w:rsid w:val="00D33D28"/>
  </w:style>
  <w:style w:type="character" w:styleId="nfasis">
    <w:name w:val="Emphasis"/>
    <w:basedOn w:val="Fuentedeprrafopredeter"/>
    <w:uiPriority w:val="20"/>
    <w:qFormat/>
    <w:rsid w:val="00D33D28"/>
    <w:rPr>
      <w:i/>
      <w:iCs/>
    </w:rPr>
  </w:style>
  <w:style w:type="paragraph" w:styleId="TDC1">
    <w:name w:val="toc 1"/>
    <w:basedOn w:val="Normal"/>
    <w:next w:val="Normal"/>
    <w:autoRedefine/>
    <w:uiPriority w:val="39"/>
    <w:unhideWhenUsed/>
    <w:qFormat/>
    <w:rsid w:val="005D7A6B"/>
    <w:pPr>
      <w:spacing w:after="100" w:line="256" w:lineRule="auto"/>
    </w:pPr>
    <w:rPr>
      <w:rFonts w:ascii="Calibri" w:eastAsia="Calibri" w:hAnsi="Calibri" w:cs="Calibri"/>
      <w:lang w:eastAsia="es-ES"/>
    </w:rPr>
  </w:style>
  <w:style w:type="paragraph" w:styleId="TDC2">
    <w:name w:val="toc 2"/>
    <w:basedOn w:val="Normal"/>
    <w:next w:val="Normal"/>
    <w:autoRedefine/>
    <w:uiPriority w:val="39"/>
    <w:unhideWhenUsed/>
    <w:qFormat/>
    <w:rsid w:val="005D7A6B"/>
    <w:pPr>
      <w:numPr>
        <w:numId w:val="8"/>
      </w:numPr>
      <w:tabs>
        <w:tab w:val="right" w:pos="8828"/>
      </w:tabs>
      <w:spacing w:after="0" w:line="480" w:lineRule="auto"/>
    </w:pPr>
    <w:rPr>
      <w:rFonts w:ascii="Calibri" w:eastAsia="Calibri" w:hAnsi="Calibri" w:cs="Calibri"/>
      <w:lang w:eastAsia="es-ES"/>
    </w:rPr>
  </w:style>
  <w:style w:type="character" w:customStyle="1" w:styleId="Ttulo1Car">
    <w:name w:val="Título 1 Car"/>
    <w:basedOn w:val="Fuentedeprrafopredeter"/>
    <w:link w:val="Ttulo1"/>
    <w:uiPriority w:val="9"/>
    <w:rsid w:val="005D7A6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D7A6B"/>
    <w:pPr>
      <w:spacing w:line="256" w:lineRule="auto"/>
      <w:outlineLvl w:val="9"/>
    </w:pPr>
    <w:rPr>
      <w:lang w:eastAsia="es-CO"/>
    </w:rPr>
  </w:style>
  <w:style w:type="character" w:styleId="Refdecomentario">
    <w:name w:val="annotation reference"/>
    <w:basedOn w:val="Fuentedeprrafopredeter"/>
    <w:uiPriority w:val="99"/>
    <w:semiHidden/>
    <w:unhideWhenUsed/>
    <w:rsid w:val="00D9280A"/>
    <w:rPr>
      <w:sz w:val="16"/>
      <w:szCs w:val="16"/>
    </w:rPr>
  </w:style>
  <w:style w:type="paragraph" w:styleId="Textocomentario">
    <w:name w:val="annotation text"/>
    <w:basedOn w:val="Normal"/>
    <w:link w:val="TextocomentarioCar"/>
    <w:uiPriority w:val="99"/>
    <w:semiHidden/>
    <w:unhideWhenUsed/>
    <w:rsid w:val="00D928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280A"/>
    <w:rPr>
      <w:sz w:val="20"/>
      <w:szCs w:val="20"/>
    </w:rPr>
  </w:style>
  <w:style w:type="paragraph" w:styleId="Asuntodelcomentario">
    <w:name w:val="annotation subject"/>
    <w:basedOn w:val="Textocomentario"/>
    <w:next w:val="Textocomentario"/>
    <w:link w:val="AsuntodelcomentarioCar"/>
    <w:uiPriority w:val="99"/>
    <w:semiHidden/>
    <w:unhideWhenUsed/>
    <w:rsid w:val="00D9280A"/>
    <w:rPr>
      <w:b/>
      <w:bCs/>
    </w:rPr>
  </w:style>
  <w:style w:type="character" w:customStyle="1" w:styleId="AsuntodelcomentarioCar">
    <w:name w:val="Asunto del comentario Car"/>
    <w:basedOn w:val="TextocomentarioCar"/>
    <w:link w:val="Asuntodelcomentario"/>
    <w:uiPriority w:val="99"/>
    <w:semiHidden/>
    <w:rsid w:val="00D9280A"/>
    <w:rPr>
      <w:b/>
      <w:bCs/>
      <w:sz w:val="20"/>
      <w:szCs w:val="20"/>
    </w:rPr>
  </w:style>
  <w:style w:type="paragraph" w:styleId="Textodeglobo">
    <w:name w:val="Balloon Text"/>
    <w:basedOn w:val="Normal"/>
    <w:link w:val="TextodegloboCar"/>
    <w:uiPriority w:val="99"/>
    <w:semiHidden/>
    <w:unhideWhenUsed/>
    <w:rsid w:val="00D928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80A"/>
    <w:rPr>
      <w:rFonts w:ascii="Segoe UI" w:hAnsi="Segoe UI" w:cs="Segoe UI"/>
      <w:sz w:val="18"/>
      <w:szCs w:val="18"/>
    </w:rPr>
  </w:style>
  <w:style w:type="paragraph" w:styleId="Piedepgina">
    <w:name w:val="footer"/>
    <w:basedOn w:val="Normal"/>
    <w:link w:val="PiedepginaCar"/>
    <w:uiPriority w:val="99"/>
    <w:unhideWhenUsed/>
    <w:rsid w:val="002606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42"/>
  </w:style>
  <w:style w:type="paragraph" w:styleId="NormalWeb">
    <w:name w:val="Normal (Web)"/>
    <w:basedOn w:val="Normal"/>
    <w:uiPriority w:val="99"/>
    <w:semiHidden/>
    <w:unhideWhenUsed/>
    <w:rsid w:val="00E041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mbre">
    <w:name w:val="nombre"/>
    <w:basedOn w:val="Fuentedeprrafopredeter"/>
    <w:rsid w:val="00E37A10"/>
  </w:style>
  <w:style w:type="character" w:styleId="Textoennegrita">
    <w:name w:val="Strong"/>
    <w:basedOn w:val="Fuentedeprrafopredeter"/>
    <w:uiPriority w:val="22"/>
    <w:qFormat/>
    <w:rsid w:val="00E95B0F"/>
    <w:rPr>
      <w:b/>
      <w:bCs/>
    </w:rPr>
  </w:style>
  <w:style w:type="paragraph" w:styleId="TDC3">
    <w:name w:val="toc 3"/>
    <w:basedOn w:val="Normal"/>
    <w:next w:val="Normal"/>
    <w:autoRedefine/>
    <w:uiPriority w:val="39"/>
    <w:unhideWhenUsed/>
    <w:rsid w:val="00C428A6"/>
    <w:pPr>
      <w:spacing w:after="100"/>
      <w:ind w:left="440"/>
    </w:pPr>
    <w:rPr>
      <w:rFonts w:eastAsiaTheme="minorEastAsia" w:cs="Times New Roman"/>
      <w:lang w:eastAsia="es-CO"/>
    </w:rPr>
  </w:style>
  <w:style w:type="paragraph" w:styleId="Sinespaciado">
    <w:name w:val="No Spacing"/>
    <w:uiPriority w:val="1"/>
    <w:qFormat/>
    <w:rsid w:val="00C42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5469">
      <w:bodyDiv w:val="1"/>
      <w:marLeft w:val="0"/>
      <w:marRight w:val="0"/>
      <w:marTop w:val="0"/>
      <w:marBottom w:val="0"/>
      <w:divBdr>
        <w:top w:val="none" w:sz="0" w:space="0" w:color="auto"/>
        <w:left w:val="none" w:sz="0" w:space="0" w:color="auto"/>
        <w:bottom w:val="none" w:sz="0" w:space="0" w:color="auto"/>
        <w:right w:val="none" w:sz="0" w:space="0" w:color="auto"/>
      </w:divBdr>
    </w:div>
    <w:div w:id="61370529">
      <w:bodyDiv w:val="1"/>
      <w:marLeft w:val="0"/>
      <w:marRight w:val="0"/>
      <w:marTop w:val="0"/>
      <w:marBottom w:val="0"/>
      <w:divBdr>
        <w:top w:val="none" w:sz="0" w:space="0" w:color="auto"/>
        <w:left w:val="none" w:sz="0" w:space="0" w:color="auto"/>
        <w:bottom w:val="none" w:sz="0" w:space="0" w:color="auto"/>
        <w:right w:val="none" w:sz="0" w:space="0" w:color="auto"/>
      </w:divBdr>
    </w:div>
    <w:div w:id="84036355">
      <w:bodyDiv w:val="1"/>
      <w:marLeft w:val="0"/>
      <w:marRight w:val="0"/>
      <w:marTop w:val="0"/>
      <w:marBottom w:val="0"/>
      <w:divBdr>
        <w:top w:val="none" w:sz="0" w:space="0" w:color="auto"/>
        <w:left w:val="none" w:sz="0" w:space="0" w:color="auto"/>
        <w:bottom w:val="none" w:sz="0" w:space="0" w:color="auto"/>
        <w:right w:val="none" w:sz="0" w:space="0" w:color="auto"/>
      </w:divBdr>
    </w:div>
    <w:div w:id="115104908">
      <w:bodyDiv w:val="1"/>
      <w:marLeft w:val="0"/>
      <w:marRight w:val="0"/>
      <w:marTop w:val="0"/>
      <w:marBottom w:val="0"/>
      <w:divBdr>
        <w:top w:val="none" w:sz="0" w:space="0" w:color="auto"/>
        <w:left w:val="none" w:sz="0" w:space="0" w:color="auto"/>
        <w:bottom w:val="none" w:sz="0" w:space="0" w:color="auto"/>
        <w:right w:val="none" w:sz="0" w:space="0" w:color="auto"/>
      </w:divBdr>
    </w:div>
    <w:div w:id="122627142">
      <w:bodyDiv w:val="1"/>
      <w:marLeft w:val="0"/>
      <w:marRight w:val="0"/>
      <w:marTop w:val="0"/>
      <w:marBottom w:val="0"/>
      <w:divBdr>
        <w:top w:val="none" w:sz="0" w:space="0" w:color="auto"/>
        <w:left w:val="none" w:sz="0" w:space="0" w:color="auto"/>
        <w:bottom w:val="none" w:sz="0" w:space="0" w:color="auto"/>
        <w:right w:val="none" w:sz="0" w:space="0" w:color="auto"/>
      </w:divBdr>
    </w:div>
    <w:div w:id="137041550">
      <w:bodyDiv w:val="1"/>
      <w:marLeft w:val="0"/>
      <w:marRight w:val="0"/>
      <w:marTop w:val="0"/>
      <w:marBottom w:val="0"/>
      <w:divBdr>
        <w:top w:val="none" w:sz="0" w:space="0" w:color="auto"/>
        <w:left w:val="none" w:sz="0" w:space="0" w:color="auto"/>
        <w:bottom w:val="none" w:sz="0" w:space="0" w:color="auto"/>
        <w:right w:val="none" w:sz="0" w:space="0" w:color="auto"/>
      </w:divBdr>
    </w:div>
    <w:div w:id="139662805">
      <w:bodyDiv w:val="1"/>
      <w:marLeft w:val="0"/>
      <w:marRight w:val="0"/>
      <w:marTop w:val="0"/>
      <w:marBottom w:val="0"/>
      <w:divBdr>
        <w:top w:val="none" w:sz="0" w:space="0" w:color="auto"/>
        <w:left w:val="none" w:sz="0" w:space="0" w:color="auto"/>
        <w:bottom w:val="none" w:sz="0" w:space="0" w:color="auto"/>
        <w:right w:val="none" w:sz="0" w:space="0" w:color="auto"/>
      </w:divBdr>
    </w:div>
    <w:div w:id="141315756">
      <w:bodyDiv w:val="1"/>
      <w:marLeft w:val="0"/>
      <w:marRight w:val="0"/>
      <w:marTop w:val="0"/>
      <w:marBottom w:val="0"/>
      <w:divBdr>
        <w:top w:val="none" w:sz="0" w:space="0" w:color="auto"/>
        <w:left w:val="none" w:sz="0" w:space="0" w:color="auto"/>
        <w:bottom w:val="none" w:sz="0" w:space="0" w:color="auto"/>
        <w:right w:val="none" w:sz="0" w:space="0" w:color="auto"/>
      </w:divBdr>
    </w:div>
    <w:div w:id="164829526">
      <w:bodyDiv w:val="1"/>
      <w:marLeft w:val="0"/>
      <w:marRight w:val="0"/>
      <w:marTop w:val="0"/>
      <w:marBottom w:val="0"/>
      <w:divBdr>
        <w:top w:val="none" w:sz="0" w:space="0" w:color="auto"/>
        <w:left w:val="none" w:sz="0" w:space="0" w:color="auto"/>
        <w:bottom w:val="none" w:sz="0" w:space="0" w:color="auto"/>
        <w:right w:val="none" w:sz="0" w:space="0" w:color="auto"/>
      </w:divBdr>
    </w:div>
    <w:div w:id="170876644">
      <w:bodyDiv w:val="1"/>
      <w:marLeft w:val="0"/>
      <w:marRight w:val="0"/>
      <w:marTop w:val="0"/>
      <w:marBottom w:val="0"/>
      <w:divBdr>
        <w:top w:val="none" w:sz="0" w:space="0" w:color="auto"/>
        <w:left w:val="none" w:sz="0" w:space="0" w:color="auto"/>
        <w:bottom w:val="none" w:sz="0" w:space="0" w:color="auto"/>
        <w:right w:val="none" w:sz="0" w:space="0" w:color="auto"/>
      </w:divBdr>
    </w:div>
    <w:div w:id="185681881">
      <w:bodyDiv w:val="1"/>
      <w:marLeft w:val="0"/>
      <w:marRight w:val="0"/>
      <w:marTop w:val="0"/>
      <w:marBottom w:val="0"/>
      <w:divBdr>
        <w:top w:val="none" w:sz="0" w:space="0" w:color="auto"/>
        <w:left w:val="none" w:sz="0" w:space="0" w:color="auto"/>
        <w:bottom w:val="none" w:sz="0" w:space="0" w:color="auto"/>
        <w:right w:val="none" w:sz="0" w:space="0" w:color="auto"/>
      </w:divBdr>
    </w:div>
    <w:div w:id="294677824">
      <w:bodyDiv w:val="1"/>
      <w:marLeft w:val="0"/>
      <w:marRight w:val="0"/>
      <w:marTop w:val="0"/>
      <w:marBottom w:val="0"/>
      <w:divBdr>
        <w:top w:val="none" w:sz="0" w:space="0" w:color="auto"/>
        <w:left w:val="none" w:sz="0" w:space="0" w:color="auto"/>
        <w:bottom w:val="none" w:sz="0" w:space="0" w:color="auto"/>
        <w:right w:val="none" w:sz="0" w:space="0" w:color="auto"/>
      </w:divBdr>
    </w:div>
    <w:div w:id="307247914">
      <w:bodyDiv w:val="1"/>
      <w:marLeft w:val="0"/>
      <w:marRight w:val="0"/>
      <w:marTop w:val="0"/>
      <w:marBottom w:val="0"/>
      <w:divBdr>
        <w:top w:val="none" w:sz="0" w:space="0" w:color="auto"/>
        <w:left w:val="none" w:sz="0" w:space="0" w:color="auto"/>
        <w:bottom w:val="none" w:sz="0" w:space="0" w:color="auto"/>
        <w:right w:val="none" w:sz="0" w:space="0" w:color="auto"/>
      </w:divBdr>
    </w:div>
    <w:div w:id="313267003">
      <w:bodyDiv w:val="1"/>
      <w:marLeft w:val="0"/>
      <w:marRight w:val="0"/>
      <w:marTop w:val="0"/>
      <w:marBottom w:val="0"/>
      <w:divBdr>
        <w:top w:val="none" w:sz="0" w:space="0" w:color="auto"/>
        <w:left w:val="none" w:sz="0" w:space="0" w:color="auto"/>
        <w:bottom w:val="none" w:sz="0" w:space="0" w:color="auto"/>
        <w:right w:val="none" w:sz="0" w:space="0" w:color="auto"/>
      </w:divBdr>
    </w:div>
    <w:div w:id="362092863">
      <w:bodyDiv w:val="1"/>
      <w:marLeft w:val="0"/>
      <w:marRight w:val="0"/>
      <w:marTop w:val="0"/>
      <w:marBottom w:val="0"/>
      <w:divBdr>
        <w:top w:val="none" w:sz="0" w:space="0" w:color="auto"/>
        <w:left w:val="none" w:sz="0" w:space="0" w:color="auto"/>
        <w:bottom w:val="none" w:sz="0" w:space="0" w:color="auto"/>
        <w:right w:val="none" w:sz="0" w:space="0" w:color="auto"/>
      </w:divBdr>
      <w:divsChild>
        <w:div w:id="1673802623">
          <w:marLeft w:val="533"/>
          <w:marRight w:val="0"/>
          <w:marTop w:val="96"/>
          <w:marBottom w:val="0"/>
          <w:divBdr>
            <w:top w:val="none" w:sz="0" w:space="0" w:color="auto"/>
            <w:left w:val="none" w:sz="0" w:space="0" w:color="auto"/>
            <w:bottom w:val="none" w:sz="0" w:space="0" w:color="auto"/>
            <w:right w:val="none" w:sz="0" w:space="0" w:color="auto"/>
          </w:divBdr>
        </w:div>
      </w:divsChild>
    </w:div>
    <w:div w:id="363337092">
      <w:bodyDiv w:val="1"/>
      <w:marLeft w:val="0"/>
      <w:marRight w:val="0"/>
      <w:marTop w:val="0"/>
      <w:marBottom w:val="0"/>
      <w:divBdr>
        <w:top w:val="none" w:sz="0" w:space="0" w:color="auto"/>
        <w:left w:val="none" w:sz="0" w:space="0" w:color="auto"/>
        <w:bottom w:val="none" w:sz="0" w:space="0" w:color="auto"/>
        <w:right w:val="none" w:sz="0" w:space="0" w:color="auto"/>
      </w:divBdr>
    </w:div>
    <w:div w:id="367996087">
      <w:bodyDiv w:val="1"/>
      <w:marLeft w:val="0"/>
      <w:marRight w:val="0"/>
      <w:marTop w:val="0"/>
      <w:marBottom w:val="0"/>
      <w:divBdr>
        <w:top w:val="none" w:sz="0" w:space="0" w:color="auto"/>
        <w:left w:val="none" w:sz="0" w:space="0" w:color="auto"/>
        <w:bottom w:val="none" w:sz="0" w:space="0" w:color="auto"/>
        <w:right w:val="none" w:sz="0" w:space="0" w:color="auto"/>
      </w:divBdr>
    </w:div>
    <w:div w:id="378094062">
      <w:bodyDiv w:val="1"/>
      <w:marLeft w:val="0"/>
      <w:marRight w:val="0"/>
      <w:marTop w:val="0"/>
      <w:marBottom w:val="0"/>
      <w:divBdr>
        <w:top w:val="none" w:sz="0" w:space="0" w:color="auto"/>
        <w:left w:val="none" w:sz="0" w:space="0" w:color="auto"/>
        <w:bottom w:val="none" w:sz="0" w:space="0" w:color="auto"/>
        <w:right w:val="none" w:sz="0" w:space="0" w:color="auto"/>
      </w:divBdr>
    </w:div>
    <w:div w:id="385690150">
      <w:bodyDiv w:val="1"/>
      <w:marLeft w:val="0"/>
      <w:marRight w:val="0"/>
      <w:marTop w:val="0"/>
      <w:marBottom w:val="0"/>
      <w:divBdr>
        <w:top w:val="none" w:sz="0" w:space="0" w:color="auto"/>
        <w:left w:val="none" w:sz="0" w:space="0" w:color="auto"/>
        <w:bottom w:val="none" w:sz="0" w:space="0" w:color="auto"/>
        <w:right w:val="none" w:sz="0" w:space="0" w:color="auto"/>
      </w:divBdr>
    </w:div>
    <w:div w:id="427196123">
      <w:bodyDiv w:val="1"/>
      <w:marLeft w:val="0"/>
      <w:marRight w:val="0"/>
      <w:marTop w:val="0"/>
      <w:marBottom w:val="0"/>
      <w:divBdr>
        <w:top w:val="none" w:sz="0" w:space="0" w:color="auto"/>
        <w:left w:val="none" w:sz="0" w:space="0" w:color="auto"/>
        <w:bottom w:val="none" w:sz="0" w:space="0" w:color="auto"/>
        <w:right w:val="none" w:sz="0" w:space="0" w:color="auto"/>
      </w:divBdr>
    </w:div>
    <w:div w:id="430515006">
      <w:bodyDiv w:val="1"/>
      <w:marLeft w:val="0"/>
      <w:marRight w:val="0"/>
      <w:marTop w:val="0"/>
      <w:marBottom w:val="0"/>
      <w:divBdr>
        <w:top w:val="none" w:sz="0" w:space="0" w:color="auto"/>
        <w:left w:val="none" w:sz="0" w:space="0" w:color="auto"/>
        <w:bottom w:val="none" w:sz="0" w:space="0" w:color="auto"/>
        <w:right w:val="none" w:sz="0" w:space="0" w:color="auto"/>
      </w:divBdr>
    </w:div>
    <w:div w:id="464470749">
      <w:bodyDiv w:val="1"/>
      <w:marLeft w:val="0"/>
      <w:marRight w:val="0"/>
      <w:marTop w:val="0"/>
      <w:marBottom w:val="0"/>
      <w:divBdr>
        <w:top w:val="none" w:sz="0" w:space="0" w:color="auto"/>
        <w:left w:val="none" w:sz="0" w:space="0" w:color="auto"/>
        <w:bottom w:val="none" w:sz="0" w:space="0" w:color="auto"/>
        <w:right w:val="none" w:sz="0" w:space="0" w:color="auto"/>
      </w:divBdr>
      <w:divsChild>
        <w:div w:id="460077931">
          <w:marLeft w:val="533"/>
          <w:marRight w:val="0"/>
          <w:marTop w:val="96"/>
          <w:marBottom w:val="0"/>
          <w:divBdr>
            <w:top w:val="none" w:sz="0" w:space="0" w:color="auto"/>
            <w:left w:val="none" w:sz="0" w:space="0" w:color="auto"/>
            <w:bottom w:val="none" w:sz="0" w:space="0" w:color="auto"/>
            <w:right w:val="none" w:sz="0" w:space="0" w:color="auto"/>
          </w:divBdr>
        </w:div>
        <w:div w:id="223029793">
          <w:marLeft w:val="533"/>
          <w:marRight w:val="0"/>
          <w:marTop w:val="96"/>
          <w:marBottom w:val="0"/>
          <w:divBdr>
            <w:top w:val="none" w:sz="0" w:space="0" w:color="auto"/>
            <w:left w:val="none" w:sz="0" w:space="0" w:color="auto"/>
            <w:bottom w:val="none" w:sz="0" w:space="0" w:color="auto"/>
            <w:right w:val="none" w:sz="0" w:space="0" w:color="auto"/>
          </w:divBdr>
        </w:div>
        <w:div w:id="2058435703">
          <w:marLeft w:val="533"/>
          <w:marRight w:val="0"/>
          <w:marTop w:val="96"/>
          <w:marBottom w:val="0"/>
          <w:divBdr>
            <w:top w:val="none" w:sz="0" w:space="0" w:color="auto"/>
            <w:left w:val="none" w:sz="0" w:space="0" w:color="auto"/>
            <w:bottom w:val="none" w:sz="0" w:space="0" w:color="auto"/>
            <w:right w:val="none" w:sz="0" w:space="0" w:color="auto"/>
          </w:divBdr>
        </w:div>
        <w:div w:id="1476990171">
          <w:marLeft w:val="533"/>
          <w:marRight w:val="0"/>
          <w:marTop w:val="96"/>
          <w:marBottom w:val="0"/>
          <w:divBdr>
            <w:top w:val="none" w:sz="0" w:space="0" w:color="auto"/>
            <w:left w:val="none" w:sz="0" w:space="0" w:color="auto"/>
            <w:bottom w:val="none" w:sz="0" w:space="0" w:color="auto"/>
            <w:right w:val="none" w:sz="0" w:space="0" w:color="auto"/>
          </w:divBdr>
        </w:div>
        <w:div w:id="749884882">
          <w:marLeft w:val="533"/>
          <w:marRight w:val="0"/>
          <w:marTop w:val="96"/>
          <w:marBottom w:val="0"/>
          <w:divBdr>
            <w:top w:val="none" w:sz="0" w:space="0" w:color="auto"/>
            <w:left w:val="none" w:sz="0" w:space="0" w:color="auto"/>
            <w:bottom w:val="none" w:sz="0" w:space="0" w:color="auto"/>
            <w:right w:val="none" w:sz="0" w:space="0" w:color="auto"/>
          </w:divBdr>
        </w:div>
        <w:div w:id="597755601">
          <w:marLeft w:val="533"/>
          <w:marRight w:val="0"/>
          <w:marTop w:val="96"/>
          <w:marBottom w:val="0"/>
          <w:divBdr>
            <w:top w:val="none" w:sz="0" w:space="0" w:color="auto"/>
            <w:left w:val="none" w:sz="0" w:space="0" w:color="auto"/>
            <w:bottom w:val="none" w:sz="0" w:space="0" w:color="auto"/>
            <w:right w:val="none" w:sz="0" w:space="0" w:color="auto"/>
          </w:divBdr>
        </w:div>
      </w:divsChild>
    </w:div>
    <w:div w:id="494300141">
      <w:bodyDiv w:val="1"/>
      <w:marLeft w:val="0"/>
      <w:marRight w:val="0"/>
      <w:marTop w:val="0"/>
      <w:marBottom w:val="0"/>
      <w:divBdr>
        <w:top w:val="none" w:sz="0" w:space="0" w:color="auto"/>
        <w:left w:val="none" w:sz="0" w:space="0" w:color="auto"/>
        <w:bottom w:val="none" w:sz="0" w:space="0" w:color="auto"/>
        <w:right w:val="none" w:sz="0" w:space="0" w:color="auto"/>
      </w:divBdr>
    </w:div>
    <w:div w:id="539050217">
      <w:bodyDiv w:val="1"/>
      <w:marLeft w:val="0"/>
      <w:marRight w:val="0"/>
      <w:marTop w:val="0"/>
      <w:marBottom w:val="0"/>
      <w:divBdr>
        <w:top w:val="none" w:sz="0" w:space="0" w:color="auto"/>
        <w:left w:val="none" w:sz="0" w:space="0" w:color="auto"/>
        <w:bottom w:val="none" w:sz="0" w:space="0" w:color="auto"/>
        <w:right w:val="none" w:sz="0" w:space="0" w:color="auto"/>
      </w:divBdr>
    </w:div>
    <w:div w:id="585068138">
      <w:bodyDiv w:val="1"/>
      <w:marLeft w:val="0"/>
      <w:marRight w:val="0"/>
      <w:marTop w:val="0"/>
      <w:marBottom w:val="0"/>
      <w:divBdr>
        <w:top w:val="none" w:sz="0" w:space="0" w:color="auto"/>
        <w:left w:val="none" w:sz="0" w:space="0" w:color="auto"/>
        <w:bottom w:val="none" w:sz="0" w:space="0" w:color="auto"/>
        <w:right w:val="none" w:sz="0" w:space="0" w:color="auto"/>
      </w:divBdr>
    </w:div>
    <w:div w:id="585304957">
      <w:bodyDiv w:val="1"/>
      <w:marLeft w:val="0"/>
      <w:marRight w:val="0"/>
      <w:marTop w:val="0"/>
      <w:marBottom w:val="0"/>
      <w:divBdr>
        <w:top w:val="none" w:sz="0" w:space="0" w:color="auto"/>
        <w:left w:val="none" w:sz="0" w:space="0" w:color="auto"/>
        <w:bottom w:val="none" w:sz="0" w:space="0" w:color="auto"/>
        <w:right w:val="none" w:sz="0" w:space="0" w:color="auto"/>
      </w:divBdr>
      <w:divsChild>
        <w:div w:id="336276497">
          <w:marLeft w:val="0"/>
          <w:marRight w:val="0"/>
          <w:marTop w:val="0"/>
          <w:marBottom w:val="0"/>
          <w:divBdr>
            <w:top w:val="none" w:sz="0" w:space="0" w:color="auto"/>
            <w:left w:val="none" w:sz="0" w:space="0" w:color="auto"/>
            <w:bottom w:val="none" w:sz="0" w:space="0" w:color="auto"/>
            <w:right w:val="none" w:sz="0" w:space="0" w:color="auto"/>
          </w:divBdr>
        </w:div>
        <w:div w:id="811681358">
          <w:marLeft w:val="0"/>
          <w:marRight w:val="0"/>
          <w:marTop w:val="0"/>
          <w:marBottom w:val="0"/>
          <w:divBdr>
            <w:top w:val="none" w:sz="0" w:space="0" w:color="auto"/>
            <w:left w:val="none" w:sz="0" w:space="0" w:color="auto"/>
            <w:bottom w:val="none" w:sz="0" w:space="0" w:color="auto"/>
            <w:right w:val="none" w:sz="0" w:space="0" w:color="auto"/>
          </w:divBdr>
        </w:div>
        <w:div w:id="841361538">
          <w:marLeft w:val="0"/>
          <w:marRight w:val="0"/>
          <w:marTop w:val="0"/>
          <w:marBottom w:val="0"/>
          <w:divBdr>
            <w:top w:val="none" w:sz="0" w:space="0" w:color="auto"/>
            <w:left w:val="none" w:sz="0" w:space="0" w:color="auto"/>
            <w:bottom w:val="none" w:sz="0" w:space="0" w:color="auto"/>
            <w:right w:val="none" w:sz="0" w:space="0" w:color="auto"/>
          </w:divBdr>
        </w:div>
        <w:div w:id="683823838">
          <w:marLeft w:val="0"/>
          <w:marRight w:val="0"/>
          <w:marTop w:val="0"/>
          <w:marBottom w:val="0"/>
          <w:divBdr>
            <w:top w:val="none" w:sz="0" w:space="0" w:color="auto"/>
            <w:left w:val="none" w:sz="0" w:space="0" w:color="auto"/>
            <w:bottom w:val="none" w:sz="0" w:space="0" w:color="auto"/>
            <w:right w:val="none" w:sz="0" w:space="0" w:color="auto"/>
          </w:divBdr>
        </w:div>
      </w:divsChild>
    </w:div>
    <w:div w:id="591621103">
      <w:bodyDiv w:val="1"/>
      <w:marLeft w:val="0"/>
      <w:marRight w:val="0"/>
      <w:marTop w:val="0"/>
      <w:marBottom w:val="0"/>
      <w:divBdr>
        <w:top w:val="none" w:sz="0" w:space="0" w:color="auto"/>
        <w:left w:val="none" w:sz="0" w:space="0" w:color="auto"/>
        <w:bottom w:val="none" w:sz="0" w:space="0" w:color="auto"/>
        <w:right w:val="none" w:sz="0" w:space="0" w:color="auto"/>
      </w:divBdr>
    </w:div>
    <w:div w:id="602611909">
      <w:bodyDiv w:val="1"/>
      <w:marLeft w:val="0"/>
      <w:marRight w:val="0"/>
      <w:marTop w:val="0"/>
      <w:marBottom w:val="0"/>
      <w:divBdr>
        <w:top w:val="none" w:sz="0" w:space="0" w:color="auto"/>
        <w:left w:val="none" w:sz="0" w:space="0" w:color="auto"/>
        <w:bottom w:val="none" w:sz="0" w:space="0" w:color="auto"/>
        <w:right w:val="none" w:sz="0" w:space="0" w:color="auto"/>
      </w:divBdr>
    </w:div>
    <w:div w:id="611665693">
      <w:bodyDiv w:val="1"/>
      <w:marLeft w:val="0"/>
      <w:marRight w:val="0"/>
      <w:marTop w:val="0"/>
      <w:marBottom w:val="0"/>
      <w:divBdr>
        <w:top w:val="none" w:sz="0" w:space="0" w:color="auto"/>
        <w:left w:val="none" w:sz="0" w:space="0" w:color="auto"/>
        <w:bottom w:val="none" w:sz="0" w:space="0" w:color="auto"/>
        <w:right w:val="none" w:sz="0" w:space="0" w:color="auto"/>
      </w:divBdr>
    </w:div>
    <w:div w:id="634875844">
      <w:bodyDiv w:val="1"/>
      <w:marLeft w:val="0"/>
      <w:marRight w:val="0"/>
      <w:marTop w:val="0"/>
      <w:marBottom w:val="0"/>
      <w:divBdr>
        <w:top w:val="none" w:sz="0" w:space="0" w:color="auto"/>
        <w:left w:val="none" w:sz="0" w:space="0" w:color="auto"/>
        <w:bottom w:val="none" w:sz="0" w:space="0" w:color="auto"/>
        <w:right w:val="none" w:sz="0" w:space="0" w:color="auto"/>
      </w:divBdr>
    </w:div>
    <w:div w:id="726146679">
      <w:bodyDiv w:val="1"/>
      <w:marLeft w:val="0"/>
      <w:marRight w:val="0"/>
      <w:marTop w:val="0"/>
      <w:marBottom w:val="0"/>
      <w:divBdr>
        <w:top w:val="none" w:sz="0" w:space="0" w:color="auto"/>
        <w:left w:val="none" w:sz="0" w:space="0" w:color="auto"/>
        <w:bottom w:val="none" w:sz="0" w:space="0" w:color="auto"/>
        <w:right w:val="none" w:sz="0" w:space="0" w:color="auto"/>
      </w:divBdr>
    </w:div>
    <w:div w:id="769665287">
      <w:bodyDiv w:val="1"/>
      <w:marLeft w:val="0"/>
      <w:marRight w:val="0"/>
      <w:marTop w:val="0"/>
      <w:marBottom w:val="0"/>
      <w:divBdr>
        <w:top w:val="none" w:sz="0" w:space="0" w:color="auto"/>
        <w:left w:val="none" w:sz="0" w:space="0" w:color="auto"/>
        <w:bottom w:val="none" w:sz="0" w:space="0" w:color="auto"/>
        <w:right w:val="none" w:sz="0" w:space="0" w:color="auto"/>
      </w:divBdr>
    </w:div>
    <w:div w:id="801385021">
      <w:bodyDiv w:val="1"/>
      <w:marLeft w:val="0"/>
      <w:marRight w:val="0"/>
      <w:marTop w:val="0"/>
      <w:marBottom w:val="0"/>
      <w:divBdr>
        <w:top w:val="none" w:sz="0" w:space="0" w:color="auto"/>
        <w:left w:val="none" w:sz="0" w:space="0" w:color="auto"/>
        <w:bottom w:val="none" w:sz="0" w:space="0" w:color="auto"/>
        <w:right w:val="none" w:sz="0" w:space="0" w:color="auto"/>
      </w:divBdr>
    </w:div>
    <w:div w:id="834488754">
      <w:bodyDiv w:val="1"/>
      <w:marLeft w:val="0"/>
      <w:marRight w:val="0"/>
      <w:marTop w:val="0"/>
      <w:marBottom w:val="0"/>
      <w:divBdr>
        <w:top w:val="none" w:sz="0" w:space="0" w:color="auto"/>
        <w:left w:val="none" w:sz="0" w:space="0" w:color="auto"/>
        <w:bottom w:val="none" w:sz="0" w:space="0" w:color="auto"/>
        <w:right w:val="none" w:sz="0" w:space="0" w:color="auto"/>
      </w:divBdr>
      <w:divsChild>
        <w:div w:id="284697281">
          <w:marLeft w:val="0"/>
          <w:marRight w:val="0"/>
          <w:marTop w:val="0"/>
          <w:marBottom w:val="0"/>
          <w:divBdr>
            <w:top w:val="none" w:sz="0" w:space="0" w:color="auto"/>
            <w:left w:val="none" w:sz="0" w:space="0" w:color="auto"/>
            <w:bottom w:val="none" w:sz="0" w:space="0" w:color="auto"/>
            <w:right w:val="none" w:sz="0" w:space="0" w:color="auto"/>
          </w:divBdr>
        </w:div>
        <w:div w:id="1778714352">
          <w:marLeft w:val="0"/>
          <w:marRight w:val="0"/>
          <w:marTop w:val="0"/>
          <w:marBottom w:val="0"/>
          <w:divBdr>
            <w:top w:val="none" w:sz="0" w:space="0" w:color="auto"/>
            <w:left w:val="none" w:sz="0" w:space="0" w:color="auto"/>
            <w:bottom w:val="none" w:sz="0" w:space="0" w:color="auto"/>
            <w:right w:val="none" w:sz="0" w:space="0" w:color="auto"/>
          </w:divBdr>
        </w:div>
        <w:div w:id="925652571">
          <w:marLeft w:val="0"/>
          <w:marRight w:val="0"/>
          <w:marTop w:val="0"/>
          <w:marBottom w:val="0"/>
          <w:divBdr>
            <w:top w:val="none" w:sz="0" w:space="0" w:color="auto"/>
            <w:left w:val="none" w:sz="0" w:space="0" w:color="auto"/>
            <w:bottom w:val="none" w:sz="0" w:space="0" w:color="auto"/>
            <w:right w:val="none" w:sz="0" w:space="0" w:color="auto"/>
          </w:divBdr>
        </w:div>
        <w:div w:id="230046379">
          <w:marLeft w:val="0"/>
          <w:marRight w:val="0"/>
          <w:marTop w:val="0"/>
          <w:marBottom w:val="0"/>
          <w:divBdr>
            <w:top w:val="none" w:sz="0" w:space="0" w:color="auto"/>
            <w:left w:val="none" w:sz="0" w:space="0" w:color="auto"/>
            <w:bottom w:val="none" w:sz="0" w:space="0" w:color="auto"/>
            <w:right w:val="none" w:sz="0" w:space="0" w:color="auto"/>
          </w:divBdr>
        </w:div>
        <w:div w:id="1417440702">
          <w:marLeft w:val="0"/>
          <w:marRight w:val="0"/>
          <w:marTop w:val="0"/>
          <w:marBottom w:val="0"/>
          <w:divBdr>
            <w:top w:val="none" w:sz="0" w:space="0" w:color="auto"/>
            <w:left w:val="none" w:sz="0" w:space="0" w:color="auto"/>
            <w:bottom w:val="none" w:sz="0" w:space="0" w:color="auto"/>
            <w:right w:val="none" w:sz="0" w:space="0" w:color="auto"/>
          </w:divBdr>
        </w:div>
        <w:div w:id="808404106">
          <w:marLeft w:val="0"/>
          <w:marRight w:val="0"/>
          <w:marTop w:val="0"/>
          <w:marBottom w:val="0"/>
          <w:divBdr>
            <w:top w:val="none" w:sz="0" w:space="0" w:color="auto"/>
            <w:left w:val="none" w:sz="0" w:space="0" w:color="auto"/>
            <w:bottom w:val="none" w:sz="0" w:space="0" w:color="auto"/>
            <w:right w:val="none" w:sz="0" w:space="0" w:color="auto"/>
          </w:divBdr>
        </w:div>
        <w:div w:id="279262893">
          <w:marLeft w:val="0"/>
          <w:marRight w:val="0"/>
          <w:marTop w:val="0"/>
          <w:marBottom w:val="0"/>
          <w:divBdr>
            <w:top w:val="none" w:sz="0" w:space="0" w:color="auto"/>
            <w:left w:val="none" w:sz="0" w:space="0" w:color="auto"/>
            <w:bottom w:val="none" w:sz="0" w:space="0" w:color="auto"/>
            <w:right w:val="none" w:sz="0" w:space="0" w:color="auto"/>
          </w:divBdr>
        </w:div>
        <w:div w:id="335692363">
          <w:marLeft w:val="0"/>
          <w:marRight w:val="0"/>
          <w:marTop w:val="0"/>
          <w:marBottom w:val="0"/>
          <w:divBdr>
            <w:top w:val="none" w:sz="0" w:space="0" w:color="auto"/>
            <w:left w:val="none" w:sz="0" w:space="0" w:color="auto"/>
            <w:bottom w:val="none" w:sz="0" w:space="0" w:color="auto"/>
            <w:right w:val="none" w:sz="0" w:space="0" w:color="auto"/>
          </w:divBdr>
        </w:div>
        <w:div w:id="1402175451">
          <w:marLeft w:val="0"/>
          <w:marRight w:val="0"/>
          <w:marTop w:val="0"/>
          <w:marBottom w:val="0"/>
          <w:divBdr>
            <w:top w:val="none" w:sz="0" w:space="0" w:color="auto"/>
            <w:left w:val="none" w:sz="0" w:space="0" w:color="auto"/>
            <w:bottom w:val="none" w:sz="0" w:space="0" w:color="auto"/>
            <w:right w:val="none" w:sz="0" w:space="0" w:color="auto"/>
          </w:divBdr>
        </w:div>
      </w:divsChild>
    </w:div>
    <w:div w:id="877202873">
      <w:bodyDiv w:val="1"/>
      <w:marLeft w:val="0"/>
      <w:marRight w:val="0"/>
      <w:marTop w:val="0"/>
      <w:marBottom w:val="0"/>
      <w:divBdr>
        <w:top w:val="none" w:sz="0" w:space="0" w:color="auto"/>
        <w:left w:val="none" w:sz="0" w:space="0" w:color="auto"/>
        <w:bottom w:val="none" w:sz="0" w:space="0" w:color="auto"/>
        <w:right w:val="none" w:sz="0" w:space="0" w:color="auto"/>
      </w:divBdr>
    </w:div>
    <w:div w:id="938490749">
      <w:bodyDiv w:val="1"/>
      <w:marLeft w:val="0"/>
      <w:marRight w:val="0"/>
      <w:marTop w:val="0"/>
      <w:marBottom w:val="0"/>
      <w:divBdr>
        <w:top w:val="none" w:sz="0" w:space="0" w:color="auto"/>
        <w:left w:val="none" w:sz="0" w:space="0" w:color="auto"/>
        <w:bottom w:val="none" w:sz="0" w:space="0" w:color="auto"/>
        <w:right w:val="none" w:sz="0" w:space="0" w:color="auto"/>
      </w:divBdr>
    </w:div>
    <w:div w:id="995838299">
      <w:bodyDiv w:val="1"/>
      <w:marLeft w:val="0"/>
      <w:marRight w:val="0"/>
      <w:marTop w:val="0"/>
      <w:marBottom w:val="0"/>
      <w:divBdr>
        <w:top w:val="none" w:sz="0" w:space="0" w:color="auto"/>
        <w:left w:val="none" w:sz="0" w:space="0" w:color="auto"/>
        <w:bottom w:val="none" w:sz="0" w:space="0" w:color="auto"/>
        <w:right w:val="none" w:sz="0" w:space="0" w:color="auto"/>
      </w:divBdr>
    </w:div>
    <w:div w:id="1002045944">
      <w:bodyDiv w:val="1"/>
      <w:marLeft w:val="0"/>
      <w:marRight w:val="0"/>
      <w:marTop w:val="0"/>
      <w:marBottom w:val="0"/>
      <w:divBdr>
        <w:top w:val="none" w:sz="0" w:space="0" w:color="auto"/>
        <w:left w:val="none" w:sz="0" w:space="0" w:color="auto"/>
        <w:bottom w:val="none" w:sz="0" w:space="0" w:color="auto"/>
        <w:right w:val="none" w:sz="0" w:space="0" w:color="auto"/>
      </w:divBdr>
    </w:div>
    <w:div w:id="1034311097">
      <w:bodyDiv w:val="1"/>
      <w:marLeft w:val="0"/>
      <w:marRight w:val="0"/>
      <w:marTop w:val="0"/>
      <w:marBottom w:val="0"/>
      <w:divBdr>
        <w:top w:val="none" w:sz="0" w:space="0" w:color="auto"/>
        <w:left w:val="none" w:sz="0" w:space="0" w:color="auto"/>
        <w:bottom w:val="none" w:sz="0" w:space="0" w:color="auto"/>
        <w:right w:val="none" w:sz="0" w:space="0" w:color="auto"/>
      </w:divBdr>
    </w:div>
    <w:div w:id="1051806974">
      <w:bodyDiv w:val="1"/>
      <w:marLeft w:val="0"/>
      <w:marRight w:val="0"/>
      <w:marTop w:val="0"/>
      <w:marBottom w:val="0"/>
      <w:divBdr>
        <w:top w:val="none" w:sz="0" w:space="0" w:color="auto"/>
        <w:left w:val="none" w:sz="0" w:space="0" w:color="auto"/>
        <w:bottom w:val="none" w:sz="0" w:space="0" w:color="auto"/>
        <w:right w:val="none" w:sz="0" w:space="0" w:color="auto"/>
      </w:divBdr>
    </w:div>
    <w:div w:id="1114204937">
      <w:bodyDiv w:val="1"/>
      <w:marLeft w:val="0"/>
      <w:marRight w:val="0"/>
      <w:marTop w:val="0"/>
      <w:marBottom w:val="0"/>
      <w:divBdr>
        <w:top w:val="none" w:sz="0" w:space="0" w:color="auto"/>
        <w:left w:val="none" w:sz="0" w:space="0" w:color="auto"/>
        <w:bottom w:val="none" w:sz="0" w:space="0" w:color="auto"/>
        <w:right w:val="none" w:sz="0" w:space="0" w:color="auto"/>
      </w:divBdr>
    </w:div>
    <w:div w:id="1138297799">
      <w:bodyDiv w:val="1"/>
      <w:marLeft w:val="0"/>
      <w:marRight w:val="0"/>
      <w:marTop w:val="0"/>
      <w:marBottom w:val="0"/>
      <w:divBdr>
        <w:top w:val="none" w:sz="0" w:space="0" w:color="auto"/>
        <w:left w:val="none" w:sz="0" w:space="0" w:color="auto"/>
        <w:bottom w:val="none" w:sz="0" w:space="0" w:color="auto"/>
        <w:right w:val="none" w:sz="0" w:space="0" w:color="auto"/>
      </w:divBdr>
    </w:div>
    <w:div w:id="1243831907">
      <w:bodyDiv w:val="1"/>
      <w:marLeft w:val="0"/>
      <w:marRight w:val="0"/>
      <w:marTop w:val="0"/>
      <w:marBottom w:val="0"/>
      <w:divBdr>
        <w:top w:val="none" w:sz="0" w:space="0" w:color="auto"/>
        <w:left w:val="none" w:sz="0" w:space="0" w:color="auto"/>
        <w:bottom w:val="none" w:sz="0" w:space="0" w:color="auto"/>
        <w:right w:val="none" w:sz="0" w:space="0" w:color="auto"/>
      </w:divBdr>
      <w:divsChild>
        <w:div w:id="211894408">
          <w:marLeft w:val="533"/>
          <w:marRight w:val="0"/>
          <w:marTop w:val="96"/>
          <w:marBottom w:val="0"/>
          <w:divBdr>
            <w:top w:val="none" w:sz="0" w:space="0" w:color="auto"/>
            <w:left w:val="none" w:sz="0" w:space="0" w:color="auto"/>
            <w:bottom w:val="none" w:sz="0" w:space="0" w:color="auto"/>
            <w:right w:val="none" w:sz="0" w:space="0" w:color="auto"/>
          </w:divBdr>
        </w:div>
      </w:divsChild>
    </w:div>
    <w:div w:id="1264145740">
      <w:bodyDiv w:val="1"/>
      <w:marLeft w:val="0"/>
      <w:marRight w:val="0"/>
      <w:marTop w:val="0"/>
      <w:marBottom w:val="0"/>
      <w:divBdr>
        <w:top w:val="none" w:sz="0" w:space="0" w:color="auto"/>
        <w:left w:val="none" w:sz="0" w:space="0" w:color="auto"/>
        <w:bottom w:val="none" w:sz="0" w:space="0" w:color="auto"/>
        <w:right w:val="none" w:sz="0" w:space="0" w:color="auto"/>
      </w:divBdr>
    </w:div>
    <w:div w:id="1273516237">
      <w:bodyDiv w:val="1"/>
      <w:marLeft w:val="0"/>
      <w:marRight w:val="0"/>
      <w:marTop w:val="0"/>
      <w:marBottom w:val="0"/>
      <w:divBdr>
        <w:top w:val="none" w:sz="0" w:space="0" w:color="auto"/>
        <w:left w:val="none" w:sz="0" w:space="0" w:color="auto"/>
        <w:bottom w:val="none" w:sz="0" w:space="0" w:color="auto"/>
        <w:right w:val="none" w:sz="0" w:space="0" w:color="auto"/>
      </w:divBdr>
    </w:div>
    <w:div w:id="1274675510">
      <w:bodyDiv w:val="1"/>
      <w:marLeft w:val="0"/>
      <w:marRight w:val="0"/>
      <w:marTop w:val="0"/>
      <w:marBottom w:val="0"/>
      <w:divBdr>
        <w:top w:val="none" w:sz="0" w:space="0" w:color="auto"/>
        <w:left w:val="none" w:sz="0" w:space="0" w:color="auto"/>
        <w:bottom w:val="none" w:sz="0" w:space="0" w:color="auto"/>
        <w:right w:val="none" w:sz="0" w:space="0" w:color="auto"/>
      </w:divBdr>
    </w:div>
    <w:div w:id="1308319430">
      <w:bodyDiv w:val="1"/>
      <w:marLeft w:val="0"/>
      <w:marRight w:val="0"/>
      <w:marTop w:val="0"/>
      <w:marBottom w:val="0"/>
      <w:divBdr>
        <w:top w:val="none" w:sz="0" w:space="0" w:color="auto"/>
        <w:left w:val="none" w:sz="0" w:space="0" w:color="auto"/>
        <w:bottom w:val="none" w:sz="0" w:space="0" w:color="auto"/>
        <w:right w:val="none" w:sz="0" w:space="0" w:color="auto"/>
      </w:divBdr>
    </w:div>
    <w:div w:id="1345742844">
      <w:bodyDiv w:val="1"/>
      <w:marLeft w:val="0"/>
      <w:marRight w:val="0"/>
      <w:marTop w:val="0"/>
      <w:marBottom w:val="0"/>
      <w:divBdr>
        <w:top w:val="none" w:sz="0" w:space="0" w:color="auto"/>
        <w:left w:val="none" w:sz="0" w:space="0" w:color="auto"/>
        <w:bottom w:val="none" w:sz="0" w:space="0" w:color="auto"/>
        <w:right w:val="none" w:sz="0" w:space="0" w:color="auto"/>
      </w:divBdr>
    </w:div>
    <w:div w:id="1372148081">
      <w:bodyDiv w:val="1"/>
      <w:marLeft w:val="0"/>
      <w:marRight w:val="0"/>
      <w:marTop w:val="0"/>
      <w:marBottom w:val="0"/>
      <w:divBdr>
        <w:top w:val="none" w:sz="0" w:space="0" w:color="auto"/>
        <w:left w:val="none" w:sz="0" w:space="0" w:color="auto"/>
        <w:bottom w:val="none" w:sz="0" w:space="0" w:color="auto"/>
        <w:right w:val="none" w:sz="0" w:space="0" w:color="auto"/>
      </w:divBdr>
      <w:divsChild>
        <w:div w:id="2104841480">
          <w:marLeft w:val="533"/>
          <w:marRight w:val="0"/>
          <w:marTop w:val="77"/>
          <w:marBottom w:val="0"/>
          <w:divBdr>
            <w:top w:val="none" w:sz="0" w:space="0" w:color="auto"/>
            <w:left w:val="none" w:sz="0" w:space="0" w:color="auto"/>
            <w:bottom w:val="none" w:sz="0" w:space="0" w:color="auto"/>
            <w:right w:val="none" w:sz="0" w:space="0" w:color="auto"/>
          </w:divBdr>
        </w:div>
        <w:div w:id="1144930090">
          <w:marLeft w:val="533"/>
          <w:marRight w:val="0"/>
          <w:marTop w:val="77"/>
          <w:marBottom w:val="0"/>
          <w:divBdr>
            <w:top w:val="none" w:sz="0" w:space="0" w:color="auto"/>
            <w:left w:val="none" w:sz="0" w:space="0" w:color="auto"/>
            <w:bottom w:val="none" w:sz="0" w:space="0" w:color="auto"/>
            <w:right w:val="none" w:sz="0" w:space="0" w:color="auto"/>
          </w:divBdr>
        </w:div>
        <w:div w:id="1775662009">
          <w:marLeft w:val="533"/>
          <w:marRight w:val="0"/>
          <w:marTop w:val="77"/>
          <w:marBottom w:val="0"/>
          <w:divBdr>
            <w:top w:val="none" w:sz="0" w:space="0" w:color="auto"/>
            <w:left w:val="none" w:sz="0" w:space="0" w:color="auto"/>
            <w:bottom w:val="none" w:sz="0" w:space="0" w:color="auto"/>
            <w:right w:val="none" w:sz="0" w:space="0" w:color="auto"/>
          </w:divBdr>
        </w:div>
        <w:div w:id="1952006062">
          <w:marLeft w:val="533"/>
          <w:marRight w:val="0"/>
          <w:marTop w:val="77"/>
          <w:marBottom w:val="0"/>
          <w:divBdr>
            <w:top w:val="none" w:sz="0" w:space="0" w:color="auto"/>
            <w:left w:val="none" w:sz="0" w:space="0" w:color="auto"/>
            <w:bottom w:val="none" w:sz="0" w:space="0" w:color="auto"/>
            <w:right w:val="none" w:sz="0" w:space="0" w:color="auto"/>
          </w:divBdr>
        </w:div>
        <w:div w:id="1718120031">
          <w:marLeft w:val="533"/>
          <w:marRight w:val="0"/>
          <w:marTop w:val="77"/>
          <w:marBottom w:val="0"/>
          <w:divBdr>
            <w:top w:val="none" w:sz="0" w:space="0" w:color="auto"/>
            <w:left w:val="none" w:sz="0" w:space="0" w:color="auto"/>
            <w:bottom w:val="none" w:sz="0" w:space="0" w:color="auto"/>
            <w:right w:val="none" w:sz="0" w:space="0" w:color="auto"/>
          </w:divBdr>
        </w:div>
      </w:divsChild>
    </w:div>
    <w:div w:id="1426145194">
      <w:bodyDiv w:val="1"/>
      <w:marLeft w:val="0"/>
      <w:marRight w:val="0"/>
      <w:marTop w:val="0"/>
      <w:marBottom w:val="0"/>
      <w:divBdr>
        <w:top w:val="none" w:sz="0" w:space="0" w:color="auto"/>
        <w:left w:val="none" w:sz="0" w:space="0" w:color="auto"/>
        <w:bottom w:val="none" w:sz="0" w:space="0" w:color="auto"/>
        <w:right w:val="none" w:sz="0" w:space="0" w:color="auto"/>
      </w:divBdr>
    </w:div>
    <w:div w:id="1429041262">
      <w:bodyDiv w:val="1"/>
      <w:marLeft w:val="0"/>
      <w:marRight w:val="0"/>
      <w:marTop w:val="0"/>
      <w:marBottom w:val="0"/>
      <w:divBdr>
        <w:top w:val="none" w:sz="0" w:space="0" w:color="auto"/>
        <w:left w:val="none" w:sz="0" w:space="0" w:color="auto"/>
        <w:bottom w:val="none" w:sz="0" w:space="0" w:color="auto"/>
        <w:right w:val="none" w:sz="0" w:space="0" w:color="auto"/>
      </w:divBdr>
    </w:div>
    <w:div w:id="1451243092">
      <w:bodyDiv w:val="1"/>
      <w:marLeft w:val="0"/>
      <w:marRight w:val="0"/>
      <w:marTop w:val="0"/>
      <w:marBottom w:val="0"/>
      <w:divBdr>
        <w:top w:val="none" w:sz="0" w:space="0" w:color="auto"/>
        <w:left w:val="none" w:sz="0" w:space="0" w:color="auto"/>
        <w:bottom w:val="none" w:sz="0" w:space="0" w:color="auto"/>
        <w:right w:val="none" w:sz="0" w:space="0" w:color="auto"/>
      </w:divBdr>
      <w:divsChild>
        <w:div w:id="529075853">
          <w:marLeft w:val="533"/>
          <w:marRight w:val="0"/>
          <w:marTop w:val="96"/>
          <w:marBottom w:val="0"/>
          <w:divBdr>
            <w:top w:val="none" w:sz="0" w:space="0" w:color="auto"/>
            <w:left w:val="none" w:sz="0" w:space="0" w:color="auto"/>
            <w:bottom w:val="none" w:sz="0" w:space="0" w:color="auto"/>
            <w:right w:val="none" w:sz="0" w:space="0" w:color="auto"/>
          </w:divBdr>
        </w:div>
      </w:divsChild>
    </w:div>
    <w:div w:id="1473518613">
      <w:bodyDiv w:val="1"/>
      <w:marLeft w:val="0"/>
      <w:marRight w:val="0"/>
      <w:marTop w:val="0"/>
      <w:marBottom w:val="0"/>
      <w:divBdr>
        <w:top w:val="none" w:sz="0" w:space="0" w:color="auto"/>
        <w:left w:val="none" w:sz="0" w:space="0" w:color="auto"/>
        <w:bottom w:val="none" w:sz="0" w:space="0" w:color="auto"/>
        <w:right w:val="none" w:sz="0" w:space="0" w:color="auto"/>
      </w:divBdr>
    </w:div>
    <w:div w:id="1506703448">
      <w:bodyDiv w:val="1"/>
      <w:marLeft w:val="0"/>
      <w:marRight w:val="0"/>
      <w:marTop w:val="0"/>
      <w:marBottom w:val="0"/>
      <w:divBdr>
        <w:top w:val="none" w:sz="0" w:space="0" w:color="auto"/>
        <w:left w:val="none" w:sz="0" w:space="0" w:color="auto"/>
        <w:bottom w:val="none" w:sz="0" w:space="0" w:color="auto"/>
        <w:right w:val="none" w:sz="0" w:space="0" w:color="auto"/>
      </w:divBdr>
      <w:divsChild>
        <w:div w:id="842015465">
          <w:marLeft w:val="0"/>
          <w:marRight w:val="0"/>
          <w:marTop w:val="0"/>
          <w:marBottom w:val="0"/>
          <w:divBdr>
            <w:top w:val="none" w:sz="0" w:space="0" w:color="auto"/>
            <w:left w:val="none" w:sz="0" w:space="0" w:color="auto"/>
            <w:bottom w:val="none" w:sz="0" w:space="0" w:color="auto"/>
            <w:right w:val="none" w:sz="0" w:space="0" w:color="auto"/>
          </w:divBdr>
        </w:div>
        <w:div w:id="1277979327">
          <w:marLeft w:val="0"/>
          <w:marRight w:val="0"/>
          <w:marTop w:val="0"/>
          <w:marBottom w:val="0"/>
          <w:divBdr>
            <w:top w:val="none" w:sz="0" w:space="0" w:color="auto"/>
            <w:left w:val="none" w:sz="0" w:space="0" w:color="auto"/>
            <w:bottom w:val="none" w:sz="0" w:space="0" w:color="auto"/>
            <w:right w:val="none" w:sz="0" w:space="0" w:color="auto"/>
          </w:divBdr>
        </w:div>
      </w:divsChild>
    </w:div>
    <w:div w:id="1515193818">
      <w:bodyDiv w:val="1"/>
      <w:marLeft w:val="0"/>
      <w:marRight w:val="0"/>
      <w:marTop w:val="0"/>
      <w:marBottom w:val="0"/>
      <w:divBdr>
        <w:top w:val="none" w:sz="0" w:space="0" w:color="auto"/>
        <w:left w:val="none" w:sz="0" w:space="0" w:color="auto"/>
        <w:bottom w:val="none" w:sz="0" w:space="0" w:color="auto"/>
        <w:right w:val="none" w:sz="0" w:space="0" w:color="auto"/>
      </w:divBdr>
    </w:div>
    <w:div w:id="1533110295">
      <w:bodyDiv w:val="1"/>
      <w:marLeft w:val="0"/>
      <w:marRight w:val="0"/>
      <w:marTop w:val="0"/>
      <w:marBottom w:val="0"/>
      <w:divBdr>
        <w:top w:val="none" w:sz="0" w:space="0" w:color="auto"/>
        <w:left w:val="none" w:sz="0" w:space="0" w:color="auto"/>
        <w:bottom w:val="none" w:sz="0" w:space="0" w:color="auto"/>
        <w:right w:val="none" w:sz="0" w:space="0" w:color="auto"/>
      </w:divBdr>
    </w:div>
    <w:div w:id="1538161007">
      <w:bodyDiv w:val="1"/>
      <w:marLeft w:val="0"/>
      <w:marRight w:val="0"/>
      <w:marTop w:val="0"/>
      <w:marBottom w:val="0"/>
      <w:divBdr>
        <w:top w:val="none" w:sz="0" w:space="0" w:color="auto"/>
        <w:left w:val="none" w:sz="0" w:space="0" w:color="auto"/>
        <w:bottom w:val="none" w:sz="0" w:space="0" w:color="auto"/>
        <w:right w:val="none" w:sz="0" w:space="0" w:color="auto"/>
      </w:divBdr>
    </w:div>
    <w:div w:id="1635721573">
      <w:bodyDiv w:val="1"/>
      <w:marLeft w:val="0"/>
      <w:marRight w:val="0"/>
      <w:marTop w:val="0"/>
      <w:marBottom w:val="0"/>
      <w:divBdr>
        <w:top w:val="none" w:sz="0" w:space="0" w:color="auto"/>
        <w:left w:val="none" w:sz="0" w:space="0" w:color="auto"/>
        <w:bottom w:val="none" w:sz="0" w:space="0" w:color="auto"/>
        <w:right w:val="none" w:sz="0" w:space="0" w:color="auto"/>
      </w:divBdr>
    </w:div>
    <w:div w:id="1658070779">
      <w:bodyDiv w:val="1"/>
      <w:marLeft w:val="0"/>
      <w:marRight w:val="0"/>
      <w:marTop w:val="0"/>
      <w:marBottom w:val="0"/>
      <w:divBdr>
        <w:top w:val="none" w:sz="0" w:space="0" w:color="auto"/>
        <w:left w:val="none" w:sz="0" w:space="0" w:color="auto"/>
        <w:bottom w:val="none" w:sz="0" w:space="0" w:color="auto"/>
        <w:right w:val="none" w:sz="0" w:space="0" w:color="auto"/>
      </w:divBdr>
    </w:div>
    <w:div w:id="1716663267">
      <w:bodyDiv w:val="1"/>
      <w:marLeft w:val="0"/>
      <w:marRight w:val="0"/>
      <w:marTop w:val="0"/>
      <w:marBottom w:val="0"/>
      <w:divBdr>
        <w:top w:val="none" w:sz="0" w:space="0" w:color="auto"/>
        <w:left w:val="none" w:sz="0" w:space="0" w:color="auto"/>
        <w:bottom w:val="none" w:sz="0" w:space="0" w:color="auto"/>
        <w:right w:val="none" w:sz="0" w:space="0" w:color="auto"/>
      </w:divBdr>
    </w:div>
    <w:div w:id="1737511999">
      <w:bodyDiv w:val="1"/>
      <w:marLeft w:val="0"/>
      <w:marRight w:val="0"/>
      <w:marTop w:val="0"/>
      <w:marBottom w:val="0"/>
      <w:divBdr>
        <w:top w:val="none" w:sz="0" w:space="0" w:color="auto"/>
        <w:left w:val="none" w:sz="0" w:space="0" w:color="auto"/>
        <w:bottom w:val="none" w:sz="0" w:space="0" w:color="auto"/>
        <w:right w:val="none" w:sz="0" w:space="0" w:color="auto"/>
      </w:divBdr>
    </w:div>
    <w:div w:id="1780106086">
      <w:bodyDiv w:val="1"/>
      <w:marLeft w:val="0"/>
      <w:marRight w:val="0"/>
      <w:marTop w:val="0"/>
      <w:marBottom w:val="0"/>
      <w:divBdr>
        <w:top w:val="none" w:sz="0" w:space="0" w:color="auto"/>
        <w:left w:val="none" w:sz="0" w:space="0" w:color="auto"/>
        <w:bottom w:val="none" w:sz="0" w:space="0" w:color="auto"/>
        <w:right w:val="none" w:sz="0" w:space="0" w:color="auto"/>
      </w:divBdr>
    </w:div>
    <w:div w:id="1822426394">
      <w:bodyDiv w:val="1"/>
      <w:marLeft w:val="0"/>
      <w:marRight w:val="0"/>
      <w:marTop w:val="0"/>
      <w:marBottom w:val="0"/>
      <w:divBdr>
        <w:top w:val="none" w:sz="0" w:space="0" w:color="auto"/>
        <w:left w:val="none" w:sz="0" w:space="0" w:color="auto"/>
        <w:bottom w:val="none" w:sz="0" w:space="0" w:color="auto"/>
        <w:right w:val="none" w:sz="0" w:space="0" w:color="auto"/>
      </w:divBdr>
      <w:divsChild>
        <w:div w:id="1203636319">
          <w:marLeft w:val="533"/>
          <w:marRight w:val="0"/>
          <w:marTop w:val="115"/>
          <w:marBottom w:val="0"/>
          <w:divBdr>
            <w:top w:val="none" w:sz="0" w:space="0" w:color="auto"/>
            <w:left w:val="none" w:sz="0" w:space="0" w:color="auto"/>
            <w:bottom w:val="none" w:sz="0" w:space="0" w:color="auto"/>
            <w:right w:val="none" w:sz="0" w:space="0" w:color="auto"/>
          </w:divBdr>
        </w:div>
        <w:div w:id="2134784781">
          <w:marLeft w:val="533"/>
          <w:marRight w:val="0"/>
          <w:marTop w:val="115"/>
          <w:marBottom w:val="0"/>
          <w:divBdr>
            <w:top w:val="none" w:sz="0" w:space="0" w:color="auto"/>
            <w:left w:val="none" w:sz="0" w:space="0" w:color="auto"/>
            <w:bottom w:val="none" w:sz="0" w:space="0" w:color="auto"/>
            <w:right w:val="none" w:sz="0" w:space="0" w:color="auto"/>
          </w:divBdr>
        </w:div>
        <w:div w:id="603345340">
          <w:marLeft w:val="533"/>
          <w:marRight w:val="0"/>
          <w:marTop w:val="115"/>
          <w:marBottom w:val="0"/>
          <w:divBdr>
            <w:top w:val="none" w:sz="0" w:space="0" w:color="auto"/>
            <w:left w:val="none" w:sz="0" w:space="0" w:color="auto"/>
            <w:bottom w:val="none" w:sz="0" w:space="0" w:color="auto"/>
            <w:right w:val="none" w:sz="0" w:space="0" w:color="auto"/>
          </w:divBdr>
        </w:div>
        <w:div w:id="927235153">
          <w:marLeft w:val="533"/>
          <w:marRight w:val="0"/>
          <w:marTop w:val="115"/>
          <w:marBottom w:val="0"/>
          <w:divBdr>
            <w:top w:val="none" w:sz="0" w:space="0" w:color="auto"/>
            <w:left w:val="none" w:sz="0" w:space="0" w:color="auto"/>
            <w:bottom w:val="none" w:sz="0" w:space="0" w:color="auto"/>
            <w:right w:val="none" w:sz="0" w:space="0" w:color="auto"/>
          </w:divBdr>
        </w:div>
      </w:divsChild>
    </w:div>
    <w:div w:id="1851260993">
      <w:bodyDiv w:val="1"/>
      <w:marLeft w:val="0"/>
      <w:marRight w:val="0"/>
      <w:marTop w:val="0"/>
      <w:marBottom w:val="0"/>
      <w:divBdr>
        <w:top w:val="none" w:sz="0" w:space="0" w:color="auto"/>
        <w:left w:val="none" w:sz="0" w:space="0" w:color="auto"/>
        <w:bottom w:val="none" w:sz="0" w:space="0" w:color="auto"/>
        <w:right w:val="none" w:sz="0" w:space="0" w:color="auto"/>
      </w:divBdr>
    </w:div>
    <w:div w:id="1867787937">
      <w:bodyDiv w:val="1"/>
      <w:marLeft w:val="0"/>
      <w:marRight w:val="0"/>
      <w:marTop w:val="0"/>
      <w:marBottom w:val="0"/>
      <w:divBdr>
        <w:top w:val="none" w:sz="0" w:space="0" w:color="auto"/>
        <w:left w:val="none" w:sz="0" w:space="0" w:color="auto"/>
        <w:bottom w:val="none" w:sz="0" w:space="0" w:color="auto"/>
        <w:right w:val="none" w:sz="0" w:space="0" w:color="auto"/>
      </w:divBdr>
    </w:div>
    <w:div w:id="1903716840">
      <w:bodyDiv w:val="1"/>
      <w:marLeft w:val="0"/>
      <w:marRight w:val="0"/>
      <w:marTop w:val="0"/>
      <w:marBottom w:val="0"/>
      <w:divBdr>
        <w:top w:val="none" w:sz="0" w:space="0" w:color="auto"/>
        <w:left w:val="none" w:sz="0" w:space="0" w:color="auto"/>
        <w:bottom w:val="none" w:sz="0" w:space="0" w:color="auto"/>
        <w:right w:val="none" w:sz="0" w:space="0" w:color="auto"/>
      </w:divBdr>
    </w:div>
    <w:div w:id="1946385167">
      <w:bodyDiv w:val="1"/>
      <w:marLeft w:val="0"/>
      <w:marRight w:val="0"/>
      <w:marTop w:val="0"/>
      <w:marBottom w:val="0"/>
      <w:divBdr>
        <w:top w:val="none" w:sz="0" w:space="0" w:color="auto"/>
        <w:left w:val="none" w:sz="0" w:space="0" w:color="auto"/>
        <w:bottom w:val="none" w:sz="0" w:space="0" w:color="auto"/>
        <w:right w:val="none" w:sz="0" w:space="0" w:color="auto"/>
      </w:divBdr>
    </w:div>
    <w:div w:id="1980303206">
      <w:bodyDiv w:val="1"/>
      <w:marLeft w:val="0"/>
      <w:marRight w:val="0"/>
      <w:marTop w:val="0"/>
      <w:marBottom w:val="0"/>
      <w:divBdr>
        <w:top w:val="none" w:sz="0" w:space="0" w:color="auto"/>
        <w:left w:val="none" w:sz="0" w:space="0" w:color="auto"/>
        <w:bottom w:val="none" w:sz="0" w:space="0" w:color="auto"/>
        <w:right w:val="none" w:sz="0" w:space="0" w:color="auto"/>
      </w:divBdr>
    </w:div>
    <w:div w:id="2055418889">
      <w:bodyDiv w:val="1"/>
      <w:marLeft w:val="0"/>
      <w:marRight w:val="0"/>
      <w:marTop w:val="0"/>
      <w:marBottom w:val="0"/>
      <w:divBdr>
        <w:top w:val="none" w:sz="0" w:space="0" w:color="auto"/>
        <w:left w:val="none" w:sz="0" w:space="0" w:color="auto"/>
        <w:bottom w:val="none" w:sz="0" w:space="0" w:color="auto"/>
        <w:right w:val="none" w:sz="0" w:space="0" w:color="auto"/>
      </w:divBdr>
    </w:div>
    <w:div w:id="2071538660">
      <w:bodyDiv w:val="1"/>
      <w:marLeft w:val="0"/>
      <w:marRight w:val="0"/>
      <w:marTop w:val="0"/>
      <w:marBottom w:val="0"/>
      <w:divBdr>
        <w:top w:val="none" w:sz="0" w:space="0" w:color="auto"/>
        <w:left w:val="none" w:sz="0" w:space="0" w:color="auto"/>
        <w:bottom w:val="none" w:sz="0" w:space="0" w:color="auto"/>
        <w:right w:val="none" w:sz="0" w:space="0" w:color="auto"/>
      </w:divBdr>
    </w:div>
    <w:div w:id="2101558095">
      <w:bodyDiv w:val="1"/>
      <w:marLeft w:val="0"/>
      <w:marRight w:val="0"/>
      <w:marTop w:val="0"/>
      <w:marBottom w:val="0"/>
      <w:divBdr>
        <w:top w:val="none" w:sz="0" w:space="0" w:color="auto"/>
        <w:left w:val="none" w:sz="0" w:space="0" w:color="auto"/>
        <w:bottom w:val="none" w:sz="0" w:space="0" w:color="auto"/>
        <w:right w:val="none" w:sz="0" w:space="0" w:color="auto"/>
      </w:divBdr>
    </w:div>
    <w:div w:id="21109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MenSf</b:Tag>
    <b:SourceType>DocumentFromInternetSite</b:SourceType>
    <b:Guid>{2DF0A89F-36D1-4534-A40C-C222607A03CD}</b:Guid>
    <b:Author>
      <b:Author>
        <b:NameList>
          <b:Person>
            <b:Last>Mendoza</b:Last>
            <b:First>Antonio</b:First>
          </b:Person>
        </b:NameList>
      </b:Author>
    </b:Author>
    <b:Title>El	Efecto	Lúdico	en	el	Aprendizaje	para	Adultos	y	en	la	Dinámica	de	Equipos</b:Title>
    <b:Year>Sf</b:Year>
    <b:URL>https://www.usfq.edu.ec/sobre_la_usfq/servicios/educacion/escuela_de_empresas/Documents/articulos/El%20Efecto%20L%C3%BAdico%20en%20el%20Aprendizaje%20para%20Adultos%20y%20en%20la%20Din%C3%A1mica%20de%20Equipos.pdf</b:URL>
    <b:RefOrder>3</b:RefOrder>
  </b:Source>
  <b:Source>
    <b:Tag>Joh38</b:Tag>
    <b:SourceType>Book</b:SourceType>
    <b:Guid>{9CCE1068-E271-4CDA-9B6E-6A9AC1CDF9D3}</b:Guid>
    <b:Author>
      <b:Author>
        <b:NameList>
          <b:Person>
            <b:Last>Huizinga</b:Last>
            <b:First>Johan</b:First>
          </b:Person>
        </b:NameList>
      </b:Author>
      <b:BookAuthor>
        <b:NameList>
          <b:Person>
            <b:Last>Huizinga</b:Last>
            <b:First>Johan</b:First>
          </b:Person>
        </b:NameList>
      </b:BookAuthor>
    </b:Author>
    <b:Title>Homo Luden</b:Title>
    <b:Year>1938</b:Year>
    <b:BookTitle>La lúdica como parte integral del hombre</b:BookTitle>
    <b:Pages>4</b:Pages>
    <b:City>SF</b:City>
    <b:RefOrder>2</b:RefOrder>
  </b:Source>
  <b:Source>
    <b:Tag>ALC16</b:Tag>
    <b:SourceType>Book</b:SourceType>
    <b:Guid>{6ECE5921-319F-40A2-BB03-F911A912D06E}</b:Guid>
    <b:Author>
      <b:Author>
        <b:Corporate>ALCALDÍA MAYOR DE BOGOTÁ</b:Corporate>
      </b:Author>
    </b:Author>
    <b:Title>Familia Sujeto Colectivo de Derechos</b:Title>
    <b:Year>2016</b:Year>
    <b:City>Bogota</b:City>
    <b:Publisher>Proyecto editorial, Dirección Equidad y Políticas Poblacionales</b:Publisher>
    <b:RefOrder>1</b:RefOrder>
  </b:Source>
</b:Sources>
</file>

<file path=customXml/itemProps1.xml><?xml version="1.0" encoding="utf-8"?>
<ds:datastoreItem xmlns:ds="http://schemas.openxmlformats.org/officeDocument/2006/customXml" ds:itemID="{5EC0B260-7429-47E7-BF69-373FC438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7167</Words>
  <Characters>39424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Reyes</dc:creator>
  <cp:lastModifiedBy>Helena Patricia Lancheros Durán</cp:lastModifiedBy>
  <cp:revision>3</cp:revision>
  <dcterms:created xsi:type="dcterms:W3CDTF">2020-09-23T19:58:00Z</dcterms:created>
  <dcterms:modified xsi:type="dcterms:W3CDTF">2020-09-24T23:08:00Z</dcterms:modified>
</cp:coreProperties>
</file>